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67DA" w14:textId="5DEEBDAA" w:rsidR="00E41990" w:rsidRPr="00692983" w:rsidRDefault="00946AB8" w:rsidP="00BF156A">
      <w:pPr>
        <w:spacing w:line="240" w:lineRule="auto"/>
        <w:rPr>
          <w:rFonts w:ascii="Arial" w:hAnsi="Arial" w:cs="Arial"/>
          <w:b/>
          <w:sz w:val="36"/>
          <w:szCs w:val="36"/>
          <w:lang w:val="nn-NO"/>
        </w:rPr>
      </w:pPr>
      <w:r w:rsidRPr="00692983">
        <w:rPr>
          <w:rFonts w:ascii="Arial" w:hAnsi="Arial" w:cs="Arial"/>
          <w:b/>
          <w:sz w:val="36"/>
          <w:szCs w:val="36"/>
          <w:lang w:val="nn-NO"/>
        </w:rPr>
        <w:t xml:space="preserve">Vedlegg 2 </w:t>
      </w:r>
      <w:r w:rsidR="004133B2" w:rsidRPr="00692983">
        <w:rPr>
          <w:rFonts w:ascii="Arial" w:hAnsi="Arial" w:cs="Arial"/>
          <w:b/>
          <w:sz w:val="36"/>
          <w:szCs w:val="36"/>
          <w:lang w:val="nn-NO"/>
        </w:rPr>
        <w:t xml:space="preserve">(V2) </w:t>
      </w:r>
      <w:r w:rsidRPr="00692983">
        <w:rPr>
          <w:rFonts w:ascii="Arial" w:hAnsi="Arial" w:cs="Arial"/>
          <w:b/>
          <w:sz w:val="36"/>
          <w:szCs w:val="36"/>
          <w:lang w:val="nn-NO"/>
        </w:rPr>
        <w:t>Formular</w:t>
      </w:r>
      <w:r w:rsidR="00D20B06" w:rsidRPr="00692983">
        <w:rPr>
          <w:rFonts w:ascii="Arial" w:hAnsi="Arial" w:cs="Arial"/>
          <w:b/>
          <w:sz w:val="36"/>
          <w:szCs w:val="36"/>
          <w:lang w:val="nn-NO"/>
        </w:rPr>
        <w:t>bok</w:t>
      </w:r>
    </w:p>
    <w:p w14:paraId="5C5B6028" w14:textId="77777777" w:rsidR="00B9336E" w:rsidRPr="00692983" w:rsidRDefault="00B9336E" w:rsidP="004A11B6">
      <w:pPr>
        <w:rPr>
          <w:lang w:val="nn-NO"/>
        </w:rPr>
      </w:pPr>
    </w:p>
    <w:p w14:paraId="10B02122" w14:textId="2DE322D1" w:rsidR="0008728B" w:rsidRPr="00692983" w:rsidRDefault="00524F3B" w:rsidP="00BF156A">
      <w:pPr>
        <w:spacing w:after="213" w:line="240" w:lineRule="auto"/>
        <w:outlineLvl w:val="2"/>
        <w:rPr>
          <w:rFonts w:ascii="Arial" w:hAnsi="Arial" w:cs="Arial"/>
          <w:b/>
          <w:sz w:val="24"/>
          <w:szCs w:val="24"/>
          <w:lang w:val="nn-NO"/>
        </w:rPr>
      </w:pPr>
      <w:r w:rsidRPr="00692983">
        <w:rPr>
          <w:rFonts w:ascii="Arial" w:hAnsi="Arial" w:cs="Arial"/>
          <w:b/>
          <w:sz w:val="24"/>
          <w:szCs w:val="24"/>
          <w:lang w:val="nn-NO"/>
        </w:rPr>
        <w:t>V2.</w:t>
      </w:r>
      <w:r w:rsidR="00FE76B3" w:rsidRPr="00692983">
        <w:rPr>
          <w:rFonts w:ascii="Arial" w:hAnsi="Arial" w:cs="Arial"/>
          <w:b/>
          <w:sz w:val="24"/>
          <w:szCs w:val="24"/>
          <w:lang w:val="nn-NO"/>
        </w:rPr>
        <w:t xml:space="preserve">1 </w:t>
      </w:r>
      <w:r w:rsidR="003175D3" w:rsidRPr="00692983">
        <w:rPr>
          <w:rFonts w:ascii="Arial" w:hAnsi="Arial" w:cs="Arial"/>
          <w:b/>
          <w:sz w:val="24"/>
          <w:szCs w:val="24"/>
          <w:lang w:val="nn-NO"/>
        </w:rPr>
        <w:t>Formularoversikt og fonetisk alfabet</w:t>
      </w:r>
    </w:p>
    <w:p w14:paraId="42F534C9" w14:textId="2E18CC12" w:rsidR="00767B2B" w:rsidRPr="009A6770" w:rsidRDefault="00767B2B" w:rsidP="00BF156A">
      <w:pPr>
        <w:spacing w:after="213" w:line="240" w:lineRule="auto"/>
        <w:outlineLvl w:val="2"/>
        <w:rPr>
          <w:rFonts w:ascii="Arial" w:hAnsi="Arial" w:cs="Arial"/>
          <w:bCs/>
          <w:sz w:val="24"/>
          <w:szCs w:val="24"/>
        </w:rPr>
      </w:pPr>
      <w:r w:rsidRPr="009A6770">
        <w:rPr>
          <w:rFonts w:ascii="Arial" w:hAnsi="Arial" w:cs="Arial"/>
          <w:bCs/>
          <w:sz w:val="24"/>
          <w:szCs w:val="24"/>
        </w:rPr>
        <w:t xml:space="preserve">1. 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B278EB" w:rsidRPr="00B278EB" w14:paraId="075451A9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F66FD34" w14:textId="2BA9BEAB" w:rsidR="0030241A" w:rsidRPr="00CF178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Formular 1</w:t>
            </w:r>
          </w:p>
          <w:p w14:paraId="2FCCDE78" w14:textId="1042E240" w:rsidR="0030241A" w:rsidRPr="00CF178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17F6720" w14:textId="79FC9918" w:rsidR="0030241A" w:rsidRPr="00CF178C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Tillatelse til å passere sluttpunkt for kjøretillatelse </w:t>
            </w:r>
          </w:p>
          <w:p w14:paraId="00C4DC18" w14:textId="77777777" w:rsidR="00F74DC3" w:rsidRPr="00CF178C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CF178C">
              <w:rPr>
                <w:rFonts w:ascii="Arial" w:hAnsi="Arial" w:cs="Arial"/>
                <w:sz w:val="24"/>
                <w:szCs w:val="24"/>
              </w:rPr>
              <w:t>rukes for å gi tillatelse til å kjøre forbi sluttpunkt for kjøretillatelse når systemet ikke kan gi kjøretillatelse</w:t>
            </w:r>
            <w:r w:rsidRPr="00CF17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95EA5C" w14:textId="404D70AE" w:rsidR="002D377E" w:rsidRPr="00CF178C" w:rsidRDefault="002D377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Brukes for å tillate tog å kjøre i IS-modus</w:t>
            </w:r>
            <w:r w:rsidR="00F661D5" w:rsidRPr="00CF178C">
              <w:rPr>
                <w:rFonts w:ascii="Arial" w:hAnsi="Arial" w:cs="Arial"/>
                <w:sz w:val="24"/>
                <w:szCs w:val="24"/>
              </w:rPr>
              <w:t xml:space="preserve"> ved feil, eller ved behov for å løse opp eller unngå en fastlåst trafikksituasjon</w:t>
            </w:r>
          </w:p>
          <w:p w14:paraId="49BF284C" w14:textId="77AF1D3A" w:rsidR="00662F21" w:rsidRDefault="00171548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Brukes for å tillate skifting i IS-modus når det er feil ved ombordutrustningen</w:t>
            </w:r>
            <w:r w:rsidR="00BC3F48" w:rsidRPr="00CF17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C5E66F" w14:textId="281B1392" w:rsidR="00BB1F8E" w:rsidRPr="000152A5" w:rsidRDefault="00BB1F8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152A5">
              <w:rPr>
                <w:rFonts w:ascii="Arial" w:hAnsi="Arial" w:cs="Arial"/>
                <w:color w:val="FF0000"/>
                <w:sz w:val="24"/>
                <w:szCs w:val="24"/>
              </w:rPr>
              <w:t>Brukes for kjøring inn i et arbeidsbrudd.</w:t>
            </w:r>
          </w:p>
          <w:p w14:paraId="6FA4260A" w14:textId="74564D9E" w:rsidR="00697E51" w:rsidRPr="007C1DCC" w:rsidRDefault="00D22CCE" w:rsidP="007C1DCC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178C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15DC7CA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B4049F3" w14:textId="2A0471E0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2</w:t>
            </w:r>
          </w:p>
          <w:p w14:paraId="48CD75F8" w14:textId="27CFA543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D338011" w14:textId="1C3CA2BC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Tillatelse til å fortsette etter </w:t>
            </w:r>
            <w:r w:rsidR="00A43F33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nødstoppmodus</w:t>
            </w:r>
          </w:p>
          <w:p w14:paraId="51925DAC" w14:textId="756A247D" w:rsidR="0030241A" w:rsidRPr="00B278EB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rukes for å gi tillatelse til videre kjøring </w:t>
            </w:r>
            <w:r w:rsidR="0045137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i opprinnelig kjøreretning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etter </w:t>
            </w:r>
            <w:r w:rsidR="00A43F33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nødstoppmodus (TR-modus)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når videre bevegelse er avklart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  <w:p w14:paraId="0BC4BEE8" w14:textId="61CFDBBB" w:rsidR="00781719" w:rsidRPr="00B278EB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15C369A0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0C097C1" w14:textId="07916A5B" w:rsidR="0030241A" w:rsidRPr="00745982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5982">
              <w:rPr>
                <w:rFonts w:ascii="Arial" w:hAnsi="Arial" w:cs="Arial"/>
                <w:sz w:val="24"/>
                <w:szCs w:val="24"/>
              </w:rPr>
              <w:t>Formular 3</w:t>
            </w:r>
          </w:p>
          <w:p w14:paraId="46A62F17" w14:textId="443097E5" w:rsidR="0030241A" w:rsidRPr="00745982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5982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0694FD5" w14:textId="75DEE57B" w:rsidR="0030241A" w:rsidRPr="00745982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5982">
              <w:rPr>
                <w:rFonts w:ascii="Arial" w:hAnsi="Arial" w:cs="Arial"/>
                <w:sz w:val="24"/>
                <w:szCs w:val="24"/>
              </w:rPr>
              <w:t>Ordre om å bli stående</w:t>
            </w:r>
          </w:p>
          <w:p w14:paraId="28910C57" w14:textId="49572960" w:rsidR="00A43FCC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5982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745982">
              <w:rPr>
                <w:rFonts w:ascii="Arial" w:hAnsi="Arial" w:cs="Arial"/>
                <w:sz w:val="24"/>
                <w:szCs w:val="24"/>
              </w:rPr>
              <w:t xml:space="preserve">rukes </w:t>
            </w:r>
            <w:r w:rsidR="00565E9E" w:rsidRPr="00745982">
              <w:rPr>
                <w:rFonts w:ascii="Arial" w:hAnsi="Arial" w:cs="Arial"/>
                <w:sz w:val="24"/>
                <w:szCs w:val="24"/>
              </w:rPr>
              <w:t xml:space="preserve">dersom det er </w:t>
            </w:r>
            <w:r w:rsidR="000E0CD7" w:rsidRPr="00745982">
              <w:rPr>
                <w:rFonts w:ascii="Arial" w:hAnsi="Arial" w:cs="Arial"/>
                <w:sz w:val="24"/>
                <w:szCs w:val="24"/>
              </w:rPr>
              <w:t>nødvendig</w:t>
            </w:r>
            <w:r w:rsidR="00565E9E" w:rsidRPr="00745982">
              <w:rPr>
                <w:rFonts w:ascii="Arial" w:hAnsi="Arial" w:cs="Arial"/>
                <w:sz w:val="24"/>
                <w:szCs w:val="24"/>
              </w:rPr>
              <w:t xml:space="preserve"> å gi fører</w:t>
            </w:r>
            <w:r w:rsidR="000E0CD7" w:rsidRPr="00745982">
              <w:rPr>
                <w:rFonts w:ascii="Arial" w:hAnsi="Arial" w:cs="Arial"/>
                <w:sz w:val="24"/>
                <w:szCs w:val="24"/>
              </w:rPr>
              <w:t>en</w:t>
            </w:r>
            <w:r w:rsidR="00565E9E" w:rsidRPr="00745982">
              <w:rPr>
                <w:rFonts w:ascii="Arial" w:hAnsi="Arial" w:cs="Arial"/>
                <w:sz w:val="24"/>
                <w:szCs w:val="24"/>
              </w:rPr>
              <w:t xml:space="preserve"> ordre om at toget skal bli stående eller </w:t>
            </w:r>
            <w:r w:rsidR="00C12D25" w:rsidRPr="00745982">
              <w:rPr>
                <w:rFonts w:ascii="Arial" w:hAnsi="Arial" w:cs="Arial"/>
                <w:sz w:val="24"/>
                <w:szCs w:val="24"/>
              </w:rPr>
              <w:t>om å deaktivere førerbordet</w:t>
            </w:r>
            <w:r w:rsidR="00D71B8F" w:rsidRPr="00745982">
              <w:rPr>
                <w:rFonts w:ascii="Arial" w:hAnsi="Arial" w:cs="Arial"/>
                <w:sz w:val="24"/>
                <w:szCs w:val="24"/>
              </w:rPr>
              <w:t xml:space="preserve"> (hjelpetog </w:t>
            </w:r>
            <w:r w:rsidR="005872A0" w:rsidRPr="005872A0">
              <w:rPr>
                <w:rFonts w:ascii="Arial" w:hAnsi="Arial" w:cs="Arial"/>
                <w:sz w:val="24"/>
                <w:szCs w:val="24"/>
              </w:rPr>
              <w:t xml:space="preserve">og enkelte tilfeller etter nødstoppmodus </w:t>
            </w:r>
            <w:r w:rsidR="005872A0">
              <w:rPr>
                <w:rFonts w:ascii="Arial" w:hAnsi="Arial" w:cs="Arial"/>
                <w:sz w:val="24"/>
                <w:szCs w:val="24"/>
              </w:rPr>
              <w:t>(</w:t>
            </w:r>
            <w:r w:rsidR="005872A0" w:rsidRPr="005872A0">
              <w:rPr>
                <w:rFonts w:ascii="Arial" w:hAnsi="Arial" w:cs="Arial"/>
                <w:sz w:val="24"/>
                <w:szCs w:val="24"/>
              </w:rPr>
              <w:t>TR-modus).</w:t>
            </w:r>
          </w:p>
          <w:p w14:paraId="2680650D" w14:textId="1F2CB25E" w:rsidR="0030241A" w:rsidRPr="00A669AF" w:rsidRDefault="00A43FCC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69AF">
              <w:rPr>
                <w:rFonts w:ascii="Arial" w:hAnsi="Arial" w:cs="Arial"/>
                <w:color w:val="FF0000"/>
                <w:sz w:val="24"/>
                <w:szCs w:val="24"/>
              </w:rPr>
              <w:t xml:space="preserve">Brukes </w:t>
            </w:r>
            <w:r w:rsidR="00745982" w:rsidRPr="00A669AF">
              <w:rPr>
                <w:rFonts w:ascii="Arial" w:hAnsi="Arial" w:cs="Arial"/>
                <w:color w:val="FF0000"/>
                <w:sz w:val="24"/>
                <w:szCs w:val="24"/>
              </w:rPr>
              <w:t xml:space="preserve">dersom det skal kjøres </w:t>
            </w:r>
            <w:r w:rsidR="0067272F" w:rsidRPr="00A669AF">
              <w:rPr>
                <w:rFonts w:ascii="Arial" w:hAnsi="Arial" w:cs="Arial"/>
                <w:color w:val="FF0000"/>
                <w:sz w:val="24"/>
                <w:szCs w:val="24"/>
              </w:rPr>
              <w:t xml:space="preserve">i motsatt kjøreretning </w:t>
            </w:r>
            <w:r w:rsidR="00745982" w:rsidRPr="00A669AF">
              <w:rPr>
                <w:rFonts w:ascii="Arial" w:hAnsi="Arial" w:cs="Arial"/>
                <w:color w:val="FF0000"/>
                <w:sz w:val="24"/>
                <w:szCs w:val="24"/>
              </w:rPr>
              <w:t>etter</w:t>
            </w:r>
            <w:r w:rsidR="00D71B8F" w:rsidRPr="00A669AF">
              <w:rPr>
                <w:rFonts w:ascii="Arial" w:hAnsi="Arial" w:cs="Arial"/>
                <w:color w:val="FF0000"/>
                <w:sz w:val="24"/>
                <w:szCs w:val="24"/>
              </w:rPr>
              <w:t xml:space="preserve"> nødstoppmodus (TR-modus)</w:t>
            </w:r>
            <w:r w:rsidR="00A8031E" w:rsidRPr="00A669A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="00565E9E" w:rsidRPr="00A669A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5592BF96" w14:textId="6EFFF1A8" w:rsidR="00A43FCC" w:rsidRPr="00A669AF" w:rsidRDefault="005B072C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69AF">
              <w:rPr>
                <w:rFonts w:ascii="Arial" w:hAnsi="Arial" w:cs="Arial"/>
                <w:color w:val="FF0000"/>
                <w:sz w:val="24"/>
                <w:szCs w:val="24"/>
              </w:rPr>
              <w:t>Brukes dersom det ikke er nødvendig å kjøre videre som tog eller skift etter nødstoppmodus (T</w:t>
            </w:r>
            <w:r w:rsidR="00C6502E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  <w:r w:rsidRPr="00A669AF">
              <w:rPr>
                <w:rFonts w:ascii="Arial" w:hAnsi="Arial" w:cs="Arial"/>
                <w:color w:val="FF0000"/>
                <w:sz w:val="24"/>
                <w:szCs w:val="24"/>
              </w:rPr>
              <w:t>-modus).</w:t>
            </w:r>
          </w:p>
          <w:p w14:paraId="13288D5A" w14:textId="63C5D436" w:rsidR="00781719" w:rsidRPr="00745982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5982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0772EBD6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9547127" w14:textId="70A9DF93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4</w:t>
            </w:r>
          </w:p>
          <w:p w14:paraId="04B7CDE2" w14:textId="5BB52C6E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A6217C4" w14:textId="0622BBD3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Opphevelse av </w:t>
            </w:r>
            <w:r w:rsidR="004547A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et formular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 </w:t>
            </w:r>
          </w:p>
          <w:p w14:paraId="518D8196" w14:textId="0C978B20" w:rsidR="0030241A" w:rsidRPr="00B278EB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rukes </w:t>
            </w:r>
            <w:r w:rsidR="00686EB5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dersom det er </w:t>
            </w:r>
            <w:r w:rsidR="000E0CD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nødvendig</w:t>
            </w:r>
            <w:r w:rsidR="00686EB5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å oppheve et formular</w:t>
            </w:r>
            <w:r w:rsidR="0035684F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, og formular 1, 2 og 7 ikke brukes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  <w:p w14:paraId="40368AAD" w14:textId="04216B57" w:rsidR="00781719" w:rsidRPr="00B278EB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75266BE1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5CE1B69" w14:textId="3FF30549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5</w:t>
            </w:r>
          </w:p>
          <w:p w14:paraId="5ECE342D" w14:textId="035D2F6E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7B48E79" w14:textId="7D8C3C08" w:rsidR="0030241A" w:rsidRPr="00B278EB" w:rsidRDefault="00641DA2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Ordre om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å kjøre med </w:t>
            </w:r>
            <w:r w:rsidR="004547A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hastighets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restriksjon </w:t>
            </w:r>
          </w:p>
          <w:p w14:paraId="2D8DDD66" w14:textId="3EF27256" w:rsidR="0030241A" w:rsidRPr="00B278EB" w:rsidRDefault="00A8031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rukes dersom det er nødvendig å gi </w:t>
            </w:r>
            <w:r w:rsidR="000E0CD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føreren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spesielle </w:t>
            </w:r>
            <w:r w:rsidR="00641DA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hastighetsrestriksjoner og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instruksjoner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  <w:p w14:paraId="54CA6F8E" w14:textId="5B6375B0" w:rsidR="00781719" w:rsidRPr="00B278EB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44BDF29D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CB67B87" w14:textId="77777777" w:rsidR="0030241A" w:rsidRPr="00B278EB" w:rsidRDefault="0030241A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6</w:t>
            </w:r>
          </w:p>
          <w:p w14:paraId="5E059A03" w14:textId="125E61B8" w:rsidR="0030241A" w:rsidRPr="00B278EB" w:rsidRDefault="0057099B" w:rsidP="00EB47F4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7F247EC" w14:textId="4C685E55" w:rsidR="000E0CD7" w:rsidRPr="00B278EB" w:rsidRDefault="00897A8D" w:rsidP="00897A8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(Ledig)</w:t>
            </w:r>
          </w:p>
        </w:tc>
      </w:tr>
      <w:tr w:rsidR="00B278EB" w:rsidRPr="00B278EB" w14:paraId="128A5C1E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A572EB9" w14:textId="691E9729" w:rsidR="0030241A" w:rsidRPr="009F5A9B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>Formular 7</w:t>
            </w:r>
          </w:p>
          <w:p w14:paraId="46114E9F" w14:textId="7C1B1F91" w:rsidR="0030241A" w:rsidRPr="009F5A9B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>(ERTMS)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0700608" w14:textId="77A539BD" w:rsidR="00EE220A" w:rsidRPr="009F5A9B" w:rsidRDefault="0030241A" w:rsidP="00EB47F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 xml:space="preserve">Tillatelse til å starte </w:t>
            </w:r>
            <w:r w:rsidR="001258EC" w:rsidRPr="009F5A9B">
              <w:rPr>
                <w:rFonts w:ascii="Arial" w:hAnsi="Arial" w:cs="Arial"/>
                <w:sz w:val="24"/>
                <w:szCs w:val="24"/>
              </w:rPr>
              <w:t>etter</w:t>
            </w:r>
            <w:r w:rsidRPr="009F5A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7A4" w:rsidRPr="009F5A9B">
              <w:rPr>
                <w:rFonts w:ascii="Arial" w:hAnsi="Arial" w:cs="Arial"/>
                <w:sz w:val="24"/>
                <w:szCs w:val="24"/>
              </w:rPr>
              <w:t>forberedelse til kjøring</w:t>
            </w:r>
          </w:p>
          <w:p w14:paraId="0BC039D6" w14:textId="77777777" w:rsidR="0030241A" w:rsidRPr="009F5A9B" w:rsidRDefault="00263407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>B</w:t>
            </w:r>
            <w:r w:rsidR="0030241A" w:rsidRPr="009F5A9B">
              <w:rPr>
                <w:rFonts w:ascii="Arial" w:hAnsi="Arial" w:cs="Arial"/>
                <w:sz w:val="24"/>
                <w:szCs w:val="24"/>
              </w:rPr>
              <w:t xml:space="preserve">rukes for å gi tillatelse til å starte kjøring </w:t>
            </w:r>
            <w:r w:rsidR="001258EC" w:rsidRPr="009F5A9B">
              <w:rPr>
                <w:rFonts w:ascii="Arial" w:hAnsi="Arial" w:cs="Arial"/>
                <w:sz w:val="24"/>
                <w:szCs w:val="24"/>
              </w:rPr>
              <w:t xml:space="preserve">i modus </w:t>
            </w:r>
            <w:r w:rsidR="0030241A" w:rsidRPr="009F5A9B">
              <w:rPr>
                <w:rFonts w:ascii="Arial" w:hAnsi="Arial" w:cs="Arial"/>
                <w:sz w:val="24"/>
                <w:szCs w:val="24"/>
              </w:rPr>
              <w:t xml:space="preserve">særlig ansvar (SR-modus) når systemet krever bekreftelse av </w:t>
            </w:r>
            <w:r w:rsidR="001258EC" w:rsidRPr="009F5A9B">
              <w:rPr>
                <w:rFonts w:ascii="Arial" w:hAnsi="Arial" w:cs="Arial"/>
                <w:sz w:val="24"/>
                <w:szCs w:val="24"/>
              </w:rPr>
              <w:lastRenderedPageBreak/>
              <w:t>modus</w:t>
            </w:r>
            <w:r w:rsidR="0030241A" w:rsidRPr="009F5A9B">
              <w:rPr>
                <w:rFonts w:ascii="Arial" w:hAnsi="Arial" w:cs="Arial"/>
                <w:sz w:val="24"/>
                <w:szCs w:val="24"/>
              </w:rPr>
              <w:t xml:space="preserve"> særlig ansvar (SR-modus)</w:t>
            </w:r>
            <w:r w:rsidR="001258EC" w:rsidRPr="009F5A9B">
              <w:rPr>
                <w:rFonts w:ascii="Arial" w:hAnsi="Arial" w:cs="Arial"/>
                <w:sz w:val="24"/>
                <w:szCs w:val="24"/>
              </w:rPr>
              <w:t xml:space="preserve"> etter forberedelse til kjøring</w:t>
            </w:r>
            <w:r w:rsidRPr="009F5A9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BD6368C" w14:textId="298F0AAE" w:rsidR="00047EBE" w:rsidRDefault="00047EBE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 xml:space="preserve">Brukes for å </w:t>
            </w:r>
            <w:r w:rsidR="001A2622" w:rsidRPr="009F5A9B">
              <w:rPr>
                <w:rFonts w:ascii="Arial" w:hAnsi="Arial" w:cs="Arial"/>
                <w:sz w:val="24"/>
                <w:szCs w:val="24"/>
              </w:rPr>
              <w:t xml:space="preserve">gi skift </w:t>
            </w:r>
            <w:r w:rsidR="00363838" w:rsidRPr="00363838">
              <w:rPr>
                <w:rFonts w:ascii="Arial" w:hAnsi="Arial" w:cs="Arial"/>
                <w:color w:val="FF0000"/>
                <w:sz w:val="24"/>
                <w:szCs w:val="24"/>
              </w:rPr>
              <w:t xml:space="preserve">i </w:t>
            </w:r>
            <w:r w:rsidR="009C5E06">
              <w:rPr>
                <w:rFonts w:ascii="Arial" w:hAnsi="Arial" w:cs="Arial"/>
                <w:color w:val="FF0000"/>
                <w:sz w:val="24"/>
                <w:szCs w:val="24"/>
              </w:rPr>
              <w:t>enkelte tilfeller</w:t>
            </w:r>
            <w:r w:rsidR="00363838" w:rsidRPr="0036383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A2622" w:rsidRPr="009F5A9B">
              <w:rPr>
                <w:rFonts w:ascii="Arial" w:hAnsi="Arial" w:cs="Arial"/>
                <w:sz w:val="24"/>
                <w:szCs w:val="24"/>
              </w:rPr>
              <w:t xml:space="preserve">tillatelse til </w:t>
            </w:r>
            <w:r w:rsidR="00C82F7E" w:rsidRPr="009F5A9B">
              <w:rPr>
                <w:rFonts w:ascii="Arial" w:hAnsi="Arial" w:cs="Arial"/>
                <w:sz w:val="24"/>
                <w:szCs w:val="24"/>
              </w:rPr>
              <w:t xml:space="preserve">å </w:t>
            </w:r>
            <w:r w:rsidR="00A94236" w:rsidRPr="009F5A9B">
              <w:rPr>
                <w:rFonts w:ascii="Arial" w:hAnsi="Arial" w:cs="Arial"/>
                <w:sz w:val="24"/>
                <w:szCs w:val="24"/>
              </w:rPr>
              <w:t>kjøre i</w:t>
            </w:r>
            <w:r w:rsidR="00C82F7E" w:rsidRPr="009F5A9B">
              <w:rPr>
                <w:rFonts w:ascii="Arial" w:hAnsi="Arial" w:cs="Arial"/>
                <w:sz w:val="24"/>
                <w:szCs w:val="24"/>
              </w:rPr>
              <w:t xml:space="preserve"> SR-modus</w:t>
            </w:r>
            <w:r w:rsidR="00A94236" w:rsidRPr="009F5A9B">
              <w:rPr>
                <w:rFonts w:ascii="Arial" w:hAnsi="Arial" w:cs="Arial"/>
                <w:sz w:val="24"/>
                <w:szCs w:val="24"/>
              </w:rPr>
              <w:t xml:space="preserve"> for å</w:t>
            </w:r>
            <w:r w:rsidR="00622BBD" w:rsidRPr="009F5A9B">
              <w:rPr>
                <w:rFonts w:ascii="Arial" w:hAnsi="Arial" w:cs="Arial"/>
                <w:sz w:val="24"/>
                <w:szCs w:val="24"/>
              </w:rPr>
              <w:t xml:space="preserve"> kunne </w:t>
            </w:r>
            <w:r w:rsidR="00183529" w:rsidRPr="009F5A9B">
              <w:rPr>
                <w:rFonts w:ascii="Arial" w:hAnsi="Arial" w:cs="Arial"/>
                <w:sz w:val="24"/>
                <w:szCs w:val="24"/>
              </w:rPr>
              <w:t>f</w:t>
            </w:r>
            <w:r w:rsidR="00622BBD" w:rsidRPr="009F5A9B">
              <w:rPr>
                <w:rFonts w:ascii="Arial" w:hAnsi="Arial" w:cs="Arial"/>
                <w:sz w:val="24"/>
                <w:szCs w:val="24"/>
              </w:rPr>
              <w:t>å kjent posisjon til å gå i SH-modus.</w:t>
            </w:r>
          </w:p>
          <w:p w14:paraId="4DE114A1" w14:textId="01D7A4FA" w:rsidR="0067272F" w:rsidRPr="000C6A31" w:rsidRDefault="006B0A79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6A31">
              <w:rPr>
                <w:rFonts w:ascii="Arial" w:hAnsi="Arial" w:cs="Arial"/>
                <w:color w:val="FF0000"/>
                <w:sz w:val="24"/>
                <w:szCs w:val="24"/>
              </w:rPr>
              <w:t>Brukes dersom det skal kjøres i motsatt kjøreretning etter nødstoppmodus (T</w:t>
            </w:r>
            <w:r w:rsidR="00C6502E">
              <w:rPr>
                <w:rFonts w:ascii="Arial" w:hAnsi="Arial" w:cs="Arial"/>
                <w:color w:val="FF0000"/>
                <w:sz w:val="24"/>
                <w:szCs w:val="24"/>
              </w:rPr>
              <w:t>R</w:t>
            </w:r>
            <w:r w:rsidRPr="000C6A31">
              <w:rPr>
                <w:rFonts w:ascii="Arial" w:hAnsi="Arial" w:cs="Arial"/>
                <w:color w:val="FF0000"/>
                <w:sz w:val="24"/>
                <w:szCs w:val="24"/>
              </w:rPr>
              <w:t>-modus)</w:t>
            </w:r>
          </w:p>
          <w:p w14:paraId="64906548" w14:textId="38739B6A" w:rsidR="00781719" w:rsidRPr="009F5A9B" w:rsidRDefault="006711DB" w:rsidP="00EB47F4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A9B">
              <w:rPr>
                <w:rFonts w:ascii="Arial" w:hAnsi="Arial" w:cs="Arial"/>
                <w:sz w:val="24"/>
                <w:szCs w:val="24"/>
              </w:rPr>
              <w:t>Overleveres muntlig eller gjennom FIDO.</w:t>
            </w:r>
          </w:p>
        </w:tc>
      </w:tr>
      <w:tr w:rsidR="00B278EB" w:rsidRPr="00B278EB" w14:paraId="2D5B7318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1CB6507" w14:textId="447E0341" w:rsidR="0030241A" w:rsidRPr="00B278EB" w:rsidRDefault="0030241A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lastRenderedPageBreak/>
              <w:t>Formular 8 - 20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2EF9CB4" w14:textId="0D062867" w:rsidR="0030241A" w:rsidRPr="00B278EB" w:rsidRDefault="0030241A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(Ledig)</w:t>
            </w:r>
          </w:p>
        </w:tc>
      </w:tr>
      <w:tr w:rsidR="00B278EB" w:rsidRPr="00B278EB" w14:paraId="32F2FE70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5183D6" w14:textId="4048A6A0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1A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2598F3C" w14:textId="5DDE8DC2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Fører: Tillatelse til å kjøre forbi signal som ikke </w:t>
            </w:r>
            <w:r w:rsidR="00CD527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kan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vise kjørsignal</w:t>
            </w:r>
          </w:p>
          <w:p w14:paraId="323B95EA" w14:textId="59F6D248" w:rsidR="00E02838" w:rsidRPr="000E4CE3" w:rsidRDefault="00207568" w:rsidP="000E4CE3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fører</w:t>
            </w:r>
            <w:r w:rsidR="00EF399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til å motta tillatelse til å kjøre forbi signal som ikke kan vise kjørsignal</w:t>
            </w:r>
            <w:r w:rsidR="0026340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278EB" w:rsidRPr="00B278EB" w14:paraId="3486F198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65AD451" w14:textId="3E2D0C3C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1B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50B619C" w14:textId="6A1AFDCF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Togleder: Tillatelse til å kjøre forbi hovedsignal som ikke </w:t>
            </w:r>
            <w:r w:rsidR="00CD527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kan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vise kjørsignal</w:t>
            </w:r>
          </w:p>
          <w:p w14:paraId="508EF672" w14:textId="77777777" w:rsidR="00530344" w:rsidRPr="00B278EB" w:rsidRDefault="00207568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togleder</w:t>
            </w:r>
            <w:r w:rsidR="004A11B6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til å gi tillatelse til å kjøre forbi hovedsignal som ikke kan vise kjørsignal</w:t>
            </w:r>
            <w:r w:rsidR="0026340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  <w:p w14:paraId="75901BC9" w14:textId="26055DFE" w:rsidR="00E02838" w:rsidRPr="00B278EB" w:rsidRDefault="00E02838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</w:t>
            </w:r>
          </w:p>
        </w:tc>
      </w:tr>
      <w:tr w:rsidR="00B278EB" w:rsidRPr="00B278EB" w14:paraId="361005E0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DE0ED05" w14:textId="613B37E8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1C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EA650FD" w14:textId="06AAE2CD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Togekspeditør: Tillatelse til å kjøre forbi signal som ikke </w:t>
            </w:r>
            <w:r w:rsidR="00CD527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kan vise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kjørsignal</w:t>
            </w:r>
          </w:p>
          <w:p w14:paraId="39208B46" w14:textId="77777777" w:rsidR="00530344" w:rsidRPr="00B278EB" w:rsidRDefault="00207568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togekspeditør</w:t>
            </w:r>
            <w:r w:rsidR="004A11B6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til å gi tillatelse til å kjøre forbi signal som ikke kan vise kjørsignal</w:t>
            </w:r>
            <w:r w:rsidR="0026340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  <w:p w14:paraId="08F18F38" w14:textId="39C34C5E" w:rsidR="00E02838" w:rsidRPr="00B278EB" w:rsidRDefault="00D935E5" w:rsidP="0020756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 eller skriftlig.</w:t>
            </w:r>
          </w:p>
        </w:tc>
      </w:tr>
      <w:tr w:rsidR="00B278EB" w:rsidRPr="00B278EB" w14:paraId="6467D52C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9C1376E" w14:textId="37DC9E84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1D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AD5F09B" w14:textId="5F9F368A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Togleder, sikkerhetskontrollør og sluttkontrollør signal: Direkte resetting av sporavsnitt på strekning med akseltellere</w:t>
            </w:r>
          </w:p>
          <w:p w14:paraId="14784125" w14:textId="6C007D9D" w:rsidR="00530344" w:rsidRPr="00B278EB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ved direkte resetting av sporavsnitt på strekning med akseltellere</w:t>
            </w:r>
            <w:r w:rsidR="00632B3D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278EB" w:rsidRPr="00B278EB" w14:paraId="0315201C" w14:textId="77777777" w:rsidTr="3FAD0495">
        <w:trPr>
          <w:trHeight w:val="1769"/>
        </w:trPr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F21E150" w14:textId="4714A554" w:rsidR="00BD3346" w:rsidRPr="00B278EB" w:rsidRDefault="00A03E8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21E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7DB0FA" w14:textId="77777777" w:rsidR="00BD3346" w:rsidRPr="00B278EB" w:rsidRDefault="00A03E8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 og sidemannskontrollør: Nøytralstilling av feilaktig ikke utløst linjeblokk ved togpassering Rørosbanen</w:t>
            </w:r>
          </w:p>
          <w:p w14:paraId="41CD7BDA" w14:textId="7465EF9D" w:rsidR="007D3DC4" w:rsidRPr="00B278EB" w:rsidRDefault="007D3DC4" w:rsidP="007D3DC4">
            <w:pPr>
              <w:pStyle w:val="Listeavsnitt"/>
              <w:numPr>
                <w:ilvl w:val="0"/>
                <w:numId w:val="16"/>
              </w:numPr>
              <w:shd w:val="clear" w:color="auto" w:fill="FFFFFF"/>
              <w:spacing w:after="300" w:line="240" w:lineRule="auto"/>
              <w:textAlignment w:val="baseline"/>
              <w:outlineLvl w:val="0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Brukes iht. Instruks for betjening av fjernstyringsanlegget på Rørosbanen hvis linjeblokken ikke løser ut ved togpassering, </w:t>
            </w:r>
            <w:r w:rsidR="00C91AF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og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togleder </w:t>
            </w:r>
            <w:r w:rsidR="00C91AF7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må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bringe linjeblokken i normalstilling.</w:t>
            </w:r>
            <w:r w:rsidRPr="00B278EB">
              <w:rPr>
                <w:rFonts w:ascii="Arial" w:hAnsi="Arial" w:cs="Arial"/>
                <w:color w:val="A6A6A6" w:themeColor="background1" w:themeShade="A6"/>
                <w:shd w:val="clear" w:color="auto" w:fill="FFFFFF"/>
              </w:rPr>
              <w:t xml:space="preserve"> </w:t>
            </w:r>
          </w:p>
        </w:tc>
      </w:tr>
      <w:tr w:rsidR="00B278EB" w:rsidRPr="00B278EB" w14:paraId="269A463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1F12EE3" w14:textId="25BA02A0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AC8F6B" w14:textId="0DB302EF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Fører</w:t>
            </w:r>
            <w:r w:rsidR="007F1D2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og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hovedsikkerhetsvakt: Kunngjøring/tillatelse</w:t>
            </w:r>
          </w:p>
          <w:p w14:paraId="2CA08EFD" w14:textId="69DFE0A6" w:rsidR="00530344" w:rsidRPr="00B278EB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fører</w:t>
            </w:r>
            <w:r w:rsidR="004A11B6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og hovedsikkerhetsvakt</w:t>
            </w:r>
            <w:r w:rsidR="004A11B6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for å </w:t>
            </w:r>
            <w:r w:rsidR="00EF6090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motta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en kunngjøring eller en tillatelse</w:t>
            </w:r>
            <w:r w:rsidR="00632B3D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278EB" w:rsidRPr="00B278EB" w14:paraId="318BBCEE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8796260" w14:textId="6C037157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A753677" w14:textId="00EE478D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Togleder: Kunngjøring/tillatelse</w:t>
            </w:r>
          </w:p>
          <w:p w14:paraId="1377C0AC" w14:textId="77777777" w:rsidR="00530344" w:rsidRPr="00B278EB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togleder</w:t>
            </w:r>
            <w:r w:rsidR="004A11B6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for å gi en kunngjøring eller en tillatelse.</w:t>
            </w:r>
          </w:p>
          <w:p w14:paraId="43BFD644" w14:textId="43F9E531" w:rsidR="00A66869" w:rsidRPr="00B278EB" w:rsidRDefault="00A66869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Overleveres muntlig</w:t>
            </w:r>
            <w:r w:rsidR="00761368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278EB" w:rsidRPr="00B278EB" w14:paraId="2C3C058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7E53BCE" w14:textId="5B1FFFCE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2C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6A53BCF" w14:textId="503D346D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Togekspeditør: Kunngjøring/tillatelse</w:t>
            </w:r>
          </w:p>
          <w:p w14:paraId="268BBBD5" w14:textId="77777777" w:rsidR="00530344" w:rsidRPr="00B278EB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lastRenderedPageBreak/>
              <w:t>Brukes av tog</w:t>
            </w:r>
            <w:r w:rsidR="00EF6090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ekspeditøren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for å gi en kunngjøring eller en tillatelse.</w:t>
            </w:r>
          </w:p>
          <w:p w14:paraId="40342A00" w14:textId="2B0477D9" w:rsidR="00761368" w:rsidRPr="00B278EB" w:rsidRDefault="007613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Overleveres muntlig eller skriftlig. </w:t>
            </w:r>
          </w:p>
        </w:tc>
      </w:tr>
      <w:tr w:rsidR="00B278EB" w:rsidRPr="00B278EB" w14:paraId="686A1B51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8DCDFC5" w14:textId="75A55C92" w:rsidR="00766C87" w:rsidRPr="00975B1E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lastRenderedPageBreak/>
              <w:t xml:space="preserve">Formular </w:t>
            </w:r>
            <w:r w:rsidR="0030241A" w:rsidRPr="00975B1E">
              <w:rPr>
                <w:rFonts w:ascii="Arial" w:hAnsi="Arial" w:cs="Arial"/>
                <w:sz w:val="24"/>
                <w:szCs w:val="24"/>
              </w:rPr>
              <w:t>2</w:t>
            </w:r>
            <w:r w:rsidRPr="00975B1E"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0862AD0" w14:textId="76275133" w:rsidR="00766C87" w:rsidRPr="00774E85" w:rsidRDefault="007A0F64" w:rsidP="00BF156A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 xml:space="preserve">Fører: Sikring av </w:t>
            </w:r>
            <w:r w:rsidRPr="00774E85">
              <w:rPr>
                <w:rFonts w:ascii="Arial" w:hAnsi="Arial" w:cs="Arial"/>
                <w:color w:val="FF0000"/>
                <w:sz w:val="24"/>
                <w:szCs w:val="24"/>
              </w:rPr>
              <w:t>spor</w:t>
            </w:r>
          </w:p>
          <w:p w14:paraId="10E6D930" w14:textId="5D62F63B" w:rsidR="00530344" w:rsidRPr="00975B1E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>Brukes av føreren når det er nødvendig å sikre spor.</w:t>
            </w:r>
          </w:p>
          <w:p w14:paraId="5C81536B" w14:textId="7DB6269D" w:rsidR="00761368" w:rsidRPr="00975B1E" w:rsidRDefault="00096CF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>Fylles ut sammen med togleder eller togekspeditør.</w:t>
            </w:r>
          </w:p>
        </w:tc>
      </w:tr>
      <w:tr w:rsidR="00B278EB" w:rsidRPr="00B278EB" w14:paraId="0C18D7D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EB931D0" w14:textId="63DD4BF7" w:rsidR="00766C87" w:rsidRPr="00975B1E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975B1E">
              <w:rPr>
                <w:rFonts w:ascii="Arial" w:hAnsi="Arial" w:cs="Arial"/>
                <w:sz w:val="24"/>
                <w:szCs w:val="24"/>
              </w:rPr>
              <w:t>2</w:t>
            </w:r>
            <w:r w:rsidRPr="00975B1E"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F8D07F4" w14:textId="388D1412" w:rsidR="00766C87" w:rsidRPr="00975B1E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 xml:space="preserve">Togleder og togekspeditør: Sikring av </w:t>
            </w:r>
            <w:r w:rsidRPr="00774E85">
              <w:rPr>
                <w:rFonts w:ascii="Arial" w:hAnsi="Arial" w:cs="Arial"/>
                <w:color w:val="FF0000"/>
                <w:sz w:val="24"/>
                <w:szCs w:val="24"/>
              </w:rPr>
              <w:t>spor</w:t>
            </w:r>
          </w:p>
          <w:p w14:paraId="2942F41F" w14:textId="1747B9D4" w:rsidR="00530344" w:rsidRPr="00975B1E" w:rsidRDefault="0020756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>Brukes av toglederen eller togekspeditøren når det er nødvendig å sikre spor</w:t>
            </w:r>
            <w:r w:rsidR="00D973DE" w:rsidRPr="00975B1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B8DD90" w14:textId="2331AE6C" w:rsidR="00761368" w:rsidRPr="00975B1E" w:rsidRDefault="00096CF8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B1E">
              <w:rPr>
                <w:rFonts w:ascii="Arial" w:hAnsi="Arial" w:cs="Arial"/>
                <w:sz w:val="24"/>
                <w:szCs w:val="24"/>
              </w:rPr>
              <w:t>Fylles ut sammen med fører.</w:t>
            </w:r>
            <w:r w:rsidR="00761368" w:rsidRPr="00975B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78EB" w:rsidRPr="00B278EB" w14:paraId="12AB3B46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2C65964" w14:textId="3BB8378B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4A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C24DED7" w14:textId="77777777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Togleder: Kryssings- og forbikjøringsordre</w:t>
            </w:r>
          </w:p>
          <w:p w14:paraId="558DB52C" w14:textId="77777777" w:rsidR="00761368" w:rsidRPr="00B278EB" w:rsidRDefault="00D973DE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toglederen når det er nødvendig å endre en kryssing eller en forbikjøring på strekning med togmelding.</w:t>
            </w:r>
          </w:p>
          <w:p w14:paraId="0E5FF79F" w14:textId="18795F7B" w:rsidR="00530344" w:rsidRPr="00B278EB" w:rsidRDefault="00761368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Overleveres muntlig. </w:t>
            </w:r>
            <w:r w:rsidR="00D973DE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B278EB" w:rsidRPr="00B278EB" w14:paraId="12C4CB48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44085D" w14:textId="2537B028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4B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B1B0C5" w14:textId="77777777" w:rsidR="00766C87" w:rsidRPr="00B278EB" w:rsidRDefault="007A0F6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Togekspeditør: Kryssings- og forbikjøringsordre</w:t>
            </w:r>
          </w:p>
          <w:p w14:paraId="4AF08421" w14:textId="77777777" w:rsidR="00530344" w:rsidRPr="00B278EB" w:rsidRDefault="00D973DE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Brukes av togekspeditøren når det er nødvendig å endre en kryssing eller en forbikjøring på strekning med togmelding.</w:t>
            </w:r>
          </w:p>
          <w:p w14:paraId="7001DE94" w14:textId="357041F6" w:rsidR="00761368" w:rsidRPr="00B278EB" w:rsidRDefault="00761368" w:rsidP="00D973DE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Overleveres skriftlig til føreren. </w:t>
            </w:r>
          </w:p>
        </w:tc>
      </w:tr>
      <w:tr w:rsidR="00B278EB" w:rsidRPr="00B715E9" w14:paraId="249D489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D30741" w14:textId="33F2D6DE" w:rsidR="00766C87" w:rsidRPr="00B715E9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15E9">
              <w:rPr>
                <w:rFonts w:ascii="Arial" w:hAnsi="Arial" w:cs="Arial"/>
                <w:sz w:val="24"/>
                <w:szCs w:val="24"/>
              </w:rPr>
              <w:t xml:space="preserve">Formular </w:t>
            </w:r>
            <w:r w:rsidR="0030241A" w:rsidRPr="00B715E9">
              <w:rPr>
                <w:rFonts w:ascii="Arial" w:hAnsi="Arial" w:cs="Arial"/>
                <w:sz w:val="24"/>
                <w:szCs w:val="24"/>
              </w:rPr>
              <w:t>2</w:t>
            </w:r>
            <w:r w:rsidRPr="00B715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149F535" w14:textId="27843CCE" w:rsidR="00766C87" w:rsidRPr="00B715E9" w:rsidRDefault="007A0F64" w:rsidP="00BF15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15E9">
              <w:rPr>
                <w:rFonts w:ascii="Arial" w:hAnsi="Arial" w:cs="Arial"/>
                <w:sz w:val="24"/>
                <w:szCs w:val="24"/>
              </w:rPr>
              <w:t xml:space="preserve">Togleder og togekspeditør: </w:t>
            </w:r>
            <w:bookmarkStart w:id="0" w:name="_Hlk43384555"/>
            <w:r w:rsidRPr="00B715E9">
              <w:rPr>
                <w:rFonts w:ascii="Arial" w:hAnsi="Arial" w:cs="Arial"/>
                <w:sz w:val="24"/>
                <w:szCs w:val="24"/>
              </w:rPr>
              <w:t xml:space="preserve">Rapport etter </w:t>
            </w:r>
            <w:r w:rsidR="007F1D24" w:rsidRPr="00B715E9">
              <w:rPr>
                <w:rFonts w:ascii="Arial" w:hAnsi="Arial" w:cs="Arial"/>
                <w:sz w:val="24"/>
                <w:szCs w:val="24"/>
              </w:rPr>
              <w:t xml:space="preserve">utilsiktet </w:t>
            </w:r>
            <w:r w:rsidRPr="00B715E9">
              <w:rPr>
                <w:rFonts w:ascii="Arial" w:hAnsi="Arial" w:cs="Arial"/>
                <w:sz w:val="24"/>
                <w:szCs w:val="24"/>
              </w:rPr>
              <w:t xml:space="preserve">passering av </w:t>
            </w:r>
            <w:r w:rsidR="007F1D24" w:rsidRPr="00B715E9">
              <w:rPr>
                <w:rFonts w:ascii="Arial" w:hAnsi="Arial" w:cs="Arial"/>
                <w:sz w:val="24"/>
                <w:szCs w:val="24"/>
              </w:rPr>
              <w:t>s</w:t>
            </w:r>
            <w:r w:rsidR="00F2487F" w:rsidRPr="00B715E9">
              <w:rPr>
                <w:rFonts w:ascii="Arial" w:hAnsi="Arial" w:cs="Arial"/>
                <w:sz w:val="24"/>
                <w:szCs w:val="24"/>
              </w:rPr>
              <w:t>ignal som angir at toget skal stoppe</w:t>
            </w:r>
          </w:p>
          <w:bookmarkEnd w:id="0"/>
          <w:p w14:paraId="3D2FBAD3" w14:textId="77777777" w:rsidR="006A2A88" w:rsidRPr="00B715E9" w:rsidRDefault="00D74C40" w:rsidP="006A2A8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15E9">
              <w:rPr>
                <w:rFonts w:ascii="Arial" w:hAnsi="Arial" w:cs="Arial"/>
                <w:sz w:val="24"/>
                <w:szCs w:val="24"/>
              </w:rPr>
              <w:t xml:space="preserve">Brukes av toglederen og togekspeditøren til å rapportere utilsiktet passering av signal som angir at toget skal stoppe. </w:t>
            </w:r>
          </w:p>
          <w:p w14:paraId="0DCA4A9E" w14:textId="72FF10AB" w:rsidR="00B715E9" w:rsidRPr="00B715E9" w:rsidRDefault="00B715E9" w:rsidP="006A2A88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4D3866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>Formularet kan fylles ut digitalt</w:t>
            </w:r>
            <w:r w:rsidR="008D21D8" w:rsidRPr="004D3866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 xml:space="preserve"> </w:t>
            </w:r>
            <w:r w:rsidR="00156A6C" w:rsidRPr="004D3866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 xml:space="preserve">i </w:t>
            </w:r>
            <w:r w:rsidR="002C3BDC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>Digital samhandlingsløsning (</w:t>
            </w:r>
            <w:r w:rsidR="00156A6C" w:rsidRPr="004D3866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>DSL</w:t>
            </w:r>
            <w:r w:rsidR="002C3BDC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>)</w:t>
            </w:r>
            <w:r w:rsidRPr="004D3866">
              <w:rPr>
                <w:rFonts w:ascii="Arial" w:hAnsi="Arial" w:cs="Arial"/>
                <w:color w:val="FF0000"/>
                <w:sz w:val="24"/>
                <w:szCs w:val="24"/>
                <w:lang w:val="nn-NO"/>
              </w:rPr>
              <w:t>.</w:t>
            </w:r>
          </w:p>
        </w:tc>
      </w:tr>
      <w:tr w:rsidR="00B278EB" w:rsidRPr="00B278EB" w14:paraId="5A9DD02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9C68A85" w14:textId="37B19D78" w:rsidR="00766C87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FD4308" w14:textId="11B8FB73" w:rsidR="00530344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Togleder: Fravik fra </w:t>
            </w:r>
            <w:r w:rsidR="007F1D2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Trafikkregler for jernbanenettet (TJN)</w:t>
            </w:r>
            <w:r w:rsidR="00C10DD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og ORV</w:t>
            </w:r>
          </w:p>
          <w:p w14:paraId="0C190F98" w14:textId="7B5FEF72" w:rsidR="00D74C40" w:rsidRPr="00B278EB" w:rsidRDefault="00D74C40" w:rsidP="00D74C40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Brukes av toglederen når det skal fravikes fra bestemmelser i TJN og ORV. </w:t>
            </w:r>
          </w:p>
          <w:p w14:paraId="30BCEB5B" w14:textId="7D50CE0A" w:rsidR="00766C87" w:rsidRPr="00B278EB" w:rsidRDefault="00766C87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</w:tr>
      <w:tr w:rsidR="00B278EB" w:rsidRPr="00B278EB" w14:paraId="199D5299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BEEA12" w14:textId="51CCC515" w:rsidR="00766C87" w:rsidRPr="00B278EB" w:rsidRDefault="00F2548E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7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5BC1D58" w14:textId="3CFDC9B0" w:rsidR="00530344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Togekspeditør: Kvittering</w:t>
            </w:r>
            <w:r w:rsidR="0046149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</w:t>
            </w:r>
            <w:r w:rsidR="00B521E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</w:t>
            </w:r>
            <w:r w:rsidR="0046149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kjema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for kunngjøring</w:t>
            </w:r>
            <w:r w:rsidR="00C10DD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er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fordelt til fører/hovedsikkerhetsvakt/leder for elsikkerhet</w:t>
            </w:r>
          </w:p>
          <w:p w14:paraId="5A26B291" w14:textId="424EBABD" w:rsidR="00766C87" w:rsidRPr="00B278EB" w:rsidRDefault="003B0459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Brukes av togekspeditøren </w:t>
            </w:r>
            <w:r w:rsidR="00232FD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ved fordeling av kunngjøringer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til fører/hovedsikkerhetsvakt/leder for elsikkerhet</w:t>
            </w:r>
            <w:r w:rsidR="00ED55B1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.</w:t>
            </w:r>
          </w:p>
        </w:tc>
      </w:tr>
      <w:tr w:rsidR="00B278EB" w:rsidRPr="00B278EB" w14:paraId="52DCC782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F1CCD63" w14:textId="276110C3" w:rsidR="00766C87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8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BD52CA" w14:textId="1760BE74" w:rsidR="00530344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 og togekspeditør: Kvitteringsskjema ved manglende tilgang til FIDO</w:t>
            </w:r>
          </w:p>
          <w:p w14:paraId="4F00201D" w14:textId="7B1332DB" w:rsidR="00766C87" w:rsidRPr="00B278EB" w:rsidRDefault="00D74C40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Brukes av toglederen og togekspeditøren </w:t>
            </w:r>
            <w:r w:rsidR="00A364FD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til å kvittere på vegne av føreren og hovedsikkerhetsvakten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ved manglende tilgang til FIDO.</w:t>
            </w:r>
          </w:p>
        </w:tc>
      </w:tr>
      <w:tr w:rsidR="00B278EB" w:rsidRPr="00B278EB" w14:paraId="7F71AEED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1B23C69" w14:textId="009320E1" w:rsidR="00766C87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Formular </w:t>
            </w:r>
            <w:r w:rsidR="0030241A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9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423E361" w14:textId="3AEB5785" w:rsidR="00530344" w:rsidRPr="00B278EB" w:rsidRDefault="00530344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Togleder og togekspeditør</w:t>
            </w:r>
            <w:r w:rsidR="00846818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: Skjema for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jernbaneulykker og alvorlig</w:t>
            </w:r>
            <w:r w:rsidR="007D1153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jernbanehendelser</w:t>
            </w:r>
          </w:p>
          <w:p w14:paraId="4DC45159" w14:textId="6888C6B1" w:rsidR="00766C87" w:rsidRPr="00B278EB" w:rsidRDefault="003B0459" w:rsidP="00BF156A">
            <w:pPr>
              <w:pStyle w:val="Listeavsnitt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lastRenderedPageBreak/>
              <w:t xml:space="preserve">Brukes av toglederen og togekspeditøren for å rapportere om jernbaneulykker og alvorlige jernbanehendelser. </w:t>
            </w:r>
          </w:p>
        </w:tc>
      </w:tr>
      <w:tr w:rsidR="00B278EB" w:rsidRPr="00B278EB" w14:paraId="76760D55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085C3C2" w14:textId="6E38D79A" w:rsidR="00DC3958" w:rsidRPr="00B278EB" w:rsidRDefault="00DC395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lastRenderedPageBreak/>
              <w:t>Formular 30</w:t>
            </w:r>
            <w:r w:rsidR="005B61C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6B3B00F" w14:textId="205D88E9" w:rsidR="00DC3958" w:rsidRPr="00B278EB" w:rsidRDefault="00DC395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Melding til togleder </w:t>
            </w:r>
            <w:r w:rsidR="006A768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eller</w:t>
            </w:r>
            <w:r w:rsidR="00A3057E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togekspeditør om </w:t>
            </w:r>
            <w:r w:rsidR="002B065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anleggsdeler tatt ut av bruk</w:t>
            </w:r>
          </w:p>
        </w:tc>
      </w:tr>
      <w:tr w:rsidR="00B278EB" w:rsidRPr="00B278EB" w14:paraId="124664AF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DA8F920" w14:textId="33E98E53" w:rsidR="009B639E" w:rsidRPr="00B278EB" w:rsidRDefault="009B639E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31</w:t>
            </w:r>
            <w:r w:rsidR="005B61C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66A2CD2" w14:textId="2F89A9B4" w:rsidR="009B639E" w:rsidRPr="00B278EB" w:rsidRDefault="009B639E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Nød</w:t>
            </w:r>
            <w:r w:rsidR="00A5221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avsikring</w:t>
            </w: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av arbeidsområder</w:t>
            </w:r>
            <w:r w:rsidR="00803054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, ERTMS Gjøvikbanen Nord</w:t>
            </w:r>
          </w:p>
        </w:tc>
      </w:tr>
      <w:tr w:rsidR="00B278EB" w:rsidRPr="00B278EB" w14:paraId="54FC90CC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136F29D" w14:textId="714669CC" w:rsidR="00BF73E8" w:rsidRPr="00B278EB" w:rsidRDefault="00BF73E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3</w:t>
            </w:r>
            <w:r w:rsidR="00084FF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2</w:t>
            </w:r>
            <w:r w:rsidR="00C2367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4066926" w14:textId="0346F4C4" w:rsidR="00FC2009" w:rsidRPr="00B278EB" w:rsidRDefault="002820AB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Manuell posisjonsvalidering</w:t>
            </w:r>
            <w:r w:rsidR="00F56E90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(BPOS)</w:t>
            </w:r>
            <w:r w:rsidR="0031741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, ERTMS Gjøvikbanen Nord</w:t>
            </w:r>
          </w:p>
        </w:tc>
      </w:tr>
      <w:tr w:rsidR="00B278EB" w:rsidRPr="00B278EB" w14:paraId="5A92AF2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C2537DB" w14:textId="5F990340" w:rsidR="00FC2009" w:rsidRPr="00B278EB" w:rsidRDefault="00FC2009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33</w:t>
            </w:r>
            <w:r w:rsidR="00C23672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ADC9025" w14:textId="75FC33D4" w:rsidR="00FC2009" w:rsidRPr="00B278EB" w:rsidRDefault="009F476C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Midlertidig nedsatt kjørehastighet</w:t>
            </w:r>
            <w:r w:rsidR="00FC200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, </w:t>
            </w:r>
            <w:r w:rsidR="00536870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ERTMS </w:t>
            </w:r>
            <w:r w:rsidR="00FC200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Gjøvikbanen Nord</w:t>
            </w:r>
          </w:p>
        </w:tc>
      </w:tr>
      <w:tr w:rsidR="00784BDD" w:rsidRPr="00B278EB" w14:paraId="0A915983" w14:textId="77777777" w:rsidTr="3FAD0495">
        <w:tc>
          <w:tcPr>
            <w:tcW w:w="1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CF25A0C" w14:textId="0F477ED8" w:rsidR="00784BDD" w:rsidRPr="00B278EB" w:rsidRDefault="00784BDD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Formular 34</w:t>
            </w:r>
            <w:r w:rsidR="00EA4B09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  <w:tc>
          <w:tcPr>
            <w:tcW w:w="7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8756430" w14:textId="53DEF3BE" w:rsidR="00784BDD" w:rsidRPr="00B278EB" w:rsidRDefault="005B5458" w:rsidP="00BF156A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Felles sjekkliste Bane NOR og foretak. Vurdering av videre kjøring uten virksom ATC/ETCS (STM) på strekning med ATC</w:t>
            </w:r>
          </w:p>
        </w:tc>
      </w:tr>
    </w:tbl>
    <w:p w14:paraId="4565F62A" w14:textId="77777777" w:rsidR="00ED0C90" w:rsidRPr="00B278EB" w:rsidRDefault="00ED0C90" w:rsidP="00BF156A">
      <w:pPr>
        <w:spacing w:line="240" w:lineRule="auto"/>
        <w:rPr>
          <w:rFonts w:ascii="Arial" w:hAnsi="Arial" w:cs="Arial"/>
          <w:bCs/>
          <w:color w:val="A6A6A6" w:themeColor="background1" w:themeShade="A6"/>
          <w:sz w:val="24"/>
          <w:szCs w:val="24"/>
        </w:rPr>
      </w:pPr>
    </w:p>
    <w:p w14:paraId="1B94DE12" w14:textId="0EC6F947" w:rsidR="003175D3" w:rsidRPr="00B278EB" w:rsidRDefault="003175D3" w:rsidP="005D78F6">
      <w:pPr>
        <w:spacing w:line="240" w:lineRule="auto"/>
        <w:rPr>
          <w:rFonts w:ascii="Arial" w:hAnsi="Arial" w:cs="Arial"/>
          <w:bCs/>
          <w:color w:val="A6A6A6" w:themeColor="background1" w:themeShade="A6"/>
          <w:sz w:val="24"/>
          <w:szCs w:val="24"/>
        </w:rPr>
      </w:pPr>
      <w:r w:rsidRPr="00B278EB">
        <w:rPr>
          <w:rFonts w:ascii="Arial" w:hAnsi="Arial" w:cs="Arial"/>
          <w:bCs/>
          <w:color w:val="A6A6A6" w:themeColor="background1" w:themeShade="A6"/>
          <w:sz w:val="24"/>
          <w:szCs w:val="24"/>
        </w:rPr>
        <w:t xml:space="preserve">2. </w:t>
      </w:r>
    </w:p>
    <w:p w14:paraId="5D4B1513" w14:textId="1C03A83B" w:rsidR="005D78F6" w:rsidRPr="00B278EB" w:rsidRDefault="005D78F6" w:rsidP="005D78F6">
      <w:pPr>
        <w:spacing w:line="240" w:lineRule="auto"/>
        <w:rPr>
          <w:rFonts w:ascii="Arial" w:hAnsi="Arial" w:cs="Arial"/>
          <w:bCs/>
          <w:color w:val="A6A6A6" w:themeColor="background1" w:themeShade="A6"/>
          <w:sz w:val="24"/>
          <w:szCs w:val="24"/>
        </w:rPr>
      </w:pPr>
      <w:r w:rsidRPr="00B278EB">
        <w:rPr>
          <w:rFonts w:ascii="Arial" w:hAnsi="Arial" w:cs="Arial"/>
          <w:bCs/>
          <w:color w:val="A6A6A6" w:themeColor="background1" w:themeShade="A6"/>
          <w:sz w:val="24"/>
          <w:szCs w:val="24"/>
        </w:rPr>
        <w:t>Det internasjonale fonetiske alfabetet</w:t>
      </w:r>
      <w:r w:rsidR="003175D3" w:rsidRPr="00B278EB">
        <w:rPr>
          <w:rFonts w:ascii="Arial" w:hAnsi="Arial" w:cs="Arial"/>
          <w:bCs/>
          <w:color w:val="A6A6A6" w:themeColor="background1" w:themeShade="A6"/>
          <w:sz w:val="24"/>
          <w:szCs w:val="24"/>
        </w:rPr>
        <w:t>:</w:t>
      </w:r>
    </w:p>
    <w:tbl>
      <w:tblPr>
        <w:tblW w:w="0" w:type="auto"/>
        <w:tblCellSpacing w:w="15" w:type="dxa"/>
        <w:tblInd w:w="6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1014"/>
        <w:gridCol w:w="284"/>
        <w:gridCol w:w="1275"/>
        <w:gridCol w:w="284"/>
        <w:gridCol w:w="1134"/>
        <w:gridCol w:w="425"/>
        <w:gridCol w:w="1134"/>
      </w:tblGrid>
      <w:tr w:rsidR="00B278EB" w:rsidRPr="00B278EB" w14:paraId="6E969330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24745D56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bookmarkStart w:id="1" w:name="_Hlk41653035"/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A </w:t>
            </w:r>
          </w:p>
        </w:tc>
        <w:tc>
          <w:tcPr>
            <w:tcW w:w="984" w:type="dxa"/>
            <w:vAlign w:val="center"/>
            <w:hideMark/>
          </w:tcPr>
          <w:p w14:paraId="1F2D6125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Alpha </w:t>
            </w:r>
          </w:p>
        </w:tc>
        <w:tc>
          <w:tcPr>
            <w:tcW w:w="254" w:type="dxa"/>
            <w:vAlign w:val="center"/>
            <w:hideMark/>
          </w:tcPr>
          <w:p w14:paraId="2AF4850F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I </w:t>
            </w:r>
          </w:p>
        </w:tc>
        <w:tc>
          <w:tcPr>
            <w:tcW w:w="1245" w:type="dxa"/>
            <w:vAlign w:val="center"/>
            <w:hideMark/>
          </w:tcPr>
          <w:p w14:paraId="01A16845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India </w:t>
            </w:r>
          </w:p>
        </w:tc>
        <w:tc>
          <w:tcPr>
            <w:tcW w:w="254" w:type="dxa"/>
            <w:vAlign w:val="center"/>
            <w:hideMark/>
          </w:tcPr>
          <w:p w14:paraId="2829CE0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Q </w:t>
            </w:r>
          </w:p>
        </w:tc>
        <w:tc>
          <w:tcPr>
            <w:tcW w:w="1104" w:type="dxa"/>
            <w:vAlign w:val="center"/>
            <w:hideMark/>
          </w:tcPr>
          <w:p w14:paraId="66D277ED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Quebec </w:t>
            </w:r>
          </w:p>
        </w:tc>
        <w:tc>
          <w:tcPr>
            <w:tcW w:w="395" w:type="dxa"/>
            <w:vAlign w:val="center"/>
            <w:hideMark/>
          </w:tcPr>
          <w:p w14:paraId="334FB513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Y </w:t>
            </w:r>
          </w:p>
        </w:tc>
        <w:tc>
          <w:tcPr>
            <w:tcW w:w="1089" w:type="dxa"/>
            <w:vAlign w:val="center"/>
            <w:hideMark/>
          </w:tcPr>
          <w:p w14:paraId="13E26057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Yankee</w:t>
            </w:r>
          </w:p>
        </w:tc>
      </w:tr>
      <w:tr w:rsidR="00B278EB" w:rsidRPr="00B278EB" w14:paraId="76FF4263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21999160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 </w:t>
            </w:r>
          </w:p>
        </w:tc>
        <w:tc>
          <w:tcPr>
            <w:tcW w:w="984" w:type="dxa"/>
            <w:vAlign w:val="center"/>
            <w:hideMark/>
          </w:tcPr>
          <w:p w14:paraId="1B6AC9F2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Bravo </w:t>
            </w:r>
          </w:p>
        </w:tc>
        <w:tc>
          <w:tcPr>
            <w:tcW w:w="254" w:type="dxa"/>
            <w:vAlign w:val="center"/>
            <w:hideMark/>
          </w:tcPr>
          <w:p w14:paraId="6AD219F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J </w:t>
            </w:r>
          </w:p>
        </w:tc>
        <w:tc>
          <w:tcPr>
            <w:tcW w:w="1245" w:type="dxa"/>
            <w:vAlign w:val="center"/>
            <w:hideMark/>
          </w:tcPr>
          <w:p w14:paraId="193BC6EB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Juliet </w:t>
            </w:r>
          </w:p>
        </w:tc>
        <w:tc>
          <w:tcPr>
            <w:tcW w:w="254" w:type="dxa"/>
            <w:vAlign w:val="center"/>
            <w:hideMark/>
          </w:tcPr>
          <w:p w14:paraId="254AEE47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R </w:t>
            </w:r>
          </w:p>
        </w:tc>
        <w:tc>
          <w:tcPr>
            <w:tcW w:w="1104" w:type="dxa"/>
            <w:vAlign w:val="center"/>
            <w:hideMark/>
          </w:tcPr>
          <w:p w14:paraId="46A3E98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Romeo </w:t>
            </w:r>
          </w:p>
        </w:tc>
        <w:tc>
          <w:tcPr>
            <w:tcW w:w="395" w:type="dxa"/>
            <w:vAlign w:val="center"/>
            <w:hideMark/>
          </w:tcPr>
          <w:p w14:paraId="194250F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Z </w:t>
            </w:r>
          </w:p>
        </w:tc>
        <w:tc>
          <w:tcPr>
            <w:tcW w:w="1089" w:type="dxa"/>
            <w:vAlign w:val="center"/>
            <w:hideMark/>
          </w:tcPr>
          <w:p w14:paraId="202999D5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Zulu</w:t>
            </w:r>
          </w:p>
        </w:tc>
      </w:tr>
      <w:tr w:rsidR="00B278EB" w:rsidRPr="00B278EB" w14:paraId="5DBEA2D6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39A2D12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C </w:t>
            </w:r>
          </w:p>
        </w:tc>
        <w:tc>
          <w:tcPr>
            <w:tcW w:w="984" w:type="dxa"/>
            <w:vAlign w:val="center"/>
            <w:hideMark/>
          </w:tcPr>
          <w:p w14:paraId="363E319D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Charlie </w:t>
            </w:r>
          </w:p>
        </w:tc>
        <w:tc>
          <w:tcPr>
            <w:tcW w:w="254" w:type="dxa"/>
            <w:vAlign w:val="center"/>
            <w:hideMark/>
          </w:tcPr>
          <w:p w14:paraId="0B021E38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K </w:t>
            </w:r>
          </w:p>
        </w:tc>
        <w:tc>
          <w:tcPr>
            <w:tcW w:w="1245" w:type="dxa"/>
            <w:vAlign w:val="center"/>
            <w:hideMark/>
          </w:tcPr>
          <w:p w14:paraId="6B4DF713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Kilo </w:t>
            </w:r>
          </w:p>
        </w:tc>
        <w:tc>
          <w:tcPr>
            <w:tcW w:w="254" w:type="dxa"/>
            <w:vAlign w:val="center"/>
            <w:hideMark/>
          </w:tcPr>
          <w:p w14:paraId="290C7E9A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S </w:t>
            </w:r>
          </w:p>
        </w:tc>
        <w:tc>
          <w:tcPr>
            <w:tcW w:w="1104" w:type="dxa"/>
            <w:vAlign w:val="center"/>
            <w:hideMark/>
          </w:tcPr>
          <w:p w14:paraId="5F61A698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Sierra </w:t>
            </w:r>
          </w:p>
        </w:tc>
        <w:tc>
          <w:tcPr>
            <w:tcW w:w="395" w:type="dxa"/>
            <w:vAlign w:val="center"/>
            <w:hideMark/>
          </w:tcPr>
          <w:p w14:paraId="40410E7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Æ </w:t>
            </w:r>
          </w:p>
        </w:tc>
        <w:tc>
          <w:tcPr>
            <w:tcW w:w="1089" w:type="dxa"/>
            <w:vAlign w:val="center"/>
            <w:hideMark/>
          </w:tcPr>
          <w:p w14:paraId="1AD44DF0" w14:textId="676A2AB9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Æ</w:t>
            </w:r>
            <w:r w:rsidR="00BC464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rlig</w:t>
            </w:r>
          </w:p>
        </w:tc>
      </w:tr>
      <w:tr w:rsidR="00B278EB" w:rsidRPr="00B278EB" w14:paraId="32E9C5A3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7579E3D9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D </w:t>
            </w:r>
          </w:p>
        </w:tc>
        <w:tc>
          <w:tcPr>
            <w:tcW w:w="984" w:type="dxa"/>
            <w:vAlign w:val="center"/>
            <w:hideMark/>
          </w:tcPr>
          <w:p w14:paraId="6027028D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Delta </w:t>
            </w:r>
          </w:p>
        </w:tc>
        <w:tc>
          <w:tcPr>
            <w:tcW w:w="254" w:type="dxa"/>
            <w:vAlign w:val="center"/>
            <w:hideMark/>
          </w:tcPr>
          <w:p w14:paraId="5399CBD7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L </w:t>
            </w:r>
          </w:p>
        </w:tc>
        <w:tc>
          <w:tcPr>
            <w:tcW w:w="1245" w:type="dxa"/>
            <w:vAlign w:val="center"/>
            <w:hideMark/>
          </w:tcPr>
          <w:p w14:paraId="4E2DD12B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Lima </w:t>
            </w:r>
          </w:p>
        </w:tc>
        <w:tc>
          <w:tcPr>
            <w:tcW w:w="254" w:type="dxa"/>
            <w:vAlign w:val="center"/>
            <w:hideMark/>
          </w:tcPr>
          <w:p w14:paraId="4EBE4533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 </w:t>
            </w:r>
          </w:p>
        </w:tc>
        <w:tc>
          <w:tcPr>
            <w:tcW w:w="1104" w:type="dxa"/>
            <w:vAlign w:val="center"/>
            <w:hideMark/>
          </w:tcPr>
          <w:p w14:paraId="7471828D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Tango </w:t>
            </w:r>
          </w:p>
        </w:tc>
        <w:tc>
          <w:tcPr>
            <w:tcW w:w="395" w:type="dxa"/>
            <w:vAlign w:val="center"/>
            <w:hideMark/>
          </w:tcPr>
          <w:p w14:paraId="41AA50EF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Ø </w:t>
            </w:r>
          </w:p>
        </w:tc>
        <w:tc>
          <w:tcPr>
            <w:tcW w:w="1089" w:type="dxa"/>
            <w:vAlign w:val="center"/>
            <w:hideMark/>
          </w:tcPr>
          <w:p w14:paraId="3DEFC873" w14:textId="53A41BC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Ø</w:t>
            </w:r>
            <w:r w:rsidR="00BC464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sten</w:t>
            </w:r>
          </w:p>
        </w:tc>
      </w:tr>
      <w:tr w:rsidR="00B278EB" w:rsidRPr="00B278EB" w14:paraId="4E881FAF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4D4FBA3B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E </w:t>
            </w:r>
          </w:p>
        </w:tc>
        <w:tc>
          <w:tcPr>
            <w:tcW w:w="984" w:type="dxa"/>
            <w:vAlign w:val="center"/>
            <w:hideMark/>
          </w:tcPr>
          <w:p w14:paraId="06A8563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Echo </w:t>
            </w:r>
          </w:p>
        </w:tc>
        <w:tc>
          <w:tcPr>
            <w:tcW w:w="254" w:type="dxa"/>
            <w:vAlign w:val="center"/>
            <w:hideMark/>
          </w:tcPr>
          <w:p w14:paraId="0300E563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M </w:t>
            </w:r>
          </w:p>
        </w:tc>
        <w:tc>
          <w:tcPr>
            <w:tcW w:w="1245" w:type="dxa"/>
            <w:vAlign w:val="center"/>
            <w:hideMark/>
          </w:tcPr>
          <w:p w14:paraId="546CB32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Mike </w:t>
            </w:r>
          </w:p>
        </w:tc>
        <w:tc>
          <w:tcPr>
            <w:tcW w:w="254" w:type="dxa"/>
            <w:vAlign w:val="center"/>
            <w:hideMark/>
          </w:tcPr>
          <w:p w14:paraId="69227F4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U </w:t>
            </w:r>
          </w:p>
        </w:tc>
        <w:tc>
          <w:tcPr>
            <w:tcW w:w="1104" w:type="dxa"/>
            <w:vAlign w:val="center"/>
            <w:hideMark/>
          </w:tcPr>
          <w:p w14:paraId="6B79543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Uniform </w:t>
            </w:r>
          </w:p>
        </w:tc>
        <w:tc>
          <w:tcPr>
            <w:tcW w:w="395" w:type="dxa"/>
            <w:vAlign w:val="center"/>
            <w:hideMark/>
          </w:tcPr>
          <w:p w14:paraId="28A03C70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Å </w:t>
            </w:r>
          </w:p>
        </w:tc>
        <w:tc>
          <w:tcPr>
            <w:tcW w:w="1089" w:type="dxa"/>
            <w:vAlign w:val="center"/>
            <w:hideMark/>
          </w:tcPr>
          <w:p w14:paraId="263B5DBF" w14:textId="4995E52B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Å</w:t>
            </w:r>
            <w:r w:rsidR="00BC464C"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se</w:t>
            </w:r>
          </w:p>
        </w:tc>
      </w:tr>
      <w:tr w:rsidR="00B278EB" w:rsidRPr="00B278EB" w14:paraId="3ABA9DED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5734585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 </w:t>
            </w:r>
          </w:p>
        </w:tc>
        <w:tc>
          <w:tcPr>
            <w:tcW w:w="984" w:type="dxa"/>
            <w:vAlign w:val="center"/>
            <w:hideMark/>
          </w:tcPr>
          <w:p w14:paraId="0E2EAED2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Foxtrot  </w:t>
            </w:r>
          </w:p>
        </w:tc>
        <w:tc>
          <w:tcPr>
            <w:tcW w:w="254" w:type="dxa"/>
            <w:vAlign w:val="center"/>
            <w:hideMark/>
          </w:tcPr>
          <w:p w14:paraId="2FF56942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N </w:t>
            </w:r>
          </w:p>
        </w:tc>
        <w:tc>
          <w:tcPr>
            <w:tcW w:w="1245" w:type="dxa"/>
            <w:vAlign w:val="center"/>
            <w:hideMark/>
          </w:tcPr>
          <w:p w14:paraId="74D3E0F1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November </w:t>
            </w:r>
          </w:p>
        </w:tc>
        <w:tc>
          <w:tcPr>
            <w:tcW w:w="254" w:type="dxa"/>
            <w:vAlign w:val="center"/>
            <w:hideMark/>
          </w:tcPr>
          <w:p w14:paraId="7F6960D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V </w:t>
            </w:r>
          </w:p>
        </w:tc>
        <w:tc>
          <w:tcPr>
            <w:tcW w:w="1104" w:type="dxa"/>
            <w:vAlign w:val="center"/>
            <w:hideMark/>
          </w:tcPr>
          <w:p w14:paraId="08B498C9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Victor</w:t>
            </w:r>
          </w:p>
        </w:tc>
        <w:tc>
          <w:tcPr>
            <w:tcW w:w="395" w:type="dxa"/>
            <w:vAlign w:val="center"/>
            <w:hideMark/>
          </w:tcPr>
          <w:p w14:paraId="1355FC90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  <w:hideMark/>
          </w:tcPr>
          <w:p w14:paraId="64C6D3D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</w:tr>
      <w:tr w:rsidR="00B278EB" w:rsidRPr="00B278EB" w14:paraId="3A5C3FB2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2449625E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G </w:t>
            </w:r>
          </w:p>
        </w:tc>
        <w:tc>
          <w:tcPr>
            <w:tcW w:w="984" w:type="dxa"/>
            <w:vAlign w:val="center"/>
            <w:hideMark/>
          </w:tcPr>
          <w:p w14:paraId="2E4F7EC0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Golf </w:t>
            </w:r>
          </w:p>
        </w:tc>
        <w:tc>
          <w:tcPr>
            <w:tcW w:w="254" w:type="dxa"/>
            <w:vAlign w:val="center"/>
            <w:hideMark/>
          </w:tcPr>
          <w:p w14:paraId="3ABE53FB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 </w:t>
            </w:r>
          </w:p>
        </w:tc>
        <w:tc>
          <w:tcPr>
            <w:tcW w:w="1245" w:type="dxa"/>
            <w:vAlign w:val="center"/>
            <w:hideMark/>
          </w:tcPr>
          <w:p w14:paraId="32A8A1EC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Oscar </w:t>
            </w:r>
          </w:p>
        </w:tc>
        <w:tc>
          <w:tcPr>
            <w:tcW w:w="254" w:type="dxa"/>
            <w:vAlign w:val="center"/>
            <w:hideMark/>
          </w:tcPr>
          <w:p w14:paraId="0A589721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W </w:t>
            </w:r>
          </w:p>
        </w:tc>
        <w:tc>
          <w:tcPr>
            <w:tcW w:w="1104" w:type="dxa"/>
            <w:vAlign w:val="center"/>
            <w:hideMark/>
          </w:tcPr>
          <w:p w14:paraId="03AA8FE7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Whisky</w:t>
            </w:r>
          </w:p>
        </w:tc>
        <w:tc>
          <w:tcPr>
            <w:tcW w:w="395" w:type="dxa"/>
            <w:vAlign w:val="center"/>
            <w:hideMark/>
          </w:tcPr>
          <w:p w14:paraId="415F4C43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  <w:hideMark/>
          </w:tcPr>
          <w:p w14:paraId="7FFD7AC8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</w:tr>
      <w:tr w:rsidR="006D1AD8" w:rsidRPr="00B278EB" w14:paraId="75C7A49F" w14:textId="77777777" w:rsidTr="00EB47F4">
        <w:trPr>
          <w:tblCellSpacing w:w="15" w:type="dxa"/>
        </w:trPr>
        <w:tc>
          <w:tcPr>
            <w:tcW w:w="217" w:type="dxa"/>
            <w:vAlign w:val="center"/>
            <w:hideMark/>
          </w:tcPr>
          <w:p w14:paraId="00045F0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H </w:t>
            </w:r>
          </w:p>
        </w:tc>
        <w:tc>
          <w:tcPr>
            <w:tcW w:w="984" w:type="dxa"/>
            <w:vAlign w:val="center"/>
            <w:hideMark/>
          </w:tcPr>
          <w:p w14:paraId="42BDDDA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Hotel </w:t>
            </w:r>
          </w:p>
        </w:tc>
        <w:tc>
          <w:tcPr>
            <w:tcW w:w="254" w:type="dxa"/>
            <w:vAlign w:val="center"/>
            <w:hideMark/>
          </w:tcPr>
          <w:p w14:paraId="08ECB779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P </w:t>
            </w:r>
          </w:p>
        </w:tc>
        <w:tc>
          <w:tcPr>
            <w:tcW w:w="1245" w:type="dxa"/>
            <w:vAlign w:val="center"/>
            <w:hideMark/>
          </w:tcPr>
          <w:p w14:paraId="7C474497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Papa </w:t>
            </w:r>
          </w:p>
        </w:tc>
        <w:tc>
          <w:tcPr>
            <w:tcW w:w="254" w:type="dxa"/>
            <w:vAlign w:val="center"/>
            <w:hideMark/>
          </w:tcPr>
          <w:p w14:paraId="551F586E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 xml:space="preserve">X </w:t>
            </w:r>
          </w:p>
        </w:tc>
        <w:tc>
          <w:tcPr>
            <w:tcW w:w="1104" w:type="dxa"/>
            <w:vAlign w:val="center"/>
            <w:hideMark/>
          </w:tcPr>
          <w:p w14:paraId="2E904C4E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  <w:r w:rsidRPr="00B278EB"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  <w:t>X-ray</w:t>
            </w:r>
          </w:p>
        </w:tc>
        <w:tc>
          <w:tcPr>
            <w:tcW w:w="395" w:type="dxa"/>
            <w:vAlign w:val="center"/>
            <w:hideMark/>
          </w:tcPr>
          <w:p w14:paraId="70CC05BA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  <w:hideMark/>
          </w:tcPr>
          <w:p w14:paraId="5E04B604" w14:textId="77777777" w:rsidR="005D78F6" w:rsidRPr="00B278EB" w:rsidRDefault="005D78F6" w:rsidP="005D78F6">
            <w:pPr>
              <w:spacing w:line="240" w:lineRule="auto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</w:tr>
      <w:bookmarkEnd w:id="1"/>
    </w:tbl>
    <w:p w14:paraId="6959C311" w14:textId="15343910" w:rsidR="00CD6AD3" w:rsidRPr="00B278EB" w:rsidRDefault="00CD6AD3" w:rsidP="00BF156A">
      <w:pPr>
        <w:spacing w:line="240" w:lineRule="auto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3B610CC8" w14:textId="128B1805" w:rsidR="007833D4" w:rsidRPr="00B278EB" w:rsidRDefault="00CD6AD3" w:rsidP="00BF156A">
      <w:pPr>
        <w:spacing w:line="240" w:lineRule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B278EB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V2.2 Formularer</w:t>
      </w:r>
    </w:p>
    <w:p w14:paraId="2F7B15AF" w14:textId="3F982B61" w:rsidR="002E03AE" w:rsidRPr="00B278EB" w:rsidRDefault="002E03AE" w:rsidP="00BF156A">
      <w:pPr>
        <w:spacing w:line="240" w:lineRule="auto"/>
        <w:rPr>
          <w:rFonts w:ascii="Arial" w:hAnsi="Arial" w:cs="Arial"/>
          <w:bCs/>
          <w:color w:val="A6A6A6" w:themeColor="background1" w:themeShade="A6"/>
          <w:sz w:val="24"/>
          <w:szCs w:val="24"/>
        </w:rPr>
      </w:pPr>
      <w:r w:rsidRPr="00B278EB">
        <w:rPr>
          <w:rFonts w:ascii="Arial" w:hAnsi="Arial" w:cs="Arial"/>
          <w:bCs/>
          <w:color w:val="A6A6A6" w:themeColor="background1" w:themeShade="A6"/>
          <w:sz w:val="24"/>
          <w:szCs w:val="24"/>
        </w:rPr>
        <w:t>Se V2.1 nr. 1</w:t>
      </w:r>
    </w:p>
    <w:sectPr w:rsidR="002E03AE" w:rsidRPr="00B278EB" w:rsidSect="0022149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1928" w14:textId="77777777" w:rsidR="00DE69E7" w:rsidRDefault="00DE69E7" w:rsidP="002344E8">
      <w:pPr>
        <w:spacing w:after="0" w:line="240" w:lineRule="auto"/>
      </w:pPr>
      <w:r>
        <w:separator/>
      </w:r>
    </w:p>
  </w:endnote>
  <w:endnote w:type="continuationSeparator" w:id="0">
    <w:p w14:paraId="197D484B" w14:textId="77777777" w:rsidR="00DE69E7" w:rsidRDefault="00DE69E7" w:rsidP="002344E8">
      <w:pPr>
        <w:spacing w:after="0" w:line="240" w:lineRule="auto"/>
      </w:pPr>
      <w:r>
        <w:continuationSeparator/>
      </w:r>
    </w:p>
  </w:endnote>
  <w:endnote w:type="continuationNotice" w:id="1">
    <w:p w14:paraId="3CCEE28C" w14:textId="77777777" w:rsidR="00DE69E7" w:rsidRDefault="00DE69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A206" w14:textId="22F0784C" w:rsidR="002344E8" w:rsidRPr="002344E8" w:rsidRDefault="00333785">
    <w:pPr>
      <w:pStyle w:val="Bunntekst"/>
      <w:jc w:val="righ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E43CE40" wp14:editId="641ECE0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Tekstboks 1" descr="{&quot;HashCode&quot;:-99515481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B2E6F2" w14:textId="6FCC3718" w:rsidR="00333785" w:rsidRPr="00333785" w:rsidRDefault="00333785" w:rsidP="00333785">
                          <w:pPr>
                            <w:spacing w:after="0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3CE4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{&quot;HashCode&quot;:-995154814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textbox inset="20pt,0,,0">
                <w:txbxContent>
                  <w:p w14:paraId="10B2E6F2" w14:textId="6FCC3718" w:rsidR="00333785" w:rsidRPr="00333785" w:rsidRDefault="00333785" w:rsidP="00333785">
                    <w:pPr>
                      <w:spacing w:after="0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108444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2344E8" w:rsidRPr="002344E8">
          <w:rPr>
            <w:rFonts w:ascii="Arial" w:hAnsi="Arial" w:cs="Arial"/>
            <w:sz w:val="20"/>
            <w:szCs w:val="20"/>
          </w:rPr>
          <w:fldChar w:fldCharType="begin"/>
        </w:r>
        <w:r w:rsidR="002344E8" w:rsidRPr="002344E8">
          <w:rPr>
            <w:rFonts w:ascii="Arial" w:hAnsi="Arial" w:cs="Arial"/>
            <w:sz w:val="20"/>
            <w:szCs w:val="20"/>
          </w:rPr>
          <w:instrText>PAGE   \* MERGEFORMAT</w:instrText>
        </w:r>
        <w:r w:rsidR="002344E8" w:rsidRPr="002344E8">
          <w:rPr>
            <w:rFonts w:ascii="Arial" w:hAnsi="Arial" w:cs="Arial"/>
            <w:sz w:val="20"/>
            <w:szCs w:val="20"/>
          </w:rPr>
          <w:fldChar w:fldCharType="separate"/>
        </w:r>
        <w:r w:rsidR="00C42281">
          <w:rPr>
            <w:rFonts w:ascii="Arial" w:hAnsi="Arial" w:cs="Arial"/>
            <w:noProof/>
            <w:sz w:val="20"/>
            <w:szCs w:val="20"/>
          </w:rPr>
          <w:t>2</w:t>
        </w:r>
        <w:r w:rsidR="002344E8" w:rsidRPr="002344E8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1BD3D3AA" w14:textId="77777777" w:rsidR="000643B6" w:rsidRDefault="000643B6" w:rsidP="000643B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</w:p>
  <w:p w14:paraId="6FC0111C" w14:textId="77777777" w:rsidR="00CD46FC" w:rsidRPr="007C6E17" w:rsidRDefault="00CD46FC" w:rsidP="00CD46FC">
    <w:pPr>
      <w:pStyle w:val="Bunntekst"/>
      <w:rPr>
        <w:rFonts w:ascii="Arial" w:hAnsi="Arial" w:cs="Arial"/>
        <w:sz w:val="20"/>
        <w:szCs w:val="20"/>
      </w:rPr>
    </w:pPr>
    <w:r w:rsidRPr="007C6E17">
      <w:rPr>
        <w:rFonts w:ascii="Arial" w:hAnsi="Arial" w:cs="Arial"/>
        <w:sz w:val="20"/>
        <w:szCs w:val="20"/>
      </w:rPr>
      <w:t xml:space="preserve">Bestemmelser </w:t>
    </w:r>
    <w:r>
      <w:rPr>
        <w:rFonts w:ascii="Arial" w:hAnsi="Arial" w:cs="Arial"/>
        <w:sz w:val="20"/>
        <w:szCs w:val="20"/>
      </w:rPr>
      <w:t xml:space="preserve">med endringer </w:t>
    </w:r>
    <w:r w:rsidRPr="007C6E17">
      <w:rPr>
        <w:rFonts w:ascii="Arial" w:hAnsi="Arial" w:cs="Arial"/>
        <w:sz w:val="20"/>
        <w:szCs w:val="20"/>
      </w:rPr>
      <w:t xml:space="preserve">er skrevet i sort. </w:t>
    </w:r>
    <w:r>
      <w:rPr>
        <w:rFonts w:ascii="Arial" w:hAnsi="Arial" w:cs="Arial"/>
        <w:sz w:val="20"/>
        <w:szCs w:val="20"/>
      </w:rPr>
      <w:t>Ny eller endret tekst</w:t>
    </w:r>
    <w:r w:rsidRPr="007C6E17">
      <w:rPr>
        <w:rFonts w:ascii="Arial" w:hAnsi="Arial" w:cs="Arial"/>
        <w:sz w:val="20"/>
        <w:szCs w:val="20"/>
      </w:rPr>
      <w:t xml:space="preserve"> er skrevet i rødt.</w:t>
    </w:r>
  </w:p>
  <w:p w14:paraId="099D4DAE" w14:textId="3E0E2C5F" w:rsidR="002344E8" w:rsidRPr="00AD5ECB" w:rsidRDefault="002344E8" w:rsidP="00577E53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4CAD" w14:textId="77777777" w:rsidR="00DE69E7" w:rsidRDefault="00DE69E7" w:rsidP="002344E8">
      <w:pPr>
        <w:spacing w:after="0" w:line="240" w:lineRule="auto"/>
      </w:pPr>
      <w:r>
        <w:separator/>
      </w:r>
    </w:p>
  </w:footnote>
  <w:footnote w:type="continuationSeparator" w:id="0">
    <w:p w14:paraId="4224CFA3" w14:textId="77777777" w:rsidR="00DE69E7" w:rsidRDefault="00DE69E7" w:rsidP="002344E8">
      <w:pPr>
        <w:spacing w:after="0" w:line="240" w:lineRule="auto"/>
      </w:pPr>
      <w:r>
        <w:continuationSeparator/>
      </w:r>
    </w:p>
  </w:footnote>
  <w:footnote w:type="continuationNotice" w:id="1">
    <w:p w14:paraId="09F1DE63" w14:textId="77777777" w:rsidR="00DE69E7" w:rsidRDefault="00DE69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635B" w14:textId="199B9DFE" w:rsidR="002344E8" w:rsidRPr="004B2D42" w:rsidRDefault="00333785">
    <w:pPr>
      <w:pStyle w:val="Topptekst"/>
      <w:rPr>
        <w:rFonts w:ascii="Arial" w:hAnsi="Arial" w:cs="Arial"/>
        <w:sz w:val="20"/>
        <w:szCs w:val="20"/>
      </w:rPr>
    </w:pPr>
    <w:r w:rsidRPr="004B2D42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05C9511" wp14:editId="530C414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Tekstboks 2" descr="{&quot;HashCode&quot;:-10178725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547BD" w14:textId="086A84A4" w:rsidR="00333785" w:rsidRPr="00333785" w:rsidRDefault="00333785" w:rsidP="0033378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C951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{&quot;HashCode&quot;:-101787252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D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" o:allowincell="f" filled="f" stroked="f" strokeweight=".5pt">
              <v:textbox inset=",0,20pt,0">
                <w:txbxContent>
                  <w:p w14:paraId="5E2547BD" w14:textId="086A84A4" w:rsidR="00333785" w:rsidRPr="00333785" w:rsidRDefault="00333785" w:rsidP="00333785">
                    <w:pPr>
                      <w:spacing w:after="0"/>
                      <w:jc w:val="right"/>
                      <w:rPr>
                        <w:rFonts w:ascii="Arial" w:hAnsi="Arial" w:cs="Arial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44E8" w:rsidRPr="004B2D42">
      <w:rPr>
        <w:rFonts w:ascii="Arial" w:hAnsi="Arial" w:cs="Arial"/>
        <w:sz w:val="20"/>
        <w:szCs w:val="20"/>
      </w:rPr>
      <w:t xml:space="preserve">Bane NOR – Trafikkregler for jernbanenettet (TJN) – gyldig fra </w:t>
    </w:r>
    <w:r w:rsidR="00F17A7D">
      <w:rPr>
        <w:rFonts w:ascii="Arial" w:hAnsi="Arial" w:cs="Arial"/>
        <w:sz w:val="20"/>
        <w:szCs w:val="20"/>
      </w:rPr>
      <w:t>13</w:t>
    </w:r>
    <w:r w:rsidR="009630D6">
      <w:rPr>
        <w:rFonts w:ascii="Arial" w:hAnsi="Arial" w:cs="Arial"/>
        <w:sz w:val="20"/>
        <w:szCs w:val="20"/>
      </w:rPr>
      <w:t>.12.202</w:t>
    </w:r>
    <w:r w:rsidR="00F17A7D">
      <w:rPr>
        <w:rFonts w:ascii="Arial" w:hAnsi="Arial" w:cs="Arial"/>
        <w:sz w:val="20"/>
        <w:szCs w:val="20"/>
      </w:rPr>
      <w:t>6</w:t>
    </w:r>
  </w:p>
  <w:p w14:paraId="518682AD" w14:textId="77777777" w:rsidR="002344E8" w:rsidRDefault="002344E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9F4"/>
    <w:multiLevelType w:val="hybridMultilevel"/>
    <w:tmpl w:val="632AD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3A"/>
    <w:multiLevelType w:val="hybridMultilevel"/>
    <w:tmpl w:val="D648126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0C6"/>
    <w:multiLevelType w:val="hybridMultilevel"/>
    <w:tmpl w:val="E59AC60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01F6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244D"/>
    <w:multiLevelType w:val="hybridMultilevel"/>
    <w:tmpl w:val="BAD4FD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15F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B0ADA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5D5B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90453"/>
    <w:multiLevelType w:val="hybridMultilevel"/>
    <w:tmpl w:val="9796D674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53B82"/>
    <w:multiLevelType w:val="hybridMultilevel"/>
    <w:tmpl w:val="E5D0FE8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F54D6B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32697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976AE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A392B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012CF"/>
    <w:multiLevelType w:val="multilevel"/>
    <w:tmpl w:val="8E4E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303E1"/>
    <w:multiLevelType w:val="hybridMultilevel"/>
    <w:tmpl w:val="74AEBB46"/>
    <w:lvl w:ilvl="0" w:tplc="04140017">
      <w:start w:val="1"/>
      <w:numFmt w:val="lowerLetter"/>
      <w:lvlText w:val="%1)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7587C"/>
    <w:multiLevelType w:val="hybridMultilevel"/>
    <w:tmpl w:val="BA8E7F1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6166D"/>
    <w:multiLevelType w:val="hybridMultilevel"/>
    <w:tmpl w:val="A614FE34"/>
    <w:lvl w:ilvl="0" w:tplc="C130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E1AA9"/>
    <w:multiLevelType w:val="hybridMultilevel"/>
    <w:tmpl w:val="5F2C7C78"/>
    <w:lvl w:ilvl="0" w:tplc="C130DD32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05363">
    <w:abstractNumId w:val="14"/>
  </w:num>
  <w:num w:numId="2" w16cid:durableId="1311208284">
    <w:abstractNumId w:val="2"/>
  </w:num>
  <w:num w:numId="3" w16cid:durableId="569773755">
    <w:abstractNumId w:val="1"/>
  </w:num>
  <w:num w:numId="4" w16cid:durableId="1269696794">
    <w:abstractNumId w:val="16"/>
  </w:num>
  <w:num w:numId="5" w16cid:durableId="1597395724">
    <w:abstractNumId w:val="11"/>
  </w:num>
  <w:num w:numId="6" w16cid:durableId="1153329272">
    <w:abstractNumId w:val="12"/>
  </w:num>
  <w:num w:numId="7" w16cid:durableId="1241406333">
    <w:abstractNumId w:val="3"/>
  </w:num>
  <w:num w:numId="8" w16cid:durableId="1757707432">
    <w:abstractNumId w:val="17"/>
  </w:num>
  <w:num w:numId="9" w16cid:durableId="787088854">
    <w:abstractNumId w:val="15"/>
  </w:num>
  <w:num w:numId="10" w16cid:durableId="1162505479">
    <w:abstractNumId w:val="18"/>
  </w:num>
  <w:num w:numId="11" w16cid:durableId="1567765585">
    <w:abstractNumId w:val="6"/>
  </w:num>
  <w:num w:numId="12" w16cid:durableId="476263539">
    <w:abstractNumId w:val="10"/>
  </w:num>
  <w:num w:numId="13" w16cid:durableId="837229648">
    <w:abstractNumId w:val="13"/>
  </w:num>
  <w:num w:numId="14" w16cid:durableId="1952854124">
    <w:abstractNumId w:val="7"/>
  </w:num>
  <w:num w:numId="15" w16cid:durableId="863517955">
    <w:abstractNumId w:val="5"/>
  </w:num>
  <w:num w:numId="16" w16cid:durableId="1792825263">
    <w:abstractNumId w:val="0"/>
  </w:num>
  <w:num w:numId="17" w16cid:durableId="1705862529">
    <w:abstractNumId w:val="9"/>
  </w:num>
  <w:num w:numId="18" w16cid:durableId="345523206">
    <w:abstractNumId w:val="4"/>
  </w:num>
  <w:num w:numId="19" w16cid:durableId="1059085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90"/>
    <w:rsid w:val="0000454A"/>
    <w:rsid w:val="000064E4"/>
    <w:rsid w:val="000152A5"/>
    <w:rsid w:val="000172D0"/>
    <w:rsid w:val="00025AE3"/>
    <w:rsid w:val="000353DC"/>
    <w:rsid w:val="00037435"/>
    <w:rsid w:val="00037CF8"/>
    <w:rsid w:val="00040F68"/>
    <w:rsid w:val="00043120"/>
    <w:rsid w:val="00047EBE"/>
    <w:rsid w:val="0005156A"/>
    <w:rsid w:val="0005467E"/>
    <w:rsid w:val="00056F60"/>
    <w:rsid w:val="000643B6"/>
    <w:rsid w:val="000678C5"/>
    <w:rsid w:val="0007277C"/>
    <w:rsid w:val="00074C90"/>
    <w:rsid w:val="00076599"/>
    <w:rsid w:val="00084F05"/>
    <w:rsid w:val="00084FF2"/>
    <w:rsid w:val="0008728B"/>
    <w:rsid w:val="00093674"/>
    <w:rsid w:val="00096CF8"/>
    <w:rsid w:val="000A253D"/>
    <w:rsid w:val="000B13B9"/>
    <w:rsid w:val="000B1E62"/>
    <w:rsid w:val="000B2E68"/>
    <w:rsid w:val="000B3446"/>
    <w:rsid w:val="000B5E07"/>
    <w:rsid w:val="000C2928"/>
    <w:rsid w:val="000C6A31"/>
    <w:rsid w:val="000D7BB0"/>
    <w:rsid w:val="000E0490"/>
    <w:rsid w:val="000E0CD7"/>
    <w:rsid w:val="000E4CE3"/>
    <w:rsid w:val="000F6D67"/>
    <w:rsid w:val="00101497"/>
    <w:rsid w:val="00102B0C"/>
    <w:rsid w:val="00103964"/>
    <w:rsid w:val="00105859"/>
    <w:rsid w:val="00106841"/>
    <w:rsid w:val="001258EC"/>
    <w:rsid w:val="00126A12"/>
    <w:rsid w:val="001359C6"/>
    <w:rsid w:val="001417ED"/>
    <w:rsid w:val="00141F03"/>
    <w:rsid w:val="00142FD5"/>
    <w:rsid w:val="001452A0"/>
    <w:rsid w:val="00146E13"/>
    <w:rsid w:val="00152244"/>
    <w:rsid w:val="001524A9"/>
    <w:rsid w:val="00152CC6"/>
    <w:rsid w:val="00156A6C"/>
    <w:rsid w:val="00165E18"/>
    <w:rsid w:val="001662D9"/>
    <w:rsid w:val="00171548"/>
    <w:rsid w:val="00183529"/>
    <w:rsid w:val="0018356C"/>
    <w:rsid w:val="00184890"/>
    <w:rsid w:val="0018741A"/>
    <w:rsid w:val="001919C8"/>
    <w:rsid w:val="00193B6E"/>
    <w:rsid w:val="00193DE4"/>
    <w:rsid w:val="001A2622"/>
    <w:rsid w:val="001B1358"/>
    <w:rsid w:val="001B6DEA"/>
    <w:rsid w:val="001C16A0"/>
    <w:rsid w:val="001C2728"/>
    <w:rsid w:val="001C50CF"/>
    <w:rsid w:val="001C6467"/>
    <w:rsid w:val="001D67BC"/>
    <w:rsid w:val="001D7532"/>
    <w:rsid w:val="001E074F"/>
    <w:rsid w:val="001E0EB1"/>
    <w:rsid w:val="001E1610"/>
    <w:rsid w:val="001E51EB"/>
    <w:rsid w:val="001F1C24"/>
    <w:rsid w:val="00204840"/>
    <w:rsid w:val="00204E01"/>
    <w:rsid w:val="00207568"/>
    <w:rsid w:val="00221498"/>
    <w:rsid w:val="00222D8E"/>
    <w:rsid w:val="0022570C"/>
    <w:rsid w:val="00231521"/>
    <w:rsid w:val="00232F12"/>
    <w:rsid w:val="00232FD2"/>
    <w:rsid w:val="002344E8"/>
    <w:rsid w:val="00235D72"/>
    <w:rsid w:val="0024398A"/>
    <w:rsid w:val="00243D5C"/>
    <w:rsid w:val="00244946"/>
    <w:rsid w:val="00246DE1"/>
    <w:rsid w:val="00257C5F"/>
    <w:rsid w:val="00262067"/>
    <w:rsid w:val="0026254E"/>
    <w:rsid w:val="00263407"/>
    <w:rsid w:val="00272325"/>
    <w:rsid w:val="00273682"/>
    <w:rsid w:val="002811E1"/>
    <w:rsid w:val="002820AB"/>
    <w:rsid w:val="00290B7C"/>
    <w:rsid w:val="0029231B"/>
    <w:rsid w:val="00292A4F"/>
    <w:rsid w:val="00294D37"/>
    <w:rsid w:val="00295BA4"/>
    <w:rsid w:val="002A2252"/>
    <w:rsid w:val="002A3115"/>
    <w:rsid w:val="002A5744"/>
    <w:rsid w:val="002A773B"/>
    <w:rsid w:val="002B01F1"/>
    <w:rsid w:val="002B065C"/>
    <w:rsid w:val="002B24EE"/>
    <w:rsid w:val="002B4374"/>
    <w:rsid w:val="002B6AD6"/>
    <w:rsid w:val="002C33FA"/>
    <w:rsid w:val="002C3BDC"/>
    <w:rsid w:val="002C4807"/>
    <w:rsid w:val="002C483E"/>
    <w:rsid w:val="002C6E4C"/>
    <w:rsid w:val="002C718D"/>
    <w:rsid w:val="002C7EB2"/>
    <w:rsid w:val="002D377E"/>
    <w:rsid w:val="002E03AE"/>
    <w:rsid w:val="002E2036"/>
    <w:rsid w:val="002E4344"/>
    <w:rsid w:val="002E4DCD"/>
    <w:rsid w:val="002F053C"/>
    <w:rsid w:val="002F1261"/>
    <w:rsid w:val="002F31E4"/>
    <w:rsid w:val="002F409B"/>
    <w:rsid w:val="00301C4F"/>
    <w:rsid w:val="0030241A"/>
    <w:rsid w:val="00304B1D"/>
    <w:rsid w:val="00307CC3"/>
    <w:rsid w:val="00307D17"/>
    <w:rsid w:val="00307DF1"/>
    <w:rsid w:val="00310C48"/>
    <w:rsid w:val="003125E6"/>
    <w:rsid w:val="00313CCE"/>
    <w:rsid w:val="00317412"/>
    <w:rsid w:val="003175D3"/>
    <w:rsid w:val="00317765"/>
    <w:rsid w:val="00322D3F"/>
    <w:rsid w:val="0032311A"/>
    <w:rsid w:val="00324691"/>
    <w:rsid w:val="00325C45"/>
    <w:rsid w:val="00326662"/>
    <w:rsid w:val="00332BE4"/>
    <w:rsid w:val="00333785"/>
    <w:rsid w:val="0033449C"/>
    <w:rsid w:val="00343D82"/>
    <w:rsid w:val="003451AB"/>
    <w:rsid w:val="00345CEF"/>
    <w:rsid w:val="00352CC5"/>
    <w:rsid w:val="0035684F"/>
    <w:rsid w:val="00356F80"/>
    <w:rsid w:val="00357E3B"/>
    <w:rsid w:val="00363838"/>
    <w:rsid w:val="00365E62"/>
    <w:rsid w:val="00370096"/>
    <w:rsid w:val="00371F5F"/>
    <w:rsid w:val="00373FAF"/>
    <w:rsid w:val="00377711"/>
    <w:rsid w:val="00381339"/>
    <w:rsid w:val="0038339F"/>
    <w:rsid w:val="00390F86"/>
    <w:rsid w:val="003A0CAF"/>
    <w:rsid w:val="003A13F2"/>
    <w:rsid w:val="003A1878"/>
    <w:rsid w:val="003A2409"/>
    <w:rsid w:val="003B0459"/>
    <w:rsid w:val="003B19DF"/>
    <w:rsid w:val="003B59F2"/>
    <w:rsid w:val="003C1557"/>
    <w:rsid w:val="003C23FC"/>
    <w:rsid w:val="003C669D"/>
    <w:rsid w:val="003C6E49"/>
    <w:rsid w:val="003D1CE8"/>
    <w:rsid w:val="003D2FF5"/>
    <w:rsid w:val="003E196F"/>
    <w:rsid w:val="003E3900"/>
    <w:rsid w:val="003F117E"/>
    <w:rsid w:val="003F21D6"/>
    <w:rsid w:val="003F29A7"/>
    <w:rsid w:val="003F2D6B"/>
    <w:rsid w:val="003F7B3D"/>
    <w:rsid w:val="0040242D"/>
    <w:rsid w:val="004042D7"/>
    <w:rsid w:val="00406697"/>
    <w:rsid w:val="004133B2"/>
    <w:rsid w:val="00413BB4"/>
    <w:rsid w:val="004158F2"/>
    <w:rsid w:val="004175E9"/>
    <w:rsid w:val="0042329E"/>
    <w:rsid w:val="004278E3"/>
    <w:rsid w:val="004316BF"/>
    <w:rsid w:val="00433300"/>
    <w:rsid w:val="00433FFB"/>
    <w:rsid w:val="004406E1"/>
    <w:rsid w:val="00447FA3"/>
    <w:rsid w:val="00451374"/>
    <w:rsid w:val="0045452D"/>
    <w:rsid w:val="004547A4"/>
    <w:rsid w:val="00457DFE"/>
    <w:rsid w:val="00461499"/>
    <w:rsid w:val="00462A56"/>
    <w:rsid w:val="004642C9"/>
    <w:rsid w:val="00474217"/>
    <w:rsid w:val="00480230"/>
    <w:rsid w:val="004807AC"/>
    <w:rsid w:val="00480EDF"/>
    <w:rsid w:val="00481EA8"/>
    <w:rsid w:val="0048564D"/>
    <w:rsid w:val="00494CE6"/>
    <w:rsid w:val="00495FC4"/>
    <w:rsid w:val="004A101B"/>
    <w:rsid w:val="004A11B6"/>
    <w:rsid w:val="004A2B59"/>
    <w:rsid w:val="004A615E"/>
    <w:rsid w:val="004A7845"/>
    <w:rsid w:val="004B0BB6"/>
    <w:rsid w:val="004B2D42"/>
    <w:rsid w:val="004B404C"/>
    <w:rsid w:val="004B45AE"/>
    <w:rsid w:val="004C1429"/>
    <w:rsid w:val="004D00D6"/>
    <w:rsid w:val="004D1E03"/>
    <w:rsid w:val="004D3866"/>
    <w:rsid w:val="004D6DCA"/>
    <w:rsid w:val="004D7153"/>
    <w:rsid w:val="004D741B"/>
    <w:rsid w:val="004E0A6D"/>
    <w:rsid w:val="004E3F61"/>
    <w:rsid w:val="004F1BFE"/>
    <w:rsid w:val="004F2B72"/>
    <w:rsid w:val="004F4645"/>
    <w:rsid w:val="004F594D"/>
    <w:rsid w:val="004F7BE5"/>
    <w:rsid w:val="0052476D"/>
    <w:rsid w:val="00524E7F"/>
    <w:rsid w:val="00524F3B"/>
    <w:rsid w:val="00530344"/>
    <w:rsid w:val="005305E8"/>
    <w:rsid w:val="00530704"/>
    <w:rsid w:val="0053253A"/>
    <w:rsid w:val="00536870"/>
    <w:rsid w:val="00537213"/>
    <w:rsid w:val="00551250"/>
    <w:rsid w:val="00551598"/>
    <w:rsid w:val="00552D50"/>
    <w:rsid w:val="00562DB5"/>
    <w:rsid w:val="00565E9E"/>
    <w:rsid w:val="005702A3"/>
    <w:rsid w:val="0057099B"/>
    <w:rsid w:val="00577E53"/>
    <w:rsid w:val="00585612"/>
    <w:rsid w:val="00585898"/>
    <w:rsid w:val="0058606A"/>
    <w:rsid w:val="005872A0"/>
    <w:rsid w:val="00592749"/>
    <w:rsid w:val="00595A51"/>
    <w:rsid w:val="00596439"/>
    <w:rsid w:val="005A54E5"/>
    <w:rsid w:val="005B072C"/>
    <w:rsid w:val="005B32ED"/>
    <w:rsid w:val="005B5458"/>
    <w:rsid w:val="005B61C2"/>
    <w:rsid w:val="005C1249"/>
    <w:rsid w:val="005C39E7"/>
    <w:rsid w:val="005D22BA"/>
    <w:rsid w:val="005D5CBF"/>
    <w:rsid w:val="005D78F6"/>
    <w:rsid w:val="005E2928"/>
    <w:rsid w:val="005E5880"/>
    <w:rsid w:val="005F14BC"/>
    <w:rsid w:val="005F1AB9"/>
    <w:rsid w:val="005F4CCC"/>
    <w:rsid w:val="006055C7"/>
    <w:rsid w:val="0060626F"/>
    <w:rsid w:val="00607596"/>
    <w:rsid w:val="00607D0D"/>
    <w:rsid w:val="00612BD9"/>
    <w:rsid w:val="00622BBD"/>
    <w:rsid w:val="00632806"/>
    <w:rsid w:val="00632B3D"/>
    <w:rsid w:val="00640C26"/>
    <w:rsid w:val="00641848"/>
    <w:rsid w:val="00641DA2"/>
    <w:rsid w:val="006426E8"/>
    <w:rsid w:val="00642934"/>
    <w:rsid w:val="006465DF"/>
    <w:rsid w:val="006473B4"/>
    <w:rsid w:val="00650F32"/>
    <w:rsid w:val="006536D3"/>
    <w:rsid w:val="00655F6F"/>
    <w:rsid w:val="00661CA1"/>
    <w:rsid w:val="006620D9"/>
    <w:rsid w:val="00662F21"/>
    <w:rsid w:val="006711DB"/>
    <w:rsid w:val="0067272F"/>
    <w:rsid w:val="006761EF"/>
    <w:rsid w:val="00677E54"/>
    <w:rsid w:val="00680081"/>
    <w:rsid w:val="006817FA"/>
    <w:rsid w:val="00686EB5"/>
    <w:rsid w:val="00692983"/>
    <w:rsid w:val="00694711"/>
    <w:rsid w:val="00697E51"/>
    <w:rsid w:val="006A2A88"/>
    <w:rsid w:val="006A3490"/>
    <w:rsid w:val="006A3729"/>
    <w:rsid w:val="006A7682"/>
    <w:rsid w:val="006B0A79"/>
    <w:rsid w:val="006B5AE3"/>
    <w:rsid w:val="006C7CE3"/>
    <w:rsid w:val="006D0743"/>
    <w:rsid w:val="006D1AD8"/>
    <w:rsid w:val="006D64AA"/>
    <w:rsid w:val="006E0257"/>
    <w:rsid w:val="006E72E8"/>
    <w:rsid w:val="00702205"/>
    <w:rsid w:val="00705AB6"/>
    <w:rsid w:val="007126A7"/>
    <w:rsid w:val="0071335E"/>
    <w:rsid w:val="007168FC"/>
    <w:rsid w:val="00720FC1"/>
    <w:rsid w:val="00721C1E"/>
    <w:rsid w:val="00722B06"/>
    <w:rsid w:val="00726135"/>
    <w:rsid w:val="00730590"/>
    <w:rsid w:val="00745864"/>
    <w:rsid w:val="00745982"/>
    <w:rsid w:val="007545CB"/>
    <w:rsid w:val="00761368"/>
    <w:rsid w:val="007630C4"/>
    <w:rsid w:val="007655AC"/>
    <w:rsid w:val="00766C87"/>
    <w:rsid w:val="00767B2B"/>
    <w:rsid w:val="00774E85"/>
    <w:rsid w:val="0077701E"/>
    <w:rsid w:val="00780B28"/>
    <w:rsid w:val="00780C2D"/>
    <w:rsid w:val="00781719"/>
    <w:rsid w:val="007833D4"/>
    <w:rsid w:val="00784BDD"/>
    <w:rsid w:val="007872F1"/>
    <w:rsid w:val="00791763"/>
    <w:rsid w:val="007923C9"/>
    <w:rsid w:val="00793E72"/>
    <w:rsid w:val="007A0F64"/>
    <w:rsid w:val="007B2790"/>
    <w:rsid w:val="007C1DCC"/>
    <w:rsid w:val="007C2DCA"/>
    <w:rsid w:val="007C589D"/>
    <w:rsid w:val="007D1153"/>
    <w:rsid w:val="007D2C91"/>
    <w:rsid w:val="007D3DC4"/>
    <w:rsid w:val="007E0D81"/>
    <w:rsid w:val="007E3115"/>
    <w:rsid w:val="007E57E7"/>
    <w:rsid w:val="007E66EC"/>
    <w:rsid w:val="007F1D24"/>
    <w:rsid w:val="007F2D0F"/>
    <w:rsid w:val="007F5592"/>
    <w:rsid w:val="007F71AB"/>
    <w:rsid w:val="008011D4"/>
    <w:rsid w:val="00803054"/>
    <w:rsid w:val="00804F02"/>
    <w:rsid w:val="00822B23"/>
    <w:rsid w:val="008258D9"/>
    <w:rsid w:val="0083142C"/>
    <w:rsid w:val="00833C7B"/>
    <w:rsid w:val="00842A3F"/>
    <w:rsid w:val="00846818"/>
    <w:rsid w:val="0084787C"/>
    <w:rsid w:val="00857854"/>
    <w:rsid w:val="00872AD3"/>
    <w:rsid w:val="00877E2F"/>
    <w:rsid w:val="00880768"/>
    <w:rsid w:val="008855DD"/>
    <w:rsid w:val="0089478E"/>
    <w:rsid w:val="00897A8D"/>
    <w:rsid w:val="008A375B"/>
    <w:rsid w:val="008B07E0"/>
    <w:rsid w:val="008C6683"/>
    <w:rsid w:val="008D21D8"/>
    <w:rsid w:val="008D22F4"/>
    <w:rsid w:val="008D52B9"/>
    <w:rsid w:val="008E1D26"/>
    <w:rsid w:val="008E25E0"/>
    <w:rsid w:val="008E7640"/>
    <w:rsid w:val="008F0ED8"/>
    <w:rsid w:val="008F4D5F"/>
    <w:rsid w:val="008F4FD0"/>
    <w:rsid w:val="008F5428"/>
    <w:rsid w:val="008F5D53"/>
    <w:rsid w:val="00900BBF"/>
    <w:rsid w:val="00900E7B"/>
    <w:rsid w:val="009114D1"/>
    <w:rsid w:val="00912543"/>
    <w:rsid w:val="00913135"/>
    <w:rsid w:val="00914134"/>
    <w:rsid w:val="00916BE0"/>
    <w:rsid w:val="009207A5"/>
    <w:rsid w:val="00922981"/>
    <w:rsid w:val="00932638"/>
    <w:rsid w:val="00943B5F"/>
    <w:rsid w:val="00946AB8"/>
    <w:rsid w:val="00946CCE"/>
    <w:rsid w:val="009507EE"/>
    <w:rsid w:val="0095179B"/>
    <w:rsid w:val="00952BE3"/>
    <w:rsid w:val="0095481B"/>
    <w:rsid w:val="009571F7"/>
    <w:rsid w:val="009600DA"/>
    <w:rsid w:val="009630D6"/>
    <w:rsid w:val="0096657E"/>
    <w:rsid w:val="00966BE6"/>
    <w:rsid w:val="00970356"/>
    <w:rsid w:val="009717CB"/>
    <w:rsid w:val="00975B1E"/>
    <w:rsid w:val="00977CF9"/>
    <w:rsid w:val="00982CCB"/>
    <w:rsid w:val="00983BE6"/>
    <w:rsid w:val="00987DE4"/>
    <w:rsid w:val="009938B0"/>
    <w:rsid w:val="00996334"/>
    <w:rsid w:val="009A05AB"/>
    <w:rsid w:val="009A0D52"/>
    <w:rsid w:val="009A1AD3"/>
    <w:rsid w:val="009A366E"/>
    <w:rsid w:val="009A3BF3"/>
    <w:rsid w:val="009A6770"/>
    <w:rsid w:val="009A73A2"/>
    <w:rsid w:val="009B01EB"/>
    <w:rsid w:val="009B11A6"/>
    <w:rsid w:val="009B12EF"/>
    <w:rsid w:val="009B1657"/>
    <w:rsid w:val="009B4D86"/>
    <w:rsid w:val="009B639E"/>
    <w:rsid w:val="009C06E7"/>
    <w:rsid w:val="009C07AF"/>
    <w:rsid w:val="009C16F7"/>
    <w:rsid w:val="009C1D1C"/>
    <w:rsid w:val="009C227E"/>
    <w:rsid w:val="009C5E06"/>
    <w:rsid w:val="009D3259"/>
    <w:rsid w:val="009F26C9"/>
    <w:rsid w:val="009F476C"/>
    <w:rsid w:val="009F5A9B"/>
    <w:rsid w:val="009F5DA4"/>
    <w:rsid w:val="009F7844"/>
    <w:rsid w:val="00A00A3B"/>
    <w:rsid w:val="00A027AE"/>
    <w:rsid w:val="00A03E88"/>
    <w:rsid w:val="00A04949"/>
    <w:rsid w:val="00A1131A"/>
    <w:rsid w:val="00A131BB"/>
    <w:rsid w:val="00A1382D"/>
    <w:rsid w:val="00A13F91"/>
    <w:rsid w:val="00A14C07"/>
    <w:rsid w:val="00A24CEC"/>
    <w:rsid w:val="00A27247"/>
    <w:rsid w:val="00A3057E"/>
    <w:rsid w:val="00A3061D"/>
    <w:rsid w:val="00A364FD"/>
    <w:rsid w:val="00A43F33"/>
    <w:rsid w:val="00A43FCC"/>
    <w:rsid w:val="00A4457A"/>
    <w:rsid w:val="00A46692"/>
    <w:rsid w:val="00A47275"/>
    <w:rsid w:val="00A50A54"/>
    <w:rsid w:val="00A52219"/>
    <w:rsid w:val="00A60900"/>
    <w:rsid w:val="00A65BC8"/>
    <w:rsid w:val="00A66869"/>
    <w:rsid w:val="00A669AF"/>
    <w:rsid w:val="00A73D3E"/>
    <w:rsid w:val="00A77EA7"/>
    <w:rsid w:val="00A8031E"/>
    <w:rsid w:val="00A80BAE"/>
    <w:rsid w:val="00A82988"/>
    <w:rsid w:val="00A82CB2"/>
    <w:rsid w:val="00A84588"/>
    <w:rsid w:val="00A85B44"/>
    <w:rsid w:val="00A908AF"/>
    <w:rsid w:val="00A90E97"/>
    <w:rsid w:val="00A917A6"/>
    <w:rsid w:val="00A93A2F"/>
    <w:rsid w:val="00A94236"/>
    <w:rsid w:val="00A97BDD"/>
    <w:rsid w:val="00AA026D"/>
    <w:rsid w:val="00AA5C83"/>
    <w:rsid w:val="00AB13AF"/>
    <w:rsid w:val="00AB2820"/>
    <w:rsid w:val="00AB2E90"/>
    <w:rsid w:val="00AB4CC0"/>
    <w:rsid w:val="00AB557F"/>
    <w:rsid w:val="00AC5BD9"/>
    <w:rsid w:val="00AC7874"/>
    <w:rsid w:val="00AD0273"/>
    <w:rsid w:val="00AD3201"/>
    <w:rsid w:val="00AD5ECB"/>
    <w:rsid w:val="00AE30D8"/>
    <w:rsid w:val="00AE54FD"/>
    <w:rsid w:val="00AF00AF"/>
    <w:rsid w:val="00AF1853"/>
    <w:rsid w:val="00AF1FAB"/>
    <w:rsid w:val="00AF3FBC"/>
    <w:rsid w:val="00B011C1"/>
    <w:rsid w:val="00B01B23"/>
    <w:rsid w:val="00B02A30"/>
    <w:rsid w:val="00B06271"/>
    <w:rsid w:val="00B06640"/>
    <w:rsid w:val="00B10E2C"/>
    <w:rsid w:val="00B1236C"/>
    <w:rsid w:val="00B15F76"/>
    <w:rsid w:val="00B21163"/>
    <w:rsid w:val="00B21471"/>
    <w:rsid w:val="00B27027"/>
    <w:rsid w:val="00B278EB"/>
    <w:rsid w:val="00B302F3"/>
    <w:rsid w:val="00B37798"/>
    <w:rsid w:val="00B470C7"/>
    <w:rsid w:val="00B521EC"/>
    <w:rsid w:val="00B573E7"/>
    <w:rsid w:val="00B67E6C"/>
    <w:rsid w:val="00B702A7"/>
    <w:rsid w:val="00B710E1"/>
    <w:rsid w:val="00B715E9"/>
    <w:rsid w:val="00B71F17"/>
    <w:rsid w:val="00B7362B"/>
    <w:rsid w:val="00B76803"/>
    <w:rsid w:val="00B80B00"/>
    <w:rsid w:val="00B81731"/>
    <w:rsid w:val="00B82D81"/>
    <w:rsid w:val="00B9336E"/>
    <w:rsid w:val="00B972DF"/>
    <w:rsid w:val="00BA3029"/>
    <w:rsid w:val="00BB0465"/>
    <w:rsid w:val="00BB157E"/>
    <w:rsid w:val="00BB1F8E"/>
    <w:rsid w:val="00BB2699"/>
    <w:rsid w:val="00BC0307"/>
    <w:rsid w:val="00BC3F48"/>
    <w:rsid w:val="00BC464C"/>
    <w:rsid w:val="00BD3346"/>
    <w:rsid w:val="00BE2C6A"/>
    <w:rsid w:val="00BE3AF4"/>
    <w:rsid w:val="00BE7460"/>
    <w:rsid w:val="00BF156A"/>
    <w:rsid w:val="00BF3B65"/>
    <w:rsid w:val="00BF3C2E"/>
    <w:rsid w:val="00BF5BD2"/>
    <w:rsid w:val="00BF692A"/>
    <w:rsid w:val="00BF73E8"/>
    <w:rsid w:val="00C10DDC"/>
    <w:rsid w:val="00C12D25"/>
    <w:rsid w:val="00C15E93"/>
    <w:rsid w:val="00C174FA"/>
    <w:rsid w:val="00C20B40"/>
    <w:rsid w:val="00C21CD2"/>
    <w:rsid w:val="00C23672"/>
    <w:rsid w:val="00C24ED9"/>
    <w:rsid w:val="00C31014"/>
    <w:rsid w:val="00C419D5"/>
    <w:rsid w:val="00C42281"/>
    <w:rsid w:val="00C57063"/>
    <w:rsid w:val="00C61B5E"/>
    <w:rsid w:val="00C6502E"/>
    <w:rsid w:val="00C6568F"/>
    <w:rsid w:val="00C671A7"/>
    <w:rsid w:val="00C71E9E"/>
    <w:rsid w:val="00C73B24"/>
    <w:rsid w:val="00C76779"/>
    <w:rsid w:val="00C773E2"/>
    <w:rsid w:val="00C77985"/>
    <w:rsid w:val="00C8138F"/>
    <w:rsid w:val="00C82AAA"/>
    <w:rsid w:val="00C82F7E"/>
    <w:rsid w:val="00C84839"/>
    <w:rsid w:val="00C8577F"/>
    <w:rsid w:val="00C8701C"/>
    <w:rsid w:val="00C90E33"/>
    <w:rsid w:val="00C91981"/>
    <w:rsid w:val="00C91AF7"/>
    <w:rsid w:val="00C9792D"/>
    <w:rsid w:val="00CA15FC"/>
    <w:rsid w:val="00CA3A3C"/>
    <w:rsid w:val="00CA72B7"/>
    <w:rsid w:val="00CA7F2D"/>
    <w:rsid w:val="00CB7B6E"/>
    <w:rsid w:val="00CC68BB"/>
    <w:rsid w:val="00CD113F"/>
    <w:rsid w:val="00CD3E1A"/>
    <w:rsid w:val="00CD402B"/>
    <w:rsid w:val="00CD46FC"/>
    <w:rsid w:val="00CD5274"/>
    <w:rsid w:val="00CD6AD3"/>
    <w:rsid w:val="00CE2E63"/>
    <w:rsid w:val="00CE5FD8"/>
    <w:rsid w:val="00CF116A"/>
    <w:rsid w:val="00CF178C"/>
    <w:rsid w:val="00CF1F59"/>
    <w:rsid w:val="00CF27A5"/>
    <w:rsid w:val="00D104F0"/>
    <w:rsid w:val="00D10B71"/>
    <w:rsid w:val="00D1380F"/>
    <w:rsid w:val="00D1719E"/>
    <w:rsid w:val="00D20B06"/>
    <w:rsid w:val="00D22CCE"/>
    <w:rsid w:val="00D3393A"/>
    <w:rsid w:val="00D40FFD"/>
    <w:rsid w:val="00D46797"/>
    <w:rsid w:val="00D5025B"/>
    <w:rsid w:val="00D638E5"/>
    <w:rsid w:val="00D71B8F"/>
    <w:rsid w:val="00D74C40"/>
    <w:rsid w:val="00D7504E"/>
    <w:rsid w:val="00D76C1C"/>
    <w:rsid w:val="00D776C1"/>
    <w:rsid w:val="00D805A2"/>
    <w:rsid w:val="00D8602C"/>
    <w:rsid w:val="00D87B65"/>
    <w:rsid w:val="00D87EC2"/>
    <w:rsid w:val="00D91092"/>
    <w:rsid w:val="00D91CB0"/>
    <w:rsid w:val="00D935E5"/>
    <w:rsid w:val="00D961C1"/>
    <w:rsid w:val="00D973DE"/>
    <w:rsid w:val="00DA3F34"/>
    <w:rsid w:val="00DA5993"/>
    <w:rsid w:val="00DC130E"/>
    <w:rsid w:val="00DC3958"/>
    <w:rsid w:val="00DD06EA"/>
    <w:rsid w:val="00DD0933"/>
    <w:rsid w:val="00DD1F98"/>
    <w:rsid w:val="00DD3A60"/>
    <w:rsid w:val="00DD5240"/>
    <w:rsid w:val="00DE6575"/>
    <w:rsid w:val="00DE69E7"/>
    <w:rsid w:val="00DF5700"/>
    <w:rsid w:val="00DF58E7"/>
    <w:rsid w:val="00E02838"/>
    <w:rsid w:val="00E0550C"/>
    <w:rsid w:val="00E07936"/>
    <w:rsid w:val="00E243D4"/>
    <w:rsid w:val="00E24595"/>
    <w:rsid w:val="00E30785"/>
    <w:rsid w:val="00E3251A"/>
    <w:rsid w:val="00E353D9"/>
    <w:rsid w:val="00E41990"/>
    <w:rsid w:val="00E43551"/>
    <w:rsid w:val="00E4369C"/>
    <w:rsid w:val="00E47C0D"/>
    <w:rsid w:val="00E5207D"/>
    <w:rsid w:val="00E52E08"/>
    <w:rsid w:val="00E57A8D"/>
    <w:rsid w:val="00E61B65"/>
    <w:rsid w:val="00E705AA"/>
    <w:rsid w:val="00E743B2"/>
    <w:rsid w:val="00E75A49"/>
    <w:rsid w:val="00EA4B09"/>
    <w:rsid w:val="00EA68BA"/>
    <w:rsid w:val="00EB166D"/>
    <w:rsid w:val="00EB425D"/>
    <w:rsid w:val="00EB47F4"/>
    <w:rsid w:val="00EC4BEB"/>
    <w:rsid w:val="00EC6435"/>
    <w:rsid w:val="00EC6880"/>
    <w:rsid w:val="00ED0C90"/>
    <w:rsid w:val="00ED1B9C"/>
    <w:rsid w:val="00ED55B1"/>
    <w:rsid w:val="00EE220A"/>
    <w:rsid w:val="00EE3575"/>
    <w:rsid w:val="00EE4144"/>
    <w:rsid w:val="00EE42D7"/>
    <w:rsid w:val="00EE4857"/>
    <w:rsid w:val="00EF3997"/>
    <w:rsid w:val="00EF5340"/>
    <w:rsid w:val="00EF6090"/>
    <w:rsid w:val="00EF787D"/>
    <w:rsid w:val="00F032FC"/>
    <w:rsid w:val="00F04433"/>
    <w:rsid w:val="00F108FA"/>
    <w:rsid w:val="00F10E81"/>
    <w:rsid w:val="00F13910"/>
    <w:rsid w:val="00F14BD1"/>
    <w:rsid w:val="00F1591E"/>
    <w:rsid w:val="00F17A7D"/>
    <w:rsid w:val="00F2487F"/>
    <w:rsid w:val="00F2548E"/>
    <w:rsid w:val="00F3786A"/>
    <w:rsid w:val="00F43A37"/>
    <w:rsid w:val="00F46C6A"/>
    <w:rsid w:val="00F52B8F"/>
    <w:rsid w:val="00F53DD0"/>
    <w:rsid w:val="00F56E90"/>
    <w:rsid w:val="00F608AD"/>
    <w:rsid w:val="00F64B23"/>
    <w:rsid w:val="00F661D5"/>
    <w:rsid w:val="00F71ECC"/>
    <w:rsid w:val="00F74DC3"/>
    <w:rsid w:val="00F76634"/>
    <w:rsid w:val="00F80D9A"/>
    <w:rsid w:val="00F81B09"/>
    <w:rsid w:val="00F85556"/>
    <w:rsid w:val="00F85C26"/>
    <w:rsid w:val="00F85E72"/>
    <w:rsid w:val="00F875BC"/>
    <w:rsid w:val="00F910D3"/>
    <w:rsid w:val="00F97D06"/>
    <w:rsid w:val="00FA7051"/>
    <w:rsid w:val="00FB1DEE"/>
    <w:rsid w:val="00FC2009"/>
    <w:rsid w:val="00FC5E86"/>
    <w:rsid w:val="00FC7676"/>
    <w:rsid w:val="00FD0CCD"/>
    <w:rsid w:val="00FD286F"/>
    <w:rsid w:val="00FD69FC"/>
    <w:rsid w:val="00FE76B3"/>
    <w:rsid w:val="00FF593C"/>
    <w:rsid w:val="00FF6513"/>
    <w:rsid w:val="00FF762C"/>
    <w:rsid w:val="0B4E4A61"/>
    <w:rsid w:val="0BABDB10"/>
    <w:rsid w:val="2AE5939E"/>
    <w:rsid w:val="3FAD0495"/>
    <w:rsid w:val="46001CDE"/>
    <w:rsid w:val="676BE491"/>
    <w:rsid w:val="69D2FC8D"/>
    <w:rsid w:val="77E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3A24F"/>
  <w15:docId w15:val="{1041BDF1-3690-461C-8FC7-6FF06948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E0"/>
  </w:style>
  <w:style w:type="paragraph" w:styleId="Overskrift1">
    <w:name w:val="heading 1"/>
    <w:basedOn w:val="Normal"/>
    <w:next w:val="Normal"/>
    <w:link w:val="Overskrift1Tegn"/>
    <w:uiPriority w:val="9"/>
    <w:qFormat/>
    <w:rsid w:val="00E419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19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C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19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19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90B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90B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90B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0B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0B7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B7C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45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pellingerror">
    <w:name w:val="spellingerror"/>
    <w:basedOn w:val="Standardskriftforavsnitt"/>
    <w:rsid w:val="00A1382D"/>
  </w:style>
  <w:style w:type="character" w:customStyle="1" w:styleId="normaltextrun">
    <w:name w:val="normaltextrun"/>
    <w:basedOn w:val="Standardskriftforavsnitt"/>
    <w:rsid w:val="00A1382D"/>
  </w:style>
  <w:style w:type="paragraph" w:customStyle="1" w:styleId="paragraph">
    <w:name w:val="paragraph"/>
    <w:basedOn w:val="Normal"/>
    <w:rsid w:val="00A1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A1382D"/>
  </w:style>
  <w:style w:type="paragraph" w:styleId="Listeavsnitt">
    <w:name w:val="List Paragraph"/>
    <w:basedOn w:val="Normal"/>
    <w:uiPriority w:val="34"/>
    <w:qFormat/>
    <w:rsid w:val="00D7504E"/>
    <w:pPr>
      <w:ind w:left="720"/>
      <w:contextualSpacing/>
    </w:pPr>
  </w:style>
  <w:style w:type="paragraph" w:styleId="Revisjon">
    <w:name w:val="Revision"/>
    <w:hidden/>
    <w:uiPriority w:val="99"/>
    <w:semiHidden/>
    <w:rsid w:val="00952BE3"/>
    <w:pPr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6C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pptekst">
    <w:name w:val="header"/>
    <w:basedOn w:val="Normal"/>
    <w:link w:val="TopptekstTegn"/>
    <w:uiPriority w:val="99"/>
    <w:unhideWhenUsed/>
    <w:rsid w:val="002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44E8"/>
  </w:style>
  <w:style w:type="paragraph" w:styleId="Bunntekst">
    <w:name w:val="footer"/>
    <w:basedOn w:val="Normal"/>
    <w:link w:val="BunntekstTegn"/>
    <w:uiPriority w:val="99"/>
    <w:unhideWhenUsed/>
    <w:rsid w:val="002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44E8"/>
  </w:style>
  <w:style w:type="table" w:styleId="Tabellrutenett">
    <w:name w:val="Table Grid"/>
    <w:basedOn w:val="Vanligtabell"/>
    <w:uiPriority w:val="59"/>
    <w:rsid w:val="00D1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141F03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ManualNumPar1">
    <w:name w:val="Manual NumPar 1"/>
    <w:basedOn w:val="Normal"/>
    <w:next w:val="Text1"/>
    <w:rsid w:val="00141F03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3061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3061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30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2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64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59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34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66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7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56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54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5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2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54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9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7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36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79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7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97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5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4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7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2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7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09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2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8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51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02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88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1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0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8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7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3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76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7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6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4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11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43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6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5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85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82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5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35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83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5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20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3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3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9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6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3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8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75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2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8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4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19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19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5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56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1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34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0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09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4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5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3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6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5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71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2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8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8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6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18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74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7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86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47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7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9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06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50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7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4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46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45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5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9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1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9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7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2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55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09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70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7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59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3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2151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9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0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8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6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3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9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0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22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5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6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85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11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8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1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31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4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9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1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1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77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29e1841de2f30ef97002684875933c76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05b1aae58efd1ba6209b7808c86a8548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SharedWithUsers xmlns="45d04399-7f55-440b-b040-d3fdd9036fca">
      <UserInfo>
        <DisplayName>Framføringssikkerhet Members</DisplayName>
        <AccountId>7</AccountId>
        <AccountType/>
      </UserInfo>
      <UserInfo>
        <DisplayName>Åsen Alf Trygve</DisplayName>
        <AccountId>228</AccountId>
        <AccountType/>
      </UserInfo>
    </SharedWithUsers>
    <Hendelsesdato xmlns="e1b08794-15dd-4dc7-8b46-3470604779de" xsi:nil="true"/>
  </documentManagement>
</p:properties>
</file>

<file path=customXml/itemProps1.xml><?xml version="1.0" encoding="utf-8"?>
<ds:datastoreItem xmlns:ds="http://schemas.openxmlformats.org/officeDocument/2006/customXml" ds:itemID="{C300ECF7-008B-4C2E-BB02-E244BEB0BC9C}"/>
</file>

<file path=customXml/itemProps2.xml><?xml version="1.0" encoding="utf-8"?>
<ds:datastoreItem xmlns:ds="http://schemas.openxmlformats.org/officeDocument/2006/customXml" ds:itemID="{FECB64E6-9635-4B0D-A9D1-7F1A06C88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75A7A-1FF4-4D77-AC63-7B16B9B685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7764B-7DF9-4E5F-AD75-284D836A1C08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5412</Characters>
  <Application>Microsoft Office Word</Application>
  <DocSecurity>0</DocSecurity>
  <Lines>45</Lines>
  <Paragraphs>12</Paragraphs>
  <ScaleCrop>false</ScaleCrop>
  <Company>Jernbaneverket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Kjølberg</dc:creator>
  <cp:keywords/>
  <cp:lastModifiedBy>Kjernlie Jon Inge Schiager</cp:lastModifiedBy>
  <cp:revision>5</cp:revision>
  <dcterms:created xsi:type="dcterms:W3CDTF">2026-05-06T10:36:00Z</dcterms:created>
  <dcterms:modified xsi:type="dcterms:W3CDTF">2026-05-06T10:41:00Z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Dokumenttype">
    <vt:lpwstr>1;#Notat|706af604-c415-4669-b3d8-db01d953db7b</vt:lpwstr>
  </property>
  <property fmtid="{D5CDD505-2E9C-101B-9397-08002B2CF9AE}" pid="4" name="Kontrollerte emneord">
    <vt:lpwstr>1994;#forslag|9b964acd-fada-4d86-8946-c0d177d075ef</vt:lpwstr>
  </property>
  <property fmtid="{D5CDD505-2E9C-101B-9397-08002B2CF9AE}" pid="5" name="TaxKeyword">
    <vt:lpwstr/>
  </property>
  <property fmtid="{D5CDD505-2E9C-101B-9397-08002B2CF9AE}" pid="6" name="_dlc_DocIdItemGuid">
    <vt:lpwstr>92881baa-364a-4480-8eca-05adff5f3b54</vt:lpwstr>
  </property>
  <property fmtid="{D5CDD505-2E9C-101B-9397-08002B2CF9AE}" pid="7" name="MSIP_Label_a916b774-2437-465d-837f-7d8f9801ccb7_Enabled">
    <vt:lpwstr>true</vt:lpwstr>
  </property>
  <property fmtid="{D5CDD505-2E9C-101B-9397-08002B2CF9AE}" pid="8" name="MSIP_Label_a916b774-2437-465d-837f-7d8f9801ccb7_SetDate">
    <vt:lpwstr>2022-02-24T17:13:31Z</vt:lpwstr>
  </property>
  <property fmtid="{D5CDD505-2E9C-101B-9397-08002B2CF9AE}" pid="9" name="MSIP_Label_a916b774-2437-465d-837f-7d8f9801ccb7_Method">
    <vt:lpwstr>Privileged</vt:lpwstr>
  </property>
  <property fmtid="{D5CDD505-2E9C-101B-9397-08002B2CF9AE}" pid="10" name="MSIP_Label_a916b774-2437-465d-837f-7d8f9801ccb7_Name">
    <vt:lpwstr>a916b774-2437-465d-837f-7d8f9801ccb7</vt:lpwstr>
  </property>
  <property fmtid="{D5CDD505-2E9C-101B-9397-08002B2CF9AE}" pid="11" name="MSIP_Label_a916b774-2437-465d-837f-7d8f9801ccb7_SiteId">
    <vt:lpwstr>6ee535f2-3064-4ac9-81d8-4ceb2ff790c6</vt:lpwstr>
  </property>
  <property fmtid="{D5CDD505-2E9C-101B-9397-08002B2CF9AE}" pid="12" name="MSIP_Label_a916b774-2437-465d-837f-7d8f9801ccb7_ActionId">
    <vt:lpwstr>f10164fe-4a0e-435f-9dbd-e5bf1bc4f93d</vt:lpwstr>
  </property>
  <property fmtid="{D5CDD505-2E9C-101B-9397-08002B2CF9AE}" pid="13" name="MSIP_Label_a916b774-2437-465d-837f-7d8f9801ccb7_ContentBits">
    <vt:lpwstr>0</vt:lpwstr>
  </property>
  <property fmtid="{D5CDD505-2E9C-101B-9397-08002B2CF9AE}" pid="14" name="MediaServiceImageTags">
    <vt:lpwstr/>
  </property>
</Properties>
</file>