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2662" w14:textId="77777777" w:rsidR="009504F5" w:rsidRPr="009E3DAF" w:rsidRDefault="009504F5" w:rsidP="009504F5">
      <w:pPr>
        <w:widowControl/>
        <w:suppressAutoHyphens w:val="0"/>
        <w:autoSpaceDN/>
        <w:spacing w:after="120" w:line="276" w:lineRule="auto"/>
        <w:textAlignment w:val="auto"/>
        <w:rPr>
          <w:rFonts w:ascii="Arial" w:eastAsiaTheme="minorHAnsi" w:hAnsi="Arial" w:cs="Arial"/>
          <w:b/>
          <w:bCs/>
          <w:kern w:val="0"/>
          <w:lang w:val="nb-NO" w:bidi="ar-SA"/>
        </w:rPr>
      </w:pPr>
    </w:p>
    <w:p w14:paraId="1BEA9F00" w14:textId="38728A95" w:rsidR="009504F5" w:rsidRPr="009E3DAF" w:rsidRDefault="00C01DB2" w:rsidP="009504F5">
      <w:pPr>
        <w:widowControl/>
        <w:suppressAutoHyphens w:val="0"/>
        <w:autoSpaceDN/>
        <w:spacing w:after="200" w:line="276" w:lineRule="auto"/>
        <w:textAlignment w:val="auto"/>
        <w:rPr>
          <w:rFonts w:ascii="Arial" w:eastAsiaTheme="minorHAnsi" w:hAnsi="Arial" w:cs="Arial"/>
          <w:b/>
          <w:kern w:val="0"/>
          <w:sz w:val="36"/>
          <w:szCs w:val="36"/>
          <w:lang w:val="nb-NO" w:bidi="ar-SA"/>
        </w:rPr>
      </w:pPr>
      <w:r w:rsidRPr="009E3DAF">
        <w:rPr>
          <w:rFonts w:ascii="Arial" w:eastAsiaTheme="minorHAnsi" w:hAnsi="Arial" w:cs="Arial"/>
          <w:b/>
          <w:kern w:val="0"/>
          <w:sz w:val="36"/>
          <w:szCs w:val="36"/>
          <w:lang w:val="nb-NO" w:bidi="ar-SA"/>
        </w:rPr>
        <w:t>K</w:t>
      </w:r>
      <w:r w:rsidR="009504F5" w:rsidRPr="009E3DAF">
        <w:rPr>
          <w:rFonts w:ascii="Arial" w:eastAsiaTheme="minorHAnsi" w:hAnsi="Arial" w:cs="Arial"/>
          <w:b/>
          <w:kern w:val="0"/>
          <w:sz w:val="36"/>
          <w:szCs w:val="36"/>
          <w:lang w:val="nb-NO" w:bidi="ar-SA"/>
        </w:rPr>
        <w:t xml:space="preserve">apittel 6. </w:t>
      </w:r>
      <w:r w:rsidRPr="009E3DAF">
        <w:rPr>
          <w:rFonts w:ascii="Arial" w:eastAsiaTheme="minorHAnsi" w:hAnsi="Arial" w:cs="Arial"/>
          <w:b/>
          <w:kern w:val="0"/>
          <w:sz w:val="36"/>
          <w:szCs w:val="36"/>
          <w:lang w:val="nb-NO" w:bidi="ar-SA"/>
        </w:rPr>
        <w:t>Kjøring av tog</w:t>
      </w:r>
    </w:p>
    <w:p w14:paraId="31BBE266" w14:textId="4832574A" w:rsidR="009504F5" w:rsidRPr="00795FD3" w:rsidRDefault="00D713BB" w:rsidP="00795FD3">
      <w:pPr>
        <w:widowControl/>
        <w:suppressAutoHyphens w:val="0"/>
        <w:autoSpaceDN/>
        <w:spacing w:after="120" w:line="360" w:lineRule="auto"/>
        <w:textAlignment w:val="auto"/>
        <w:rPr>
          <w:rFonts w:ascii="Arial" w:eastAsiaTheme="minorHAnsi" w:hAnsi="Arial" w:cs="Arial"/>
          <w:b/>
          <w:bCs/>
          <w:color w:val="A6A6A6" w:themeColor="background1" w:themeShade="A6"/>
          <w:kern w:val="0"/>
          <w:lang w:val="nb-NO" w:bidi="ar-SA"/>
        </w:rPr>
      </w:pPr>
      <w:r w:rsidRPr="0055719A">
        <w:rPr>
          <w:rFonts w:ascii="Arial" w:eastAsiaTheme="minorHAnsi" w:hAnsi="Arial" w:cs="Arial"/>
          <w:b/>
          <w:bCs/>
          <w:color w:val="A6A6A6" w:themeColor="background1" w:themeShade="A6"/>
          <w:kern w:val="0"/>
          <w:lang w:val="nb-NO" w:bidi="ar-SA"/>
        </w:rPr>
        <w:t>I. Generelt</w:t>
      </w:r>
      <w:r w:rsidRPr="0055719A">
        <w:rPr>
          <w:rFonts w:ascii="Arial" w:eastAsiaTheme="minorHAnsi" w:hAnsi="Arial" w:cs="Arial"/>
          <w:b/>
          <w:bCs/>
          <w:color w:val="A6A6A6" w:themeColor="background1" w:themeShade="A6"/>
          <w:kern w:val="0"/>
          <w:lang w:val="nb-NO" w:bidi="ar-SA"/>
        </w:rPr>
        <w:br/>
        <w:t xml:space="preserve">II. </w:t>
      </w:r>
      <w:r w:rsidR="00D25DDE" w:rsidRPr="0055719A">
        <w:rPr>
          <w:rFonts w:ascii="Arial" w:eastAsiaTheme="minorHAnsi" w:hAnsi="Arial" w:cs="Arial"/>
          <w:b/>
          <w:bCs/>
          <w:color w:val="A6A6A6" w:themeColor="background1" w:themeShade="A6"/>
          <w:kern w:val="0"/>
          <w:lang w:val="nb-NO" w:bidi="ar-SA"/>
        </w:rPr>
        <w:t>F</w:t>
      </w:r>
      <w:r w:rsidR="002478D1" w:rsidRPr="0055719A">
        <w:rPr>
          <w:rFonts w:ascii="Arial" w:eastAsiaTheme="minorHAnsi" w:hAnsi="Arial" w:cs="Arial"/>
          <w:b/>
          <w:bCs/>
          <w:color w:val="A6A6A6" w:themeColor="background1" w:themeShade="A6"/>
          <w:kern w:val="0"/>
          <w:lang w:val="nb-NO" w:bidi="ar-SA"/>
        </w:rPr>
        <w:t>ør kjørin</w:t>
      </w:r>
      <w:r w:rsidR="00D25DDE" w:rsidRPr="0055719A">
        <w:rPr>
          <w:rFonts w:ascii="Arial" w:eastAsiaTheme="minorHAnsi" w:hAnsi="Arial" w:cs="Arial"/>
          <w:b/>
          <w:bCs/>
          <w:color w:val="A6A6A6" w:themeColor="background1" w:themeShade="A6"/>
          <w:kern w:val="0"/>
          <w:lang w:val="nb-NO" w:bidi="ar-SA"/>
        </w:rPr>
        <w:t>g</w:t>
      </w:r>
      <w:r w:rsidR="002478D1" w:rsidRPr="0055719A">
        <w:rPr>
          <w:rFonts w:ascii="Arial" w:eastAsiaTheme="minorHAnsi" w:hAnsi="Arial" w:cs="Arial"/>
          <w:b/>
          <w:bCs/>
          <w:color w:val="A6A6A6" w:themeColor="background1" w:themeShade="A6"/>
          <w:kern w:val="0"/>
          <w:lang w:val="nb-NO" w:bidi="ar-SA"/>
        </w:rPr>
        <w:br/>
      </w:r>
      <w:r w:rsidR="00C90B40" w:rsidRPr="0055719A">
        <w:rPr>
          <w:rFonts w:ascii="Arial" w:eastAsiaTheme="minorHAnsi" w:hAnsi="Arial" w:cs="Arial"/>
          <w:b/>
          <w:bCs/>
          <w:color w:val="A6A6A6" w:themeColor="background1" w:themeShade="A6"/>
          <w:kern w:val="0"/>
          <w:lang w:val="nb-NO" w:bidi="ar-SA"/>
        </w:rPr>
        <w:t xml:space="preserve">III. </w:t>
      </w:r>
      <w:r w:rsidR="00D25DDE" w:rsidRPr="0055719A">
        <w:rPr>
          <w:rFonts w:ascii="Arial" w:eastAsiaTheme="minorHAnsi" w:hAnsi="Arial" w:cs="Arial"/>
          <w:b/>
          <w:bCs/>
          <w:color w:val="A6A6A6" w:themeColor="background1" w:themeShade="A6"/>
          <w:kern w:val="0"/>
          <w:lang w:val="nb-NO" w:bidi="ar-SA"/>
        </w:rPr>
        <w:t>U</w:t>
      </w:r>
      <w:r w:rsidR="00C90B40" w:rsidRPr="0055719A">
        <w:rPr>
          <w:rFonts w:ascii="Arial" w:eastAsiaTheme="minorHAnsi" w:hAnsi="Arial" w:cs="Arial"/>
          <w:b/>
          <w:bCs/>
          <w:color w:val="A6A6A6" w:themeColor="background1" w:themeShade="A6"/>
          <w:kern w:val="0"/>
          <w:lang w:val="nb-NO" w:bidi="ar-SA"/>
        </w:rPr>
        <w:t>nder kjøring på strekning med fjernstyring og strekning med togmelding</w:t>
      </w:r>
      <w:r w:rsidR="00C90B40" w:rsidRPr="0055719A">
        <w:rPr>
          <w:rFonts w:ascii="Arial" w:eastAsiaTheme="minorHAnsi" w:hAnsi="Arial" w:cs="Arial"/>
          <w:b/>
          <w:bCs/>
          <w:color w:val="A6A6A6" w:themeColor="background1" w:themeShade="A6"/>
          <w:kern w:val="0"/>
          <w:lang w:val="nb-NO" w:bidi="ar-SA"/>
        </w:rPr>
        <w:br/>
        <w:t xml:space="preserve">IV. Tilleggsbestemmelser </w:t>
      </w:r>
      <w:r w:rsidR="00DA2FEB" w:rsidRPr="0055719A">
        <w:rPr>
          <w:rFonts w:ascii="Arial" w:eastAsiaTheme="minorHAnsi" w:hAnsi="Arial" w:cs="Arial"/>
          <w:b/>
          <w:bCs/>
          <w:color w:val="A6A6A6" w:themeColor="background1" w:themeShade="A6"/>
          <w:kern w:val="0"/>
          <w:lang w:val="nb-NO" w:bidi="ar-SA"/>
        </w:rPr>
        <w:t xml:space="preserve">for </w:t>
      </w:r>
      <w:r w:rsidR="00783CE2" w:rsidRPr="0055719A">
        <w:rPr>
          <w:rFonts w:ascii="Arial" w:eastAsiaTheme="minorHAnsi" w:hAnsi="Arial" w:cs="Arial"/>
          <w:b/>
          <w:bCs/>
          <w:color w:val="A6A6A6" w:themeColor="background1" w:themeShade="A6"/>
          <w:kern w:val="0"/>
          <w:lang w:val="nb-NO" w:bidi="ar-SA"/>
        </w:rPr>
        <w:t>kjøretøy med ETCS-ombordutrustning</w:t>
      </w:r>
      <w:r w:rsidR="00C90B40" w:rsidRPr="0055719A">
        <w:rPr>
          <w:rFonts w:ascii="Arial" w:eastAsiaTheme="minorHAnsi" w:hAnsi="Arial" w:cs="Arial"/>
          <w:b/>
          <w:bCs/>
          <w:color w:val="A6A6A6" w:themeColor="background1" w:themeShade="A6"/>
          <w:kern w:val="0"/>
          <w:lang w:val="nb-NO" w:bidi="ar-SA"/>
        </w:rPr>
        <w:br/>
      </w:r>
      <w:r w:rsidR="009069FB" w:rsidRPr="00DE28A4">
        <w:rPr>
          <w:rFonts w:ascii="Arial" w:eastAsiaTheme="minorHAnsi" w:hAnsi="Arial" w:cs="Arial"/>
          <w:b/>
          <w:bCs/>
          <w:color w:val="A6A6A6" w:themeColor="background1" w:themeShade="A6"/>
          <w:kern w:val="0"/>
          <w:lang w:val="nb-NO" w:bidi="ar-SA"/>
        </w:rPr>
        <w:t xml:space="preserve">V. </w:t>
      </w:r>
      <w:r w:rsidR="00DA2FEB" w:rsidRPr="00DE28A4">
        <w:rPr>
          <w:rFonts w:ascii="Arial" w:eastAsiaTheme="minorHAnsi" w:hAnsi="Arial" w:cs="Arial"/>
          <w:b/>
          <w:bCs/>
          <w:color w:val="A6A6A6" w:themeColor="background1" w:themeShade="A6"/>
          <w:kern w:val="0"/>
          <w:lang w:val="nb-NO" w:bidi="ar-SA"/>
        </w:rPr>
        <w:t>Tilleggs</w:t>
      </w:r>
      <w:r w:rsidR="00F4355A" w:rsidRPr="00DE28A4">
        <w:rPr>
          <w:rFonts w:ascii="Arial" w:eastAsiaTheme="minorHAnsi" w:hAnsi="Arial" w:cs="Arial"/>
          <w:b/>
          <w:bCs/>
          <w:color w:val="A6A6A6" w:themeColor="background1" w:themeShade="A6"/>
          <w:kern w:val="0"/>
          <w:lang w:val="nb-NO" w:bidi="ar-SA"/>
        </w:rPr>
        <w:t>bestemmelser for strekning med togmelding</w:t>
      </w:r>
      <w:r w:rsidR="00D9759B" w:rsidRPr="00DE28A4">
        <w:rPr>
          <w:rFonts w:ascii="Arial" w:eastAsiaTheme="minorHAnsi" w:hAnsi="Arial" w:cs="Arial"/>
          <w:b/>
          <w:bCs/>
          <w:color w:val="A6A6A6" w:themeColor="background1" w:themeShade="A6"/>
          <w:kern w:val="0"/>
          <w:lang w:val="nb-NO" w:bidi="ar-SA"/>
        </w:rPr>
        <w:br/>
      </w:r>
      <w:r w:rsidR="00795FD3" w:rsidRPr="00795FD3">
        <w:rPr>
          <w:rFonts w:ascii="Arial" w:hAnsi="Arial" w:cs="Arial"/>
          <w:b/>
          <w:bCs/>
          <w:lang w:val="nb-NO"/>
        </w:rPr>
        <w:t xml:space="preserve">VI. Kjøring for testing av </w:t>
      </w:r>
      <w:r w:rsidR="00795FD3" w:rsidRPr="00795FD3">
        <w:rPr>
          <w:rFonts w:ascii="Arial" w:hAnsi="Arial" w:cs="Arial"/>
          <w:b/>
          <w:bCs/>
          <w:color w:val="FF0000"/>
          <w:lang w:val="nb-NO"/>
        </w:rPr>
        <w:t>kjøretøy</w:t>
      </w:r>
    </w:p>
    <w:p w14:paraId="632C6D40" w14:textId="5DD25FB5" w:rsidR="00CD65C8" w:rsidRPr="00746B43"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746B43">
        <w:rPr>
          <w:rFonts w:ascii="Arial" w:eastAsia="Times New Roman" w:hAnsi="Arial" w:cs="Arial"/>
          <w:b/>
          <w:bCs/>
          <w:kern w:val="0"/>
          <w:lang w:val="nb-NO" w:eastAsia="nb-NO" w:bidi="ar-SA"/>
        </w:rPr>
        <w:t>l. Generelt</w:t>
      </w:r>
    </w:p>
    <w:p w14:paraId="3A6826B6" w14:textId="25774946" w:rsidR="00CD65C8" w:rsidRPr="00DE28A4" w:rsidRDefault="00ED7C61" w:rsidP="00CD65C8">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 xml:space="preserve">6.1 Fører </w:t>
      </w:r>
      <w:r w:rsidR="00A11591" w:rsidRPr="00DE28A4">
        <w:rPr>
          <w:rFonts w:ascii="Arial" w:eastAsia="Times New Roman" w:hAnsi="Arial" w:cs="Arial"/>
          <w:b/>
          <w:bCs/>
          <w:color w:val="A6A6A6" w:themeColor="background1" w:themeShade="A6"/>
          <w:kern w:val="0"/>
          <w:lang w:val="nb-NO" w:eastAsia="nb-NO" w:bidi="ar-SA"/>
        </w:rPr>
        <w:t>og ombordansvarlig</w:t>
      </w:r>
    </w:p>
    <w:p w14:paraId="553B8488" w14:textId="714A52A3" w:rsidR="003B3DA9" w:rsidRPr="00DE28A4" w:rsidRDefault="004E22E9"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Føreren har ansvaret for at toget kjøres sikkerhetsmessig forsvarlig i henhold til ruten for toget, hastighet, signaler og skilt, togets bremseevne m.m. </w:t>
      </w:r>
    </w:p>
    <w:p w14:paraId="151E6EDA" w14:textId="1C65E45D" w:rsidR="00AA701A" w:rsidRPr="00DE28A4" w:rsidRDefault="00AA701A"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Føreren skal følge med på </w:t>
      </w:r>
      <w:r w:rsidR="00967647" w:rsidRPr="00DE28A4">
        <w:rPr>
          <w:rFonts w:ascii="Arial" w:eastAsia="Times New Roman" w:hAnsi="Arial" w:cs="Arial"/>
          <w:color w:val="A6A6A6" w:themeColor="background1" w:themeShade="A6"/>
          <w:kern w:val="0"/>
          <w:lang w:val="nb-NO" w:eastAsia="nb-NO" w:bidi="ar-SA"/>
        </w:rPr>
        <w:t xml:space="preserve">infrastrukturen, </w:t>
      </w:r>
      <w:r w:rsidRPr="00DE28A4">
        <w:rPr>
          <w:rFonts w:ascii="Arial" w:eastAsia="Times New Roman" w:hAnsi="Arial" w:cs="Arial"/>
          <w:color w:val="A6A6A6" w:themeColor="background1" w:themeShade="A6"/>
          <w:kern w:val="0"/>
          <w:lang w:val="nb-NO" w:eastAsia="nb-NO" w:bidi="ar-SA"/>
        </w:rPr>
        <w:t>indikeringene i førerpanelet</w:t>
      </w:r>
      <w:r w:rsidR="00967647"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 xml:space="preserve">andre tog, og skal </w:t>
      </w:r>
      <w:r w:rsidR="00967647" w:rsidRPr="00DE28A4">
        <w:rPr>
          <w:rFonts w:ascii="Arial" w:eastAsia="Times New Roman" w:hAnsi="Arial" w:cs="Arial"/>
          <w:color w:val="A6A6A6" w:themeColor="background1" w:themeShade="A6"/>
          <w:kern w:val="0"/>
          <w:lang w:val="nb-NO" w:eastAsia="nb-NO" w:bidi="ar-SA"/>
        </w:rPr>
        <w:t>reagere i henhold til trafikkreglene. (</w:t>
      </w:r>
      <w:r w:rsidR="006B6A1F" w:rsidRPr="00DE28A4">
        <w:rPr>
          <w:rFonts w:ascii="Arial" w:eastAsia="Times New Roman" w:hAnsi="Arial" w:cs="Arial"/>
          <w:color w:val="A6A6A6" w:themeColor="background1" w:themeShade="A6"/>
          <w:kern w:val="0"/>
          <w:lang w:val="nb-NO" w:eastAsia="nb-NO" w:bidi="ar-SA"/>
        </w:rPr>
        <w:t>TSI OPE</w:t>
      </w:r>
      <w:r w:rsidR="00967647" w:rsidRPr="00DE28A4">
        <w:rPr>
          <w:rFonts w:ascii="Arial" w:eastAsia="Times New Roman" w:hAnsi="Arial" w:cs="Arial"/>
          <w:color w:val="A6A6A6" w:themeColor="background1" w:themeShade="A6"/>
          <w:kern w:val="0"/>
          <w:lang w:val="nb-NO" w:eastAsia="nb-NO" w:bidi="ar-SA"/>
        </w:rPr>
        <w:t xml:space="preserve"> A 5.1.1)</w:t>
      </w:r>
    </w:p>
    <w:p w14:paraId="130E88C5" w14:textId="5CCE8224" w:rsidR="004E22E9" w:rsidRPr="00DE28A4"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w:t>
      </w:r>
      <w:r w:rsidR="003B3DA9" w:rsidRPr="00DE28A4">
        <w:rPr>
          <w:rFonts w:ascii="Arial" w:eastAsia="Times New Roman" w:hAnsi="Arial" w:cs="Arial"/>
          <w:color w:val="A6A6A6" w:themeColor="background1" w:themeShade="A6"/>
          <w:kern w:val="0"/>
          <w:lang w:val="nb-NO" w:eastAsia="nb-NO" w:bidi="ar-SA"/>
        </w:rPr>
        <w:t xml:space="preserve">. </w:t>
      </w:r>
      <w:r w:rsidR="004E22E9" w:rsidRPr="00DE28A4">
        <w:rPr>
          <w:rFonts w:ascii="Arial" w:eastAsia="Times New Roman" w:hAnsi="Arial" w:cs="Arial"/>
          <w:color w:val="A6A6A6" w:themeColor="background1" w:themeShade="A6"/>
          <w:kern w:val="0"/>
          <w:lang w:val="nb-NO" w:eastAsia="nb-NO" w:bidi="ar-SA"/>
        </w:rPr>
        <w:t>Føreren skal kjøre toget fra forreste førerrom.</w:t>
      </w:r>
    </w:p>
    <w:p w14:paraId="2FA1AC35" w14:textId="2295B552" w:rsidR="004E22E9" w:rsidRPr="00DE28A4"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4E22E9" w:rsidRPr="00DE28A4">
        <w:rPr>
          <w:rFonts w:ascii="Arial" w:eastAsia="Times New Roman" w:hAnsi="Arial" w:cs="Arial"/>
          <w:color w:val="A6A6A6" w:themeColor="background1" w:themeShade="A6"/>
          <w:kern w:val="0"/>
          <w:lang w:val="nb-NO" w:eastAsia="nb-NO" w:bidi="ar-SA"/>
        </w:rPr>
        <w:t xml:space="preserve">. I persontog har ombordansvarlig ansvar for </w:t>
      </w:r>
      <w:r w:rsidR="00BC6FB4" w:rsidRPr="00DE28A4">
        <w:rPr>
          <w:rFonts w:ascii="Arial" w:eastAsia="Times New Roman" w:hAnsi="Arial" w:cs="Arial"/>
          <w:color w:val="A6A6A6" w:themeColor="background1" w:themeShade="A6"/>
          <w:kern w:val="0"/>
          <w:lang w:val="nb-NO" w:eastAsia="nb-NO" w:bidi="ar-SA"/>
        </w:rPr>
        <w:t>passasjerenes</w:t>
      </w:r>
      <w:r w:rsidR="004E22E9" w:rsidRPr="00DE28A4">
        <w:rPr>
          <w:rFonts w:ascii="Arial" w:eastAsia="Times New Roman" w:hAnsi="Arial" w:cs="Arial"/>
          <w:color w:val="A6A6A6" w:themeColor="background1" w:themeShade="A6"/>
          <w:kern w:val="0"/>
          <w:lang w:val="nb-NO" w:eastAsia="nb-NO" w:bidi="ar-SA"/>
        </w:rPr>
        <w:t xml:space="preserve"> sikkerhet om bord i toget, ved av og påstigning, ved evakuering m.m.</w:t>
      </w:r>
    </w:p>
    <w:p w14:paraId="0832762B" w14:textId="77777777" w:rsidR="00CD65C8" w:rsidRPr="00E70B98"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E70B98">
        <w:rPr>
          <w:rFonts w:ascii="Arial" w:eastAsia="Times New Roman" w:hAnsi="Arial" w:cs="Arial"/>
          <w:b/>
          <w:bCs/>
          <w:kern w:val="0"/>
          <w:lang w:val="nb-NO" w:eastAsia="nb-NO" w:bidi="ar-SA"/>
        </w:rPr>
        <w:t>6.2 Spesielle bestem</w:t>
      </w:r>
      <w:r w:rsidR="00ED7C61" w:rsidRPr="00E70B98">
        <w:rPr>
          <w:rFonts w:ascii="Arial" w:eastAsia="Times New Roman" w:hAnsi="Arial" w:cs="Arial"/>
          <w:b/>
          <w:bCs/>
          <w:kern w:val="0"/>
          <w:lang w:val="nb-NO" w:eastAsia="nb-NO" w:bidi="ar-SA"/>
        </w:rPr>
        <w:t>melser om kjøring av tog</w:t>
      </w:r>
    </w:p>
    <w:p w14:paraId="12EC1382" w14:textId="77777777" w:rsidR="00CD65C8"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CD65C8" w:rsidRPr="00DE28A4">
        <w:rPr>
          <w:rFonts w:ascii="Arial" w:eastAsia="Times New Roman" w:hAnsi="Arial" w:cs="Arial"/>
          <w:color w:val="A6A6A6" w:themeColor="background1" w:themeShade="A6"/>
          <w:kern w:val="0"/>
          <w:lang w:val="nb-NO" w:eastAsia="nb-NO" w:bidi="ar-SA"/>
        </w:rPr>
        <w:t>I forbindelse med føreropplæring kan en person under opplæring kjøre trekkraft</w:t>
      </w:r>
      <w:r w:rsidR="00276207" w:rsidRPr="00DE28A4">
        <w:rPr>
          <w:rFonts w:ascii="Arial" w:eastAsia="Times New Roman" w:hAnsi="Arial" w:cs="Arial"/>
          <w:color w:val="A6A6A6" w:themeColor="background1" w:themeShade="A6"/>
          <w:kern w:val="0"/>
          <w:lang w:val="nb-NO" w:eastAsia="nb-NO" w:bidi="ar-SA"/>
        </w:rPr>
        <w:t xml:space="preserve">-        </w:t>
      </w:r>
      <w:r w:rsidR="00CD65C8" w:rsidRPr="00DE28A4">
        <w:rPr>
          <w:rFonts w:ascii="Arial" w:eastAsia="Times New Roman" w:hAnsi="Arial" w:cs="Arial"/>
          <w:color w:val="A6A6A6" w:themeColor="background1" w:themeShade="A6"/>
          <w:kern w:val="0"/>
          <w:lang w:val="nb-NO" w:eastAsia="nb-NO" w:bidi="ar-SA"/>
        </w:rPr>
        <w:t>kjøretøyet under oppsyn av fører</w:t>
      </w:r>
      <w:r w:rsidR="006F6F28" w:rsidRPr="00DE28A4">
        <w:rPr>
          <w:rFonts w:ascii="Arial" w:eastAsia="Times New Roman" w:hAnsi="Arial" w:cs="Arial"/>
          <w:color w:val="A6A6A6" w:themeColor="background1" w:themeShade="A6"/>
          <w:kern w:val="0"/>
          <w:lang w:val="nb-NO" w:eastAsia="nb-NO" w:bidi="ar-SA"/>
        </w:rPr>
        <w:t xml:space="preserve">. </w:t>
      </w:r>
      <w:r w:rsidR="00CD65C8" w:rsidRPr="00DE28A4">
        <w:rPr>
          <w:rFonts w:ascii="Arial" w:eastAsia="Times New Roman" w:hAnsi="Arial" w:cs="Arial"/>
          <w:color w:val="A6A6A6" w:themeColor="background1" w:themeShade="A6"/>
          <w:kern w:val="0"/>
          <w:lang w:val="nb-NO" w:eastAsia="nb-NO" w:bidi="ar-SA"/>
        </w:rPr>
        <w:t>Ved kjøring av kjøretøy for vedlikehold av jernbane</w:t>
      </w:r>
      <w:r w:rsidR="00276207" w:rsidRPr="00DE28A4">
        <w:rPr>
          <w:rFonts w:ascii="Arial" w:eastAsia="Times New Roman" w:hAnsi="Arial" w:cs="Arial"/>
          <w:color w:val="A6A6A6" w:themeColor="background1" w:themeShade="A6"/>
          <w:kern w:val="0"/>
          <w:lang w:val="nb-NO" w:eastAsia="nb-NO" w:bidi="ar-SA"/>
        </w:rPr>
        <w:t>-</w:t>
      </w:r>
      <w:r w:rsidR="00CD65C8" w:rsidRPr="00DE28A4">
        <w:rPr>
          <w:rFonts w:ascii="Arial" w:eastAsia="Times New Roman" w:hAnsi="Arial" w:cs="Arial"/>
          <w:color w:val="A6A6A6" w:themeColor="background1" w:themeShade="A6"/>
          <w:kern w:val="0"/>
          <w:lang w:val="nb-NO" w:eastAsia="nb-NO" w:bidi="ar-SA"/>
        </w:rPr>
        <w:t>infrastruktur, kjøring av museumstog, prøvekjøring og kjøring i forbindelse med berging, kan en annen enn føreren unntaksvis kjøre trekkraftkjøretøyet fra samme førerrom dersom føreren av toget ikke har kompetanse til å kjøre dette trekkraftkjøretøyet.</w:t>
      </w:r>
    </w:p>
    <w:p w14:paraId="12582426" w14:textId="79284E14" w:rsidR="004A2B0A" w:rsidRPr="00DE28A4" w:rsidRDefault="004A2B0A"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Ved skyving av tog gjelder følgende:</w:t>
      </w:r>
    </w:p>
    <w:p w14:paraId="236ACEF9" w14:textId="3D9F855E" w:rsidR="00524AB6" w:rsidRPr="00DE28A4" w:rsidRDefault="00524AB6" w:rsidP="00EA1BFE">
      <w:pPr>
        <w:pStyle w:val="Listeavsnitt"/>
        <w:widowControl/>
        <w:numPr>
          <w:ilvl w:val="0"/>
          <w:numId w:val="45"/>
        </w:numPr>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En signalgiver skal gi nødvendige signaler til føreren.</w:t>
      </w:r>
    </w:p>
    <w:p w14:paraId="65B2C843" w14:textId="4792836D" w:rsidR="00524AB6" w:rsidRPr="00DE28A4" w:rsidRDefault="00524AB6" w:rsidP="00EA1BFE">
      <w:pPr>
        <w:pStyle w:val="Listeavsnitt"/>
        <w:numPr>
          <w:ilvl w:val="0"/>
          <w:numId w:val="45"/>
        </w:numPr>
        <w:rPr>
          <w:rFonts w:ascii="Arial" w:hAnsi="Arial" w:cs="Arial"/>
          <w:color w:val="A6A6A6" w:themeColor="background1" w:themeShade="A6"/>
          <w:lang w:val="nb-NO"/>
        </w:rPr>
      </w:pPr>
      <w:r w:rsidRPr="00DE28A4">
        <w:rPr>
          <w:rFonts w:ascii="Arial" w:hAnsi="Arial" w:cs="Arial"/>
          <w:color w:val="A6A6A6" w:themeColor="background1" w:themeShade="A6"/>
          <w:lang w:val="nb-NO"/>
        </w:rPr>
        <w:t xml:space="preserve">I </w:t>
      </w:r>
      <w:r w:rsidR="00F74D37" w:rsidRPr="00DE28A4">
        <w:rPr>
          <w:rFonts w:ascii="Arial" w:hAnsi="Arial" w:cs="Arial"/>
          <w:color w:val="A6A6A6" w:themeColor="background1" w:themeShade="A6"/>
          <w:lang w:val="nb-NO"/>
        </w:rPr>
        <w:t xml:space="preserve">ERTMS </w:t>
      </w:r>
      <w:r w:rsidRPr="00DE28A4">
        <w:rPr>
          <w:rFonts w:ascii="Arial" w:hAnsi="Arial" w:cs="Arial"/>
          <w:color w:val="A6A6A6" w:themeColor="background1" w:themeShade="A6"/>
          <w:lang w:val="nb-NO"/>
        </w:rPr>
        <w:t>kan trekkraftkjøretøy med særskilt tognummer</w:t>
      </w:r>
      <w:r w:rsidR="1AB881AC" w:rsidRPr="00DE28A4">
        <w:rPr>
          <w:rFonts w:ascii="Arial" w:hAnsi="Arial" w:cs="Arial"/>
          <w:color w:val="A6A6A6" w:themeColor="background1" w:themeShade="A6"/>
          <w:lang w:val="nb-NO"/>
        </w:rPr>
        <w:t xml:space="preserve"> </w:t>
      </w:r>
      <w:r w:rsidRPr="00DE28A4">
        <w:rPr>
          <w:rFonts w:ascii="Arial" w:hAnsi="Arial" w:cs="Arial"/>
          <w:color w:val="A6A6A6" w:themeColor="background1" w:themeShade="A6"/>
          <w:lang w:val="nb-NO"/>
        </w:rPr>
        <w:t xml:space="preserve">skyve kjøretøy med lengde inntil 25 m </w:t>
      </w:r>
      <w:r w:rsidR="00CD2A78" w:rsidRPr="00DE28A4">
        <w:rPr>
          <w:rFonts w:ascii="Arial" w:hAnsi="Arial" w:cs="Arial"/>
          <w:color w:val="A6A6A6" w:themeColor="background1" w:themeShade="A6"/>
          <w:lang w:val="nb-NO"/>
        </w:rPr>
        <w:t>med kjøretillatelse</w:t>
      </w:r>
      <w:r w:rsidR="00BD60D9" w:rsidRPr="00DE28A4">
        <w:rPr>
          <w:rFonts w:ascii="Arial" w:hAnsi="Arial" w:cs="Arial"/>
          <w:color w:val="A6A6A6" w:themeColor="background1" w:themeShade="A6"/>
          <w:lang w:val="nb-NO"/>
        </w:rPr>
        <w:t xml:space="preserve"> fra systemet</w:t>
      </w:r>
      <w:r w:rsidR="00141D6A" w:rsidRPr="00DE28A4">
        <w:rPr>
          <w:rFonts w:ascii="Arial" w:hAnsi="Arial" w:cs="Arial"/>
          <w:color w:val="A6A6A6" w:themeColor="background1" w:themeShade="A6"/>
          <w:lang w:val="nb-NO"/>
        </w:rPr>
        <w:t xml:space="preserve"> i henhold til egen prosedyre</w:t>
      </w:r>
      <w:r w:rsidR="00CD2A78" w:rsidRPr="00DE28A4">
        <w:rPr>
          <w:rFonts w:ascii="Arial" w:hAnsi="Arial" w:cs="Arial"/>
          <w:color w:val="A6A6A6" w:themeColor="background1" w:themeShade="A6"/>
          <w:lang w:val="nb-NO"/>
        </w:rPr>
        <w:t xml:space="preserve">. </w:t>
      </w:r>
      <w:r w:rsidR="007556DD" w:rsidRPr="00DE28A4">
        <w:rPr>
          <w:rFonts w:ascii="Arial" w:hAnsi="Arial" w:cs="Arial"/>
          <w:color w:val="A6A6A6" w:themeColor="background1" w:themeShade="A6"/>
          <w:lang w:val="nb-NO"/>
        </w:rPr>
        <w:t xml:space="preserve">Dersom det er fri sikt over kjøretøy som skyves, kan skyvingen foregå </w:t>
      </w:r>
      <w:r w:rsidRPr="00DE28A4">
        <w:rPr>
          <w:rFonts w:ascii="Arial" w:hAnsi="Arial" w:cs="Arial"/>
          <w:color w:val="A6A6A6" w:themeColor="background1" w:themeShade="A6"/>
          <w:lang w:val="nb-NO"/>
        </w:rPr>
        <w:t xml:space="preserve">uten signalgiver. </w:t>
      </w:r>
    </w:p>
    <w:p w14:paraId="6DF39C1A" w14:textId="77777777" w:rsidR="00EA1BFE" w:rsidRPr="00DE28A4" w:rsidRDefault="00EA1BFE" w:rsidP="00EA1BFE">
      <w:pPr>
        <w:pStyle w:val="Listeavsnitt"/>
        <w:ind w:left="1069"/>
        <w:rPr>
          <w:rFonts w:ascii="Arial" w:hAnsi="Arial" w:cs="Arial"/>
          <w:color w:val="A6A6A6" w:themeColor="background1" w:themeShade="A6"/>
          <w:lang w:val="nb-NO"/>
        </w:rPr>
      </w:pPr>
    </w:p>
    <w:p w14:paraId="12500690" w14:textId="374C9CDB" w:rsidR="00ED7C61"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CD65C8" w:rsidRPr="00DE28A4">
        <w:rPr>
          <w:rFonts w:ascii="Arial" w:eastAsia="Times New Roman" w:hAnsi="Arial" w:cs="Arial"/>
          <w:color w:val="A6A6A6" w:themeColor="background1" w:themeShade="A6"/>
          <w:kern w:val="0"/>
          <w:lang w:val="nb-NO" w:eastAsia="nb-NO" w:bidi="ar-SA"/>
        </w:rPr>
        <w:t>Ved kjøring i forbindelse med berging der ekstra trekkraftkjøretøy kobles foran i toget, kan en annen enn fører</w:t>
      </w:r>
      <w:r w:rsidR="003E2B58" w:rsidRPr="00DE28A4">
        <w:rPr>
          <w:rFonts w:ascii="Arial" w:eastAsia="Times New Roman" w:hAnsi="Arial" w:cs="Arial"/>
          <w:color w:val="A6A6A6" w:themeColor="background1" w:themeShade="A6"/>
          <w:kern w:val="0"/>
          <w:lang w:val="nb-NO" w:eastAsia="nb-NO" w:bidi="ar-SA"/>
        </w:rPr>
        <w:t>en</w:t>
      </w:r>
      <w:r w:rsidR="00CD65C8" w:rsidRPr="00DE28A4">
        <w:rPr>
          <w:rFonts w:ascii="Arial" w:eastAsia="Times New Roman" w:hAnsi="Arial" w:cs="Arial"/>
          <w:color w:val="A6A6A6" w:themeColor="background1" w:themeShade="A6"/>
          <w:kern w:val="0"/>
          <w:lang w:val="nb-NO" w:eastAsia="nb-NO" w:bidi="ar-SA"/>
        </w:rPr>
        <w:t xml:space="preserve"> unntaksvis kjøre trekkraftkjøretøyet fra forreste førerrom.</w:t>
      </w:r>
    </w:p>
    <w:p w14:paraId="23186F7F" w14:textId="77777777" w:rsidR="00883020" w:rsidRPr="00DE28A4" w:rsidRDefault="00232E5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303CE0" w:rsidRPr="00DE28A4">
        <w:rPr>
          <w:rFonts w:ascii="Arial" w:eastAsia="Times New Roman" w:hAnsi="Arial" w:cs="Arial"/>
          <w:color w:val="A6A6A6" w:themeColor="background1" w:themeShade="A6"/>
          <w:kern w:val="0"/>
          <w:lang w:val="nb-NO" w:eastAsia="nb-NO" w:bidi="ar-SA"/>
        </w:rPr>
        <w:t xml:space="preserve">. </w:t>
      </w:r>
      <w:r w:rsidR="00735D36" w:rsidRPr="00DE28A4">
        <w:rPr>
          <w:rFonts w:ascii="Arial" w:eastAsia="Times New Roman" w:hAnsi="Arial" w:cs="Arial"/>
          <w:color w:val="A6A6A6" w:themeColor="background1" w:themeShade="A6"/>
          <w:kern w:val="0"/>
          <w:lang w:val="nb-NO" w:eastAsia="nb-NO" w:bidi="ar-SA"/>
        </w:rPr>
        <w:t>På utgangsstasjonen eller etter planlagt stopp har føreren tillatelse til avgang dersom følgende vilkår er oppfylt:</w:t>
      </w:r>
    </w:p>
    <w:p w14:paraId="5785CEC3" w14:textId="5A3CB526"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lastRenderedPageBreak/>
        <w:t>føreren har fått tillatelse til å sette toget i gang</w:t>
      </w:r>
    </w:p>
    <w:p w14:paraId="6BC75530" w14:textId="453811DC"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 xml:space="preserve">jernbaneforetakets betingelser for kjøring av toget er oppfylt, inkludert avgangsprosedyre for tog med </w:t>
      </w:r>
      <w:r w:rsidR="00467093" w:rsidRPr="00DE28A4">
        <w:rPr>
          <w:rFonts w:ascii="Arial" w:eastAsiaTheme="minorHAnsi" w:hAnsi="Arial" w:cs="Arial"/>
          <w:color w:val="A6A6A6" w:themeColor="background1" w:themeShade="A6"/>
          <w:kern w:val="0"/>
          <w:lang w:val="nb-NO" w:bidi="ar-SA"/>
        </w:rPr>
        <w:t>passasjerer</w:t>
      </w:r>
    </w:p>
    <w:p w14:paraId="591C0B85" w14:textId="77777777"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avgangstiden er inne eller det er tillat å kjøre før rutetid</w:t>
      </w:r>
    </w:p>
    <w:p w14:paraId="23358262" w14:textId="77777777" w:rsidR="004E42C5" w:rsidRPr="00DE28A4" w:rsidRDefault="004E42C5" w:rsidP="004E42C5">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38A44C3F" w14:textId="0BDF3945" w:rsidR="00646E07" w:rsidRPr="00DE28A4" w:rsidRDefault="00646E07"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B2</w:t>
      </w:r>
      <w:r w:rsidR="00321213" w:rsidRPr="00DE28A4">
        <w:rPr>
          <w:rFonts w:ascii="Arial" w:eastAsia="Times New Roman" w:hAnsi="Arial" w:cs="Arial"/>
          <w:color w:val="A6A6A6" w:themeColor="background1" w:themeShade="A6"/>
          <w:kern w:val="0"/>
          <w:lang w:val="nb-NO" w:eastAsia="nb-NO" w:bidi="ar-SA"/>
        </w:rPr>
        <w:t xml:space="preserve"> </w:t>
      </w:r>
      <w:r w:rsidR="00F81BA0" w:rsidRPr="00DE28A4">
        <w:rPr>
          <w:rFonts w:ascii="Arial" w:eastAsia="Times New Roman" w:hAnsi="Arial" w:cs="Arial"/>
          <w:color w:val="A6A6A6" w:themeColor="background1" w:themeShade="A6"/>
          <w:kern w:val="0"/>
          <w:lang w:val="nb-NO" w:eastAsia="nb-NO" w:bidi="ar-SA"/>
        </w:rPr>
        <w:t>2</w:t>
      </w:r>
      <w:r w:rsidRPr="00DE28A4">
        <w:rPr>
          <w:rFonts w:ascii="Arial" w:eastAsia="Times New Roman" w:hAnsi="Arial" w:cs="Arial"/>
          <w:color w:val="A6A6A6" w:themeColor="background1" w:themeShade="A6"/>
          <w:kern w:val="0"/>
          <w:lang w:val="nb-NO" w:eastAsia="nb-NO" w:bidi="ar-SA"/>
        </w:rPr>
        <w:t>)</w:t>
      </w:r>
    </w:p>
    <w:p w14:paraId="23F2DB8A" w14:textId="05F2F68D" w:rsidR="00883020" w:rsidRPr="00DE28A4" w:rsidRDefault="00D01F3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883020" w:rsidRPr="00DE28A4">
        <w:rPr>
          <w:rFonts w:ascii="Arial" w:eastAsia="Times New Roman" w:hAnsi="Arial" w:cs="Arial"/>
          <w:color w:val="A6A6A6" w:themeColor="background1" w:themeShade="A6"/>
          <w:kern w:val="0"/>
          <w:lang w:val="nb-NO" w:eastAsia="nb-NO" w:bidi="ar-SA"/>
        </w:rPr>
        <w:t xml:space="preserve">. </w:t>
      </w:r>
      <w:r w:rsidR="00232E5A" w:rsidRPr="00DE28A4">
        <w:rPr>
          <w:rFonts w:ascii="Arial" w:eastAsia="Times New Roman" w:hAnsi="Arial" w:cs="Arial"/>
          <w:color w:val="A6A6A6" w:themeColor="background1" w:themeShade="A6"/>
          <w:kern w:val="0"/>
          <w:lang w:val="nb-NO" w:eastAsia="nb-NO" w:bidi="ar-SA"/>
        </w:rPr>
        <w:t xml:space="preserve">Dersom føreren ikke har fått tillatelse til å sette toget i gang på forventet tidspunkt og ikke har fått opplysninger om årsaken, skal føreren </w:t>
      </w:r>
      <w:r w:rsidR="00206ADD" w:rsidRPr="00DE28A4">
        <w:rPr>
          <w:rFonts w:ascii="Arial" w:eastAsia="Times New Roman" w:hAnsi="Arial" w:cs="Arial"/>
          <w:color w:val="A6A6A6" w:themeColor="background1" w:themeShade="A6"/>
          <w:kern w:val="0"/>
          <w:lang w:val="nb-NO" w:eastAsia="nb-NO" w:bidi="ar-SA"/>
        </w:rPr>
        <w:t xml:space="preserve">informere </w:t>
      </w:r>
      <w:r w:rsidR="00232E5A" w:rsidRPr="00DE28A4">
        <w:rPr>
          <w:rFonts w:ascii="Arial" w:eastAsia="Times New Roman" w:hAnsi="Arial" w:cs="Arial"/>
          <w:color w:val="A6A6A6" w:themeColor="background1" w:themeShade="A6"/>
          <w:kern w:val="0"/>
          <w:lang w:val="nb-NO" w:eastAsia="nb-NO" w:bidi="ar-SA"/>
        </w:rPr>
        <w:t>toglederen</w:t>
      </w:r>
      <w:r w:rsidR="00DA2FEB" w:rsidRPr="00DE28A4">
        <w:rPr>
          <w:rFonts w:ascii="Arial" w:eastAsia="Times New Roman" w:hAnsi="Arial" w:cs="Arial"/>
          <w:color w:val="A6A6A6" w:themeColor="background1" w:themeShade="A6"/>
          <w:kern w:val="0"/>
          <w:lang w:val="nb-NO" w:eastAsia="nb-NO" w:bidi="ar-SA"/>
        </w:rPr>
        <w:t xml:space="preserve"> eller togekspeditøren</w:t>
      </w:r>
      <w:r w:rsidR="00232E5A" w:rsidRPr="00DE28A4">
        <w:rPr>
          <w:rFonts w:ascii="Arial" w:eastAsia="Times New Roman" w:hAnsi="Arial" w:cs="Arial"/>
          <w:color w:val="A6A6A6" w:themeColor="background1" w:themeShade="A6"/>
          <w:kern w:val="0"/>
          <w:lang w:val="nb-NO" w:eastAsia="nb-NO" w:bidi="ar-SA"/>
        </w:rPr>
        <w:t xml:space="preserve">. </w:t>
      </w:r>
      <w:r w:rsidR="00B7009D"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B7009D" w:rsidRPr="00DE28A4">
        <w:rPr>
          <w:rFonts w:ascii="Arial" w:eastAsia="Times New Roman" w:hAnsi="Arial" w:cs="Arial"/>
          <w:color w:val="A6A6A6" w:themeColor="background1" w:themeShade="A6"/>
          <w:kern w:val="0"/>
          <w:lang w:val="nb-NO" w:eastAsia="nb-NO" w:bidi="ar-SA"/>
        </w:rPr>
        <w:t xml:space="preserve"> B</w:t>
      </w:r>
      <w:r w:rsidR="00F81BA0" w:rsidRPr="00DE28A4">
        <w:rPr>
          <w:rFonts w:ascii="Arial" w:eastAsia="Times New Roman" w:hAnsi="Arial" w:cs="Arial"/>
          <w:color w:val="A6A6A6" w:themeColor="background1" w:themeShade="A6"/>
          <w:kern w:val="0"/>
          <w:lang w:val="nb-NO" w:eastAsia="nb-NO" w:bidi="ar-SA"/>
        </w:rPr>
        <w:t>2</w:t>
      </w:r>
      <w:r w:rsidR="006368F9" w:rsidRPr="00DE28A4">
        <w:rPr>
          <w:rFonts w:ascii="Arial" w:eastAsia="Times New Roman" w:hAnsi="Arial" w:cs="Arial"/>
          <w:color w:val="A6A6A6" w:themeColor="background1" w:themeShade="A6"/>
          <w:kern w:val="0"/>
          <w:lang w:val="nb-NO" w:eastAsia="nb-NO" w:bidi="ar-SA"/>
        </w:rPr>
        <w:t xml:space="preserve"> </w:t>
      </w:r>
      <w:r w:rsidR="00B7009D" w:rsidRPr="00DE28A4">
        <w:rPr>
          <w:rFonts w:ascii="Arial" w:eastAsia="Times New Roman" w:hAnsi="Arial" w:cs="Arial"/>
          <w:color w:val="A6A6A6" w:themeColor="background1" w:themeShade="A6"/>
          <w:kern w:val="0"/>
          <w:lang w:val="nb-NO" w:eastAsia="nb-NO" w:bidi="ar-SA"/>
        </w:rPr>
        <w:t>3)</w:t>
      </w:r>
    </w:p>
    <w:p w14:paraId="6D760E34" w14:textId="0E87AE84" w:rsidR="00F21143" w:rsidRDefault="00FB6BA6" w:rsidP="00344336">
      <w:pPr>
        <w:spacing w:after="336"/>
        <w:rPr>
          <w:rFonts w:ascii="Arial" w:eastAsia="Times New Roman" w:hAnsi="Arial" w:cs="Arial"/>
          <w:color w:val="A6A6A6" w:themeColor="background1" w:themeShade="A6"/>
          <w:lang w:val="nb-NO" w:eastAsia="nb-NO"/>
        </w:rPr>
      </w:pPr>
      <w:bookmarkStart w:id="0" w:name="_Hlk41293892"/>
      <w:r w:rsidRPr="00DE28A4">
        <w:rPr>
          <w:rFonts w:ascii="Arial" w:eastAsia="Times New Roman" w:hAnsi="Arial" w:cs="Arial"/>
          <w:color w:val="A6A6A6" w:themeColor="background1" w:themeShade="A6"/>
          <w:lang w:val="nb-NO" w:eastAsia="nb-NO"/>
        </w:rPr>
        <w:t>6</w:t>
      </w:r>
      <w:r w:rsidR="00791BA7" w:rsidRPr="00DE28A4">
        <w:rPr>
          <w:rFonts w:ascii="Arial" w:eastAsia="Times New Roman" w:hAnsi="Arial" w:cs="Arial"/>
          <w:color w:val="A6A6A6" w:themeColor="background1" w:themeShade="A6"/>
          <w:lang w:val="nb-NO" w:eastAsia="nb-NO"/>
        </w:rPr>
        <w:t>. Hvis toget er utstyrt med manuelt aktivert sandingsutstyr, har føreren alltid tillatelse til å sande, men skal unngå det så langt som mulig i følgende tilfeller: I område med sporveksler og sporkryss, ved bremsing ved hastighet under 20 km/t og når toget står stille. Det er likevel tillatt å sande hvis det er fare for å kjøre forbi stoppsignal, eller i andre alvorlige tilfeller der sand vil kunne hjelpe på adhesjonen ved bremsing, ved igangsetting, eller ved testing av sandingsutstyr. (</w:t>
      </w:r>
      <w:r w:rsidR="006B6A1F" w:rsidRPr="00DE28A4">
        <w:rPr>
          <w:rFonts w:ascii="Arial" w:eastAsia="Times New Roman" w:hAnsi="Arial" w:cs="Arial"/>
          <w:color w:val="A6A6A6" w:themeColor="background1" w:themeShade="A6"/>
          <w:lang w:val="nb-NO" w:eastAsia="nb-NO"/>
        </w:rPr>
        <w:t>TSI OPE</w:t>
      </w:r>
      <w:r w:rsidR="00791BA7" w:rsidRPr="00DE28A4">
        <w:rPr>
          <w:rFonts w:ascii="Arial" w:eastAsia="Times New Roman" w:hAnsi="Arial" w:cs="Arial"/>
          <w:color w:val="A6A6A6" w:themeColor="background1" w:themeShade="A6"/>
          <w:lang w:val="nb-NO" w:eastAsia="nb-NO"/>
        </w:rPr>
        <w:t xml:space="preserve"> B2 1)</w:t>
      </w:r>
      <w:bookmarkEnd w:id="0"/>
    </w:p>
    <w:p w14:paraId="5671EB3C" w14:textId="0C054590" w:rsidR="00E70B98" w:rsidRPr="00571844" w:rsidRDefault="00E70B98" w:rsidP="00344336">
      <w:pPr>
        <w:spacing w:after="336"/>
        <w:rPr>
          <w:rFonts w:ascii="Arial" w:eastAsia="Times New Roman" w:hAnsi="Arial" w:cs="Arial"/>
          <w:color w:val="FF0000"/>
          <w:lang w:val="nb-NO" w:eastAsia="nb-NO"/>
        </w:rPr>
      </w:pPr>
      <w:r w:rsidRPr="00571844">
        <w:rPr>
          <w:rFonts w:ascii="Arial" w:eastAsia="Times New Roman" w:hAnsi="Arial" w:cs="Arial"/>
          <w:color w:val="FF0000"/>
          <w:lang w:val="nb-NO" w:eastAsia="nb-NO"/>
        </w:rPr>
        <w:t>7. I alle tog kan personer som ikke er passasjerer, som militært personell, personell fra redningstjeneste</w:t>
      </w:r>
      <w:r w:rsidR="00F21C20">
        <w:rPr>
          <w:rFonts w:ascii="Arial" w:eastAsia="Times New Roman" w:hAnsi="Arial" w:cs="Arial"/>
          <w:color w:val="FF0000"/>
          <w:lang w:val="nb-NO" w:eastAsia="nb-NO"/>
        </w:rPr>
        <w:t>n</w:t>
      </w:r>
      <w:r w:rsidRPr="00571844">
        <w:rPr>
          <w:rFonts w:ascii="Arial" w:eastAsia="Times New Roman" w:hAnsi="Arial" w:cs="Arial"/>
          <w:color w:val="FF0000"/>
          <w:lang w:val="nb-NO" w:eastAsia="nb-NO"/>
        </w:rPr>
        <w:t>, personell fra infrastrukturforvalter og jernbaneforetak og annet samfunnskritisk personale transporteres i henhold til jernbanevirksomhetens interne bestemmelser.</w:t>
      </w:r>
    </w:p>
    <w:p w14:paraId="0E2D2551" w14:textId="77777777" w:rsidR="00AC78A6" w:rsidRPr="00DE28A4" w:rsidRDefault="00AC78A6" w:rsidP="00AC78A6">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EE2D1D" w:rsidRPr="00DE28A4">
        <w:rPr>
          <w:rFonts w:ascii="Arial" w:eastAsia="Times New Roman" w:hAnsi="Arial" w:cs="Arial"/>
          <w:b/>
          <w:bCs/>
          <w:color w:val="A6A6A6" w:themeColor="background1" w:themeShade="A6"/>
          <w:kern w:val="0"/>
          <w:lang w:val="nb-NO" w:eastAsia="nb-NO" w:bidi="ar-SA"/>
        </w:rPr>
        <w:t>3</w:t>
      </w:r>
      <w:r w:rsidRPr="00DE28A4">
        <w:rPr>
          <w:rFonts w:ascii="Arial" w:eastAsia="Times New Roman" w:hAnsi="Arial" w:cs="Arial"/>
          <w:b/>
          <w:bCs/>
          <w:color w:val="A6A6A6" w:themeColor="background1" w:themeShade="A6"/>
          <w:kern w:val="0"/>
          <w:lang w:val="nb-NO" w:eastAsia="nb-NO" w:bidi="ar-SA"/>
        </w:rPr>
        <w:t xml:space="preserve"> Sikring av tog på stasjon </w:t>
      </w:r>
    </w:p>
    <w:p w14:paraId="74FD5682" w14:textId="77777777" w:rsidR="00AC78A6"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hAnsi="Arial" w:cs="Arial"/>
          <w:color w:val="A6A6A6" w:themeColor="background1" w:themeShade="A6"/>
          <w:lang w:val="nb-NO" w:eastAsia="nb-NO" w:bidi="ar-SA"/>
        </w:rPr>
        <w:t xml:space="preserve">1. </w:t>
      </w:r>
      <w:r w:rsidR="00AC78A6" w:rsidRPr="00DE28A4">
        <w:rPr>
          <w:rFonts w:ascii="Arial" w:eastAsia="Times New Roman" w:hAnsi="Arial" w:cs="Arial"/>
          <w:color w:val="A6A6A6" w:themeColor="background1" w:themeShade="A6"/>
          <w:kern w:val="0"/>
          <w:lang w:val="nb-NO" w:eastAsia="nb-NO" w:bidi="ar-SA"/>
        </w:rPr>
        <w:t>Føreren skal sikre tog som står på en stasjon slik at toget ikke kan komme i utilsiktet bevegelse.</w:t>
      </w:r>
    </w:p>
    <w:p w14:paraId="35ECC15F" w14:textId="125B9B1C" w:rsidR="00AC78A6" w:rsidRPr="00DE28A4" w:rsidRDefault="004A3151" w:rsidP="004D281F">
      <w:pPr>
        <w:pStyle w:val="pf0"/>
        <w:ind w:left="0"/>
        <w:rPr>
          <w:rFonts w:ascii="Arial" w:hAnsi="Arial" w:cs="Arial"/>
          <w:color w:val="A6A6A6" w:themeColor="background1" w:themeShade="A6"/>
        </w:rPr>
      </w:pPr>
      <w:r w:rsidRPr="00DE28A4">
        <w:rPr>
          <w:rFonts w:ascii="Arial" w:hAnsi="Arial" w:cs="Arial"/>
          <w:color w:val="A6A6A6" w:themeColor="background1" w:themeShade="A6"/>
        </w:rPr>
        <w:t xml:space="preserve">2. </w:t>
      </w:r>
      <w:r w:rsidR="00AC78A6" w:rsidRPr="00DE28A4">
        <w:rPr>
          <w:rFonts w:ascii="Arial" w:hAnsi="Arial" w:cs="Arial"/>
          <w:color w:val="A6A6A6" w:themeColor="background1" w:themeShade="A6"/>
        </w:rPr>
        <w:t>Parkering av tog i togspor er tillatt når dette utføres i henhold til ruteplan eller etter tillatelse gitt av toglederen eller togekspeditøren.</w:t>
      </w:r>
      <w:r w:rsidR="00184CEB" w:rsidRPr="00DE28A4">
        <w:rPr>
          <w:rFonts w:ascii="Arial" w:hAnsi="Arial" w:cs="Arial"/>
          <w:color w:val="A6A6A6" w:themeColor="background1" w:themeShade="A6"/>
        </w:rPr>
        <w:t xml:space="preserve"> Med parkering menes et tog som har opphold i ruteplan, men som ikke er </w:t>
      </w:r>
      <w:r w:rsidR="004D281F" w:rsidRPr="00DE28A4">
        <w:rPr>
          <w:rFonts w:ascii="Arial" w:hAnsi="Arial" w:cs="Arial"/>
          <w:color w:val="A6A6A6" w:themeColor="background1" w:themeShade="A6"/>
        </w:rPr>
        <w:t>hensatt. Føreren</w:t>
      </w:r>
      <w:r w:rsidR="00481EE1" w:rsidRPr="00DE28A4">
        <w:rPr>
          <w:rFonts w:ascii="Arial" w:hAnsi="Arial" w:cs="Arial"/>
          <w:color w:val="A6A6A6" w:themeColor="background1" w:themeShade="A6"/>
        </w:rPr>
        <w:t xml:space="preserve"> skal være til stede med mindre det er sporsperre eller lignende i togsporet som sikrer at toget ikke kan komme i utilsiktet bevegelse ut i andre togspor.</w:t>
      </w:r>
    </w:p>
    <w:p w14:paraId="56C33500" w14:textId="2ED09A57" w:rsidR="00AC78A6"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 w:name="_Hlk56430460"/>
      <w:r w:rsidRPr="00DE28A4">
        <w:rPr>
          <w:rFonts w:ascii="Arial" w:eastAsia="Times New Roman" w:hAnsi="Arial" w:cs="Arial"/>
          <w:color w:val="A6A6A6" w:themeColor="background1" w:themeShade="A6"/>
          <w:kern w:val="0"/>
          <w:lang w:val="nb-NO" w:eastAsia="nb-NO" w:bidi="ar-SA"/>
        </w:rPr>
        <w:t xml:space="preserve">3. </w:t>
      </w:r>
      <w:r w:rsidR="00AC78A6" w:rsidRPr="00DE28A4">
        <w:rPr>
          <w:rFonts w:ascii="Arial" w:eastAsia="Times New Roman" w:hAnsi="Arial" w:cs="Arial"/>
          <w:color w:val="A6A6A6" w:themeColor="background1" w:themeShade="A6"/>
          <w:kern w:val="0"/>
          <w:lang w:val="nb-NO" w:eastAsia="nb-NO" w:bidi="ar-SA"/>
        </w:rPr>
        <w:t xml:space="preserve">Ved parkering på stasjon under spenningsførende kontaktledning skal jernbaneforetaket sørge for </w:t>
      </w:r>
      <w:r w:rsidR="00DB74B4" w:rsidRPr="00DE28A4">
        <w:rPr>
          <w:rFonts w:ascii="Arial" w:eastAsia="Times New Roman" w:hAnsi="Arial" w:cs="Arial"/>
          <w:color w:val="A6A6A6" w:themeColor="background1" w:themeShade="A6"/>
          <w:kern w:val="0"/>
          <w:lang w:val="nb-NO" w:eastAsia="nb-NO" w:bidi="ar-SA"/>
        </w:rPr>
        <w:t>vakthold</w:t>
      </w:r>
      <w:r w:rsidR="00EE2D1D" w:rsidRPr="00DE28A4">
        <w:rPr>
          <w:rFonts w:ascii="Arial" w:eastAsia="Times New Roman" w:hAnsi="Arial" w:cs="Arial"/>
          <w:color w:val="A6A6A6" w:themeColor="background1" w:themeShade="A6"/>
          <w:kern w:val="0"/>
          <w:lang w:val="nb-NO" w:eastAsia="nb-NO" w:bidi="ar-SA"/>
        </w:rPr>
        <w:t xml:space="preserve">, med mindre området er spesielt </w:t>
      </w:r>
      <w:r w:rsidR="00AE1A42" w:rsidRPr="00DE28A4">
        <w:rPr>
          <w:rFonts w:ascii="Arial" w:eastAsia="Times New Roman" w:hAnsi="Arial" w:cs="Arial"/>
          <w:color w:val="A6A6A6" w:themeColor="background1" w:themeShade="A6"/>
          <w:kern w:val="0"/>
          <w:lang w:val="nb-NO" w:eastAsia="nb-NO" w:bidi="ar-SA"/>
        </w:rPr>
        <w:t>godkjent</w:t>
      </w:r>
      <w:r w:rsidR="008554FC" w:rsidRPr="00DE28A4">
        <w:rPr>
          <w:rFonts w:ascii="Arial" w:eastAsia="Times New Roman" w:hAnsi="Arial" w:cs="Arial"/>
          <w:color w:val="A6A6A6" w:themeColor="background1" w:themeShade="A6"/>
          <w:kern w:val="0"/>
          <w:lang w:val="nb-NO" w:eastAsia="nb-NO" w:bidi="ar-SA"/>
        </w:rPr>
        <w:t xml:space="preserve"> av Bane NOR</w:t>
      </w:r>
      <w:r w:rsidR="00EE2D1D" w:rsidRPr="00DE28A4">
        <w:rPr>
          <w:rFonts w:ascii="Arial" w:eastAsia="Times New Roman" w:hAnsi="Arial" w:cs="Arial"/>
          <w:color w:val="A6A6A6" w:themeColor="background1" w:themeShade="A6"/>
          <w:kern w:val="0"/>
          <w:lang w:val="nb-NO" w:eastAsia="nb-NO" w:bidi="ar-SA"/>
        </w:rPr>
        <w:t xml:space="preserve"> </w:t>
      </w:r>
      <w:r w:rsidR="00AE1A42" w:rsidRPr="00DE28A4">
        <w:rPr>
          <w:rFonts w:ascii="Arial" w:eastAsia="Times New Roman" w:hAnsi="Arial" w:cs="Arial"/>
          <w:color w:val="A6A6A6" w:themeColor="background1" w:themeShade="A6"/>
          <w:kern w:val="0"/>
          <w:lang w:val="nb-NO" w:eastAsia="nb-NO" w:bidi="ar-SA"/>
        </w:rPr>
        <w:t>for parkering</w:t>
      </w:r>
      <w:r w:rsidR="008554FC" w:rsidRPr="00DE28A4">
        <w:rPr>
          <w:rFonts w:ascii="Arial" w:eastAsia="Times New Roman" w:hAnsi="Arial" w:cs="Arial"/>
          <w:color w:val="A6A6A6" w:themeColor="background1" w:themeShade="A6"/>
          <w:kern w:val="0"/>
          <w:lang w:val="nb-NO" w:eastAsia="nb-NO" w:bidi="ar-SA"/>
        </w:rPr>
        <w:t xml:space="preserve"> eller hensetting</w:t>
      </w:r>
      <w:r w:rsidR="00AE1A42" w:rsidRPr="00DE28A4">
        <w:rPr>
          <w:rFonts w:ascii="Arial" w:eastAsia="Times New Roman" w:hAnsi="Arial" w:cs="Arial"/>
          <w:color w:val="A6A6A6" w:themeColor="background1" w:themeShade="A6"/>
          <w:kern w:val="0"/>
          <w:lang w:val="nb-NO" w:eastAsia="nb-NO" w:bidi="ar-SA"/>
        </w:rPr>
        <w:t xml:space="preserve"> uten vakthold</w:t>
      </w:r>
      <w:r w:rsidR="00787BFF" w:rsidRPr="00DE28A4">
        <w:rPr>
          <w:color w:val="A6A6A6" w:themeColor="background1" w:themeShade="A6"/>
          <w:lang w:val="nb-NO"/>
        </w:rPr>
        <w:t xml:space="preserve">, </w:t>
      </w:r>
      <w:r w:rsidR="00787BFF" w:rsidRPr="00DE28A4">
        <w:rPr>
          <w:rFonts w:ascii="Arial" w:eastAsia="Times New Roman" w:hAnsi="Arial" w:cs="Arial"/>
          <w:color w:val="A6A6A6" w:themeColor="background1" w:themeShade="A6"/>
          <w:kern w:val="0"/>
          <w:lang w:val="nb-NO" w:eastAsia="nb-NO" w:bidi="ar-SA"/>
        </w:rPr>
        <w:t>eller</w:t>
      </w:r>
      <w:r w:rsidR="00787BFF" w:rsidRPr="00DE28A4">
        <w:rPr>
          <w:color w:val="A6A6A6" w:themeColor="background1" w:themeShade="A6"/>
          <w:lang w:val="nb-NO"/>
        </w:rPr>
        <w:t xml:space="preserve"> </w:t>
      </w:r>
      <w:r w:rsidR="00787BFF" w:rsidRPr="00DE28A4">
        <w:rPr>
          <w:rFonts w:ascii="Arial" w:eastAsia="Times New Roman" w:hAnsi="Arial" w:cs="Arial"/>
          <w:color w:val="A6A6A6" w:themeColor="background1" w:themeShade="A6"/>
          <w:kern w:val="0"/>
          <w:lang w:val="nb-NO" w:eastAsia="nb-NO" w:bidi="ar-SA"/>
        </w:rPr>
        <w:t>kjøretøyet er vurdert som ikke klatrevennlig og godkjent av Bane NOR for hensetting</w:t>
      </w:r>
      <w:r w:rsidR="00C50CE1" w:rsidRPr="00DE28A4">
        <w:rPr>
          <w:rFonts w:ascii="Arial" w:eastAsia="Times New Roman" w:hAnsi="Arial" w:cs="Arial"/>
          <w:color w:val="A6A6A6" w:themeColor="background1" w:themeShade="A6"/>
          <w:kern w:val="0"/>
          <w:lang w:val="nb-NO" w:eastAsia="nb-NO" w:bidi="ar-SA"/>
        </w:rPr>
        <w:t xml:space="preserve"> og </w:t>
      </w:r>
      <w:r w:rsidR="006C41F8" w:rsidRPr="00DE28A4">
        <w:rPr>
          <w:rFonts w:ascii="Arial" w:eastAsia="Times New Roman" w:hAnsi="Arial" w:cs="Arial"/>
          <w:color w:val="A6A6A6" w:themeColor="background1" w:themeShade="A6"/>
          <w:kern w:val="0"/>
          <w:lang w:val="nb-NO" w:eastAsia="nb-NO" w:bidi="ar-SA"/>
        </w:rPr>
        <w:t>parkering</w:t>
      </w:r>
      <w:r w:rsidR="00787BFF" w:rsidRPr="00DE28A4">
        <w:rPr>
          <w:rFonts w:ascii="Arial" w:eastAsia="Times New Roman" w:hAnsi="Arial" w:cs="Arial"/>
          <w:color w:val="A6A6A6" w:themeColor="background1" w:themeShade="A6"/>
          <w:kern w:val="0"/>
          <w:lang w:val="nb-NO" w:eastAsia="nb-NO" w:bidi="ar-SA"/>
        </w:rPr>
        <w:t xml:space="preserve"> under spenningsførende kontaktledning.</w:t>
      </w:r>
    </w:p>
    <w:bookmarkEnd w:id="1"/>
    <w:p w14:paraId="19D51286" w14:textId="77777777" w:rsidR="00405BD2" w:rsidRPr="00DE28A4" w:rsidRDefault="00405BD2" w:rsidP="00405BD2">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887453" w:rsidRPr="00DE28A4">
        <w:rPr>
          <w:rFonts w:ascii="Arial" w:eastAsia="Times New Roman" w:hAnsi="Arial" w:cs="Arial"/>
          <w:b/>
          <w:bCs/>
          <w:color w:val="A6A6A6" w:themeColor="background1" w:themeShade="A6"/>
          <w:kern w:val="0"/>
          <w:lang w:val="nb-NO" w:eastAsia="nb-NO" w:bidi="ar-SA"/>
        </w:rPr>
        <w:t>4</w:t>
      </w:r>
      <w:r w:rsidRPr="00DE28A4">
        <w:rPr>
          <w:rFonts w:ascii="Arial" w:eastAsia="Times New Roman" w:hAnsi="Arial" w:cs="Arial"/>
          <w:b/>
          <w:bCs/>
          <w:color w:val="A6A6A6" w:themeColor="background1" w:themeShade="A6"/>
          <w:kern w:val="0"/>
          <w:lang w:val="nb-NO" w:eastAsia="nb-NO" w:bidi="ar-SA"/>
        </w:rPr>
        <w:t xml:space="preserve"> Hastighet </w:t>
      </w:r>
    </w:p>
    <w:p w14:paraId="1E346A23" w14:textId="4EAAC43E" w:rsidR="00405BD2" w:rsidRPr="00DE28A4"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To</w:t>
      </w:r>
      <w:r w:rsidR="000858C5" w:rsidRPr="00DE28A4">
        <w:rPr>
          <w:rFonts w:ascii="Arial" w:eastAsia="Times New Roman" w:hAnsi="Arial" w:cs="Arial"/>
          <w:color w:val="A6A6A6" w:themeColor="background1" w:themeShade="A6"/>
          <w:kern w:val="0"/>
          <w:lang w:val="nb-NO" w:eastAsia="nb-NO" w:bidi="ar-SA"/>
        </w:rPr>
        <w:t>gets største tillatte hastighet</w:t>
      </w:r>
      <w:r w:rsidRPr="00DE28A4">
        <w:rPr>
          <w:rFonts w:ascii="Arial" w:eastAsia="Times New Roman" w:hAnsi="Arial" w:cs="Arial"/>
          <w:color w:val="A6A6A6" w:themeColor="background1" w:themeShade="A6"/>
          <w:kern w:val="0"/>
          <w:lang w:val="nb-NO" w:eastAsia="nb-NO" w:bidi="ar-SA"/>
        </w:rPr>
        <w:t xml:space="preserve"> er begrenset av</w:t>
      </w:r>
    </w:p>
    <w:p w14:paraId="196CF34C" w14:textId="60FA0171" w:rsidR="00506812" w:rsidRPr="00DE28A4" w:rsidRDefault="00405BD2" w:rsidP="004E42C5">
      <w:pPr>
        <w:widowControl/>
        <w:numPr>
          <w:ilvl w:val="0"/>
          <w:numId w:val="10"/>
        </w:numPr>
        <w:tabs>
          <w:tab w:val="num" w:pos="1068"/>
        </w:tabs>
        <w:suppressAutoHyphens w:val="0"/>
        <w:autoSpaceDN/>
        <w:ind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hastigheten som er fastsatt ved klargjøringen av toget</w:t>
      </w:r>
    </w:p>
    <w:p w14:paraId="3826AF6F" w14:textId="1791FF08" w:rsidR="0050681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hastighetssignal og/eller</w:t>
      </w:r>
      <w:r w:rsidR="00DE06B5" w:rsidRPr="00DE28A4">
        <w:rPr>
          <w:rFonts w:ascii="Arial" w:eastAsiaTheme="minorHAnsi" w:hAnsi="Arial" w:cs="Arial"/>
          <w:color w:val="A6A6A6" w:themeColor="background1" w:themeShade="A6"/>
          <w:kern w:val="0"/>
          <w:lang w:val="nb-NO" w:bidi="ar-SA"/>
        </w:rPr>
        <w:t xml:space="preserve"> tillatt hastighet vist</w:t>
      </w:r>
      <w:r w:rsidRPr="00DE28A4">
        <w:rPr>
          <w:rFonts w:ascii="Arial" w:eastAsiaTheme="minorHAnsi" w:hAnsi="Arial" w:cs="Arial"/>
          <w:color w:val="A6A6A6" w:themeColor="background1" w:themeShade="A6"/>
          <w:kern w:val="0"/>
          <w:lang w:val="nb-NO" w:bidi="ar-SA"/>
        </w:rPr>
        <w:t xml:space="preserve"> i førerpanelet </w:t>
      </w:r>
    </w:p>
    <w:p w14:paraId="0A67BF95" w14:textId="2E6D800B" w:rsidR="0050681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bremseprosenten for toget</w:t>
      </w:r>
    </w:p>
    <w:p w14:paraId="492D6A14" w14:textId="5C48D3BD" w:rsidR="00405BD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spesielle restriksjoner gitt av Bane NOR</w:t>
      </w:r>
    </w:p>
    <w:p w14:paraId="7C2A049F" w14:textId="77777777" w:rsidR="004E42C5" w:rsidRPr="00DE28A4" w:rsidRDefault="004E42C5" w:rsidP="004E42C5">
      <w:pPr>
        <w:widowControl/>
        <w:suppressAutoHyphens w:val="0"/>
        <w:autoSpaceDN/>
        <w:ind w:left="717"/>
        <w:textAlignment w:val="auto"/>
        <w:rPr>
          <w:rFonts w:ascii="Arial" w:eastAsiaTheme="minorHAnsi" w:hAnsi="Arial" w:cs="Arial"/>
          <w:color w:val="A6A6A6" w:themeColor="background1" w:themeShade="A6"/>
          <w:kern w:val="0"/>
          <w:lang w:val="nb-NO" w:bidi="ar-SA"/>
        </w:rPr>
      </w:pPr>
    </w:p>
    <w:p w14:paraId="6E4B6EE2" w14:textId="77777777" w:rsidR="00405BD2" w:rsidRPr="00DE28A4"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Føreren skal likevel sette ned hastigheten når forholdene tilsier det</w:t>
      </w:r>
      <w:r w:rsidR="001B0834" w:rsidRPr="00DE28A4">
        <w:rPr>
          <w:rFonts w:ascii="Arial" w:eastAsia="Times New Roman" w:hAnsi="Arial" w:cs="Arial"/>
          <w:color w:val="A6A6A6" w:themeColor="background1" w:themeShade="A6"/>
          <w:kern w:val="0"/>
          <w:lang w:val="nb-NO" w:eastAsia="nb-NO" w:bidi="ar-SA"/>
        </w:rPr>
        <w:t xml:space="preserve">, og skal særlig </w:t>
      </w:r>
      <w:r w:rsidR="00DE06B5" w:rsidRPr="00DE28A4">
        <w:rPr>
          <w:rFonts w:ascii="Arial" w:eastAsia="Times New Roman" w:hAnsi="Arial" w:cs="Arial"/>
          <w:color w:val="A6A6A6" w:themeColor="background1" w:themeShade="A6"/>
          <w:kern w:val="0"/>
          <w:lang w:val="nb-NO" w:eastAsia="nb-NO" w:bidi="ar-SA"/>
        </w:rPr>
        <w:t>ta</w:t>
      </w:r>
      <w:r w:rsidRPr="00DE28A4">
        <w:rPr>
          <w:rFonts w:ascii="Arial" w:eastAsia="Times New Roman" w:hAnsi="Arial" w:cs="Arial"/>
          <w:color w:val="A6A6A6" w:themeColor="background1" w:themeShade="A6"/>
          <w:kern w:val="0"/>
          <w:lang w:val="nb-NO" w:eastAsia="nb-NO" w:bidi="ar-SA"/>
        </w:rPr>
        <w:t xml:space="preserve"> </w:t>
      </w:r>
      <w:r w:rsidR="001B0834" w:rsidRPr="00DE28A4">
        <w:rPr>
          <w:rFonts w:ascii="Arial" w:eastAsia="Times New Roman" w:hAnsi="Arial" w:cs="Arial"/>
          <w:color w:val="A6A6A6" w:themeColor="background1" w:themeShade="A6"/>
          <w:kern w:val="0"/>
          <w:lang w:val="nb-NO" w:eastAsia="nb-NO" w:bidi="ar-SA"/>
        </w:rPr>
        <w:t xml:space="preserve">hensyn til værforhold </w:t>
      </w:r>
      <w:r w:rsidRPr="00DE28A4">
        <w:rPr>
          <w:rFonts w:ascii="Arial" w:eastAsia="Times New Roman" w:hAnsi="Arial" w:cs="Arial"/>
          <w:color w:val="A6A6A6" w:themeColor="background1" w:themeShade="A6"/>
          <w:kern w:val="0"/>
          <w:lang w:val="nb-NO" w:eastAsia="nb-NO" w:bidi="ar-SA"/>
        </w:rPr>
        <w:t>og sporets tilstand, herunder glatte skinner, sikt til signaler m.m.</w:t>
      </w:r>
    </w:p>
    <w:p w14:paraId="5EE9CA56" w14:textId="77777777" w:rsidR="0046009A" w:rsidRPr="00DE28A4"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 Hastighet</w:t>
      </w:r>
      <w:r w:rsidR="007F6E3B"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for tog er begrenset til 130 km/t på strekning med DATC eller uten ATC. </w:t>
      </w:r>
    </w:p>
    <w:p w14:paraId="4A04375C" w14:textId="77777777" w:rsidR="0046009A" w:rsidRPr="00DE28A4"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 Hastighet</w:t>
      </w:r>
      <w:r w:rsidR="007F6E3B"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for tog er begrenset til 80 km/t der ATC er satt ut av bruk. </w:t>
      </w:r>
    </w:p>
    <w:p w14:paraId="25D48E21" w14:textId="1999D489" w:rsidR="00917C85" w:rsidRPr="00DE28A4" w:rsidRDefault="007F6E3B" w:rsidP="009C3A53">
      <w:pPr>
        <w:widowControl/>
        <w:suppressAutoHyphens w:val="0"/>
        <w:autoSpaceDN/>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 Hastigheten for tog er begrenset til 50 km/t mellom signal </w:t>
      </w:r>
      <w:r w:rsidR="00917C85" w:rsidRPr="00DE28A4">
        <w:rPr>
          <w:rFonts w:ascii="Arial" w:eastAsia="Times New Roman" w:hAnsi="Arial" w:cs="Arial"/>
          <w:color w:val="A6A6A6" w:themeColor="background1" w:themeShade="A6"/>
          <w:kern w:val="0"/>
          <w:lang w:val="nb-NO" w:eastAsia="nb-NO" w:bidi="ar-SA"/>
        </w:rPr>
        <w:t>65E</w:t>
      </w:r>
      <w:r w:rsidR="000A3D47" w:rsidRPr="00DE28A4">
        <w:rPr>
          <w:rFonts w:ascii="Arial" w:eastAsia="Times New Roman" w:hAnsi="Arial" w:cs="Arial"/>
          <w:color w:val="A6A6A6" w:themeColor="background1" w:themeShade="A6"/>
          <w:kern w:val="0"/>
          <w:lang w:val="nb-NO" w:eastAsia="nb-NO" w:bidi="ar-SA"/>
        </w:rPr>
        <w:t>/</w:t>
      </w:r>
      <w:r w:rsidR="006666CE" w:rsidRPr="00DE28A4">
        <w:rPr>
          <w:rFonts w:ascii="Arial" w:eastAsia="Times New Roman" w:hAnsi="Arial" w:cs="Arial"/>
          <w:color w:val="A6A6A6" w:themeColor="background1" w:themeShade="A6"/>
          <w:kern w:val="0"/>
          <w:lang w:val="nb-NO" w:eastAsia="nb-NO" w:bidi="ar-SA"/>
        </w:rPr>
        <w:t>E65J</w:t>
      </w:r>
      <w:r w:rsidR="00917C8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 xml:space="preserve">«Senking av </w:t>
      </w:r>
    </w:p>
    <w:p w14:paraId="1ECC9067" w14:textId="62AF6B75" w:rsidR="007F6E3B" w:rsidRPr="00DE28A4" w:rsidRDefault="007F6E3B" w:rsidP="009C3A53">
      <w:pPr>
        <w:widowControl/>
        <w:suppressAutoHyphens w:val="0"/>
        <w:autoSpaceDN/>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strømavtaker» og signal </w:t>
      </w:r>
      <w:r w:rsidR="00917C85" w:rsidRPr="00DE28A4">
        <w:rPr>
          <w:rFonts w:ascii="Arial" w:eastAsia="Times New Roman" w:hAnsi="Arial" w:cs="Arial"/>
          <w:color w:val="A6A6A6" w:themeColor="background1" w:themeShade="A6"/>
          <w:kern w:val="0"/>
          <w:lang w:val="nb-NO" w:eastAsia="nb-NO" w:bidi="ar-SA"/>
        </w:rPr>
        <w:t>65F</w:t>
      </w:r>
      <w:r w:rsidR="006666CE" w:rsidRPr="00DE28A4">
        <w:rPr>
          <w:rFonts w:ascii="Arial" w:eastAsia="Times New Roman" w:hAnsi="Arial" w:cs="Arial"/>
          <w:color w:val="A6A6A6" w:themeColor="background1" w:themeShade="A6"/>
          <w:kern w:val="0"/>
          <w:lang w:val="nb-NO" w:eastAsia="nb-NO" w:bidi="ar-SA"/>
        </w:rPr>
        <w:t>/E65K</w:t>
      </w:r>
      <w:r w:rsidR="00917C8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«Heving av strømavtaker»</w:t>
      </w:r>
      <w:r w:rsidR="00CE02AE" w:rsidRPr="00DE28A4">
        <w:rPr>
          <w:rFonts w:ascii="Arial" w:eastAsia="Times New Roman" w:hAnsi="Arial" w:cs="Arial"/>
          <w:color w:val="A6A6A6" w:themeColor="background1" w:themeShade="A6"/>
          <w:kern w:val="0"/>
          <w:lang w:val="nb-NO" w:eastAsia="nb-NO" w:bidi="ar-SA"/>
        </w:rPr>
        <w:t>.</w:t>
      </w:r>
      <w:r w:rsidR="000422EF" w:rsidRPr="00DE28A4">
        <w:rPr>
          <w:rFonts w:ascii="Arial" w:eastAsia="Times New Roman" w:hAnsi="Arial" w:cs="Arial"/>
          <w:color w:val="A6A6A6" w:themeColor="background1" w:themeShade="A6"/>
          <w:kern w:val="0"/>
          <w:lang w:val="nb-NO" w:eastAsia="nb-NO" w:bidi="ar-SA"/>
        </w:rPr>
        <w:t xml:space="preserve"> </w:t>
      </w:r>
    </w:p>
    <w:p w14:paraId="28CC79F0" w14:textId="77777777" w:rsidR="009C3A53" w:rsidRPr="00DE28A4" w:rsidRDefault="009C3A53" w:rsidP="009C3A53">
      <w:pPr>
        <w:widowControl/>
        <w:suppressAutoHyphens w:val="0"/>
        <w:autoSpaceDN/>
        <w:textAlignment w:val="auto"/>
        <w:rPr>
          <w:rFonts w:ascii="Arial" w:eastAsia="Times New Roman" w:hAnsi="Arial" w:cs="Arial"/>
          <w:color w:val="A6A6A6" w:themeColor="background1" w:themeShade="A6"/>
          <w:kern w:val="0"/>
          <w:lang w:val="nb-NO" w:eastAsia="nb-NO" w:bidi="ar-SA"/>
        </w:rPr>
      </w:pPr>
    </w:p>
    <w:p w14:paraId="476EC0B5" w14:textId="77777777" w:rsidR="0046009A" w:rsidRPr="00DE28A4" w:rsidRDefault="007F6E3B" w:rsidP="007F6E3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6. </w:t>
      </w:r>
      <w:r w:rsidR="0046009A" w:rsidRPr="00DE28A4">
        <w:rPr>
          <w:rFonts w:ascii="Arial" w:eastAsia="Times New Roman" w:hAnsi="Arial" w:cs="Arial"/>
          <w:color w:val="A6A6A6" w:themeColor="background1" w:themeShade="A6"/>
          <w:kern w:val="0"/>
          <w:lang w:val="nb-NO" w:eastAsia="nb-NO" w:bidi="ar-SA"/>
        </w:rPr>
        <w:t>Hastighet</w:t>
      </w:r>
      <w:r w:rsidRPr="00DE28A4">
        <w:rPr>
          <w:rFonts w:ascii="Arial" w:eastAsia="Times New Roman" w:hAnsi="Arial" w:cs="Arial"/>
          <w:color w:val="A6A6A6" w:themeColor="background1" w:themeShade="A6"/>
          <w:kern w:val="0"/>
          <w:lang w:val="nb-NO" w:eastAsia="nb-NO" w:bidi="ar-SA"/>
        </w:rPr>
        <w:t>en</w:t>
      </w:r>
      <w:r w:rsidR="0046009A" w:rsidRPr="00DE28A4">
        <w:rPr>
          <w:rFonts w:ascii="Arial" w:eastAsia="Times New Roman" w:hAnsi="Arial" w:cs="Arial"/>
          <w:color w:val="A6A6A6" w:themeColor="background1" w:themeShade="A6"/>
          <w:kern w:val="0"/>
          <w:lang w:val="nb-NO" w:eastAsia="nb-NO" w:bidi="ar-SA"/>
        </w:rPr>
        <w:t xml:space="preserve"> for tog er begrenset til 40 km/t</w:t>
      </w:r>
      <w:r w:rsidR="009116A0" w:rsidRPr="00DE28A4">
        <w:rPr>
          <w:rFonts w:ascii="Arial" w:eastAsia="Times New Roman" w:hAnsi="Arial" w:cs="Arial"/>
          <w:color w:val="A6A6A6" w:themeColor="background1" w:themeShade="A6"/>
          <w:kern w:val="0"/>
          <w:lang w:val="nb-NO" w:eastAsia="nb-NO" w:bidi="ar-SA"/>
        </w:rPr>
        <w:t xml:space="preserve"> i følgende tilfeller</w:t>
      </w:r>
      <w:r w:rsidR="0046009A" w:rsidRPr="00DE28A4">
        <w:rPr>
          <w:rFonts w:ascii="Arial" w:eastAsia="Times New Roman" w:hAnsi="Arial" w:cs="Arial"/>
          <w:color w:val="A6A6A6" w:themeColor="background1" w:themeShade="A6"/>
          <w:kern w:val="0"/>
          <w:lang w:val="nb-NO" w:eastAsia="nb-NO" w:bidi="ar-SA"/>
        </w:rPr>
        <w:t>:</w:t>
      </w:r>
    </w:p>
    <w:p w14:paraId="00B2D523" w14:textId="7E32A6AB" w:rsidR="00A63BFB" w:rsidRPr="00DE28A4" w:rsidRDefault="009116A0" w:rsidP="00672A46">
      <w:pPr>
        <w:widowControl/>
        <w:numPr>
          <w:ilvl w:val="0"/>
          <w:numId w:val="11"/>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 xml:space="preserve">ed kjøring gjennom sporveksler i andre togspor enn hovedtogspor på strekning med fjernstyring eller strekning med togmelding med mindre annet </w:t>
      </w:r>
      <w:proofErr w:type="gramStart"/>
      <w:r w:rsidR="0046009A" w:rsidRPr="00DE28A4">
        <w:rPr>
          <w:rFonts w:ascii="Arial" w:eastAsiaTheme="minorHAnsi" w:hAnsi="Arial" w:cs="Arial"/>
          <w:color w:val="A6A6A6" w:themeColor="background1" w:themeShade="A6"/>
          <w:kern w:val="0"/>
          <w:lang w:val="nb-NO" w:bidi="ar-SA"/>
        </w:rPr>
        <w:t>fremgår</w:t>
      </w:r>
      <w:proofErr w:type="gramEnd"/>
      <w:r w:rsidR="0046009A" w:rsidRPr="00DE28A4">
        <w:rPr>
          <w:rFonts w:ascii="Arial" w:eastAsiaTheme="minorHAnsi" w:hAnsi="Arial" w:cs="Arial"/>
          <w:color w:val="A6A6A6" w:themeColor="background1" w:themeShade="A6"/>
          <w:kern w:val="0"/>
          <w:lang w:val="nb-NO" w:bidi="ar-SA"/>
        </w:rPr>
        <w:t xml:space="preserve"> av hastighetssignaler eller </w:t>
      </w:r>
      <w:r w:rsidR="007F6E3B" w:rsidRPr="00DE28A4">
        <w:rPr>
          <w:rFonts w:ascii="Arial" w:eastAsiaTheme="minorHAnsi" w:hAnsi="Arial" w:cs="Arial"/>
          <w:color w:val="A6A6A6" w:themeColor="background1" w:themeShade="A6"/>
          <w:kern w:val="0"/>
          <w:lang w:val="nb-NO" w:bidi="ar-SA"/>
        </w:rPr>
        <w:t xml:space="preserve">tillatt hastighet vist i førerpanelet </w:t>
      </w:r>
    </w:p>
    <w:p w14:paraId="193ACFF6" w14:textId="07BE54E3" w:rsidR="00506812" w:rsidRPr="00DE28A4"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 xml:space="preserve">ed kjøring i alle togspor på stasjon med enkelt innkjørsignal </w:t>
      </w:r>
      <w:r w:rsidR="00887453" w:rsidRPr="00DE28A4">
        <w:rPr>
          <w:rFonts w:ascii="Arial" w:eastAsiaTheme="minorHAnsi" w:hAnsi="Arial" w:cs="Arial"/>
          <w:color w:val="A6A6A6" w:themeColor="background1" w:themeShade="A6"/>
          <w:kern w:val="0"/>
          <w:lang w:val="nb-NO" w:bidi="ar-SA"/>
        </w:rPr>
        <w:t xml:space="preserve">og midlertidig innkjørsignal </w:t>
      </w:r>
      <w:r w:rsidR="0046009A" w:rsidRPr="00DE28A4">
        <w:rPr>
          <w:rFonts w:ascii="Arial" w:eastAsiaTheme="minorHAnsi" w:hAnsi="Arial" w:cs="Arial"/>
          <w:color w:val="A6A6A6" w:themeColor="background1" w:themeShade="A6"/>
          <w:kern w:val="0"/>
          <w:lang w:val="nb-NO" w:bidi="ar-SA"/>
        </w:rPr>
        <w:t>når stasjonen er betjent</w:t>
      </w:r>
    </w:p>
    <w:p w14:paraId="01BC3096" w14:textId="3D03CDF1" w:rsidR="00506812" w:rsidRPr="00DE28A4"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ed kjøring over sporveksler som er låst eller er bevoktet</w:t>
      </w:r>
    </w:p>
    <w:p w14:paraId="2A35AC96" w14:textId="79C68726" w:rsidR="00BE215D" w:rsidRPr="00DE28A4" w:rsidRDefault="009116A0" w:rsidP="277A1C7B">
      <w:pPr>
        <w:widowControl/>
        <w:numPr>
          <w:ilvl w:val="0"/>
          <w:numId w:val="11"/>
        </w:numPr>
        <w:tabs>
          <w:tab w:val="num" w:pos="1068"/>
        </w:tabs>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v</w:t>
      </w:r>
      <w:r w:rsidR="0046009A" w:rsidRPr="00DE28A4">
        <w:rPr>
          <w:rFonts w:ascii="Arial" w:eastAsiaTheme="minorEastAsia" w:hAnsi="Arial" w:cs="Arial"/>
          <w:color w:val="A6A6A6" w:themeColor="background1" w:themeShade="A6"/>
          <w:kern w:val="0"/>
          <w:lang w:val="nb-NO" w:bidi="ar-SA"/>
        </w:rPr>
        <w:t>ed skyving av kjøretøy i tog</w:t>
      </w:r>
      <w:r w:rsidR="00FB430C" w:rsidRPr="00DE28A4">
        <w:rPr>
          <w:rFonts w:ascii="Arial" w:eastAsiaTheme="minorEastAsia" w:hAnsi="Arial" w:cs="Arial"/>
          <w:color w:val="A6A6A6" w:themeColor="background1" w:themeShade="A6"/>
          <w:lang w:val="nb-NO" w:bidi="ar-SA"/>
        </w:rPr>
        <w:t>. Begrensningen gjelder</w:t>
      </w:r>
      <w:r w:rsidR="3D3EE376" w:rsidRPr="00DE28A4">
        <w:rPr>
          <w:rFonts w:ascii="Arial" w:eastAsiaTheme="minorEastAsia" w:hAnsi="Arial" w:cs="Arial"/>
          <w:color w:val="A6A6A6" w:themeColor="background1" w:themeShade="A6"/>
          <w:lang w:val="nb-NO" w:bidi="ar-SA"/>
        </w:rPr>
        <w:t xml:space="preserve"> likevel</w:t>
      </w:r>
      <w:r w:rsidR="00FB430C" w:rsidRPr="00DE28A4">
        <w:rPr>
          <w:rFonts w:ascii="Arial" w:eastAsiaTheme="minorEastAsia" w:hAnsi="Arial" w:cs="Arial"/>
          <w:color w:val="A6A6A6" w:themeColor="background1" w:themeShade="A6"/>
          <w:lang w:val="nb-NO" w:bidi="ar-SA"/>
        </w:rPr>
        <w:t xml:space="preserve"> ikke ved skyving av kjøretøy med lengde inntil 25 m </w:t>
      </w:r>
      <w:r w:rsidR="00A46F1A" w:rsidRPr="00DE28A4">
        <w:rPr>
          <w:rFonts w:ascii="Arial" w:eastAsiaTheme="minorEastAsia" w:hAnsi="Arial" w:cs="Arial"/>
          <w:color w:val="A6A6A6" w:themeColor="background1" w:themeShade="A6"/>
          <w:lang w:val="nb-NO" w:bidi="ar-SA"/>
        </w:rPr>
        <w:t xml:space="preserve">med </w:t>
      </w:r>
      <w:r w:rsidR="00FB430C" w:rsidRPr="00DE28A4">
        <w:rPr>
          <w:rFonts w:ascii="Arial" w:eastAsiaTheme="minorEastAsia" w:hAnsi="Arial" w:cs="Arial"/>
          <w:color w:val="A6A6A6" w:themeColor="background1" w:themeShade="A6"/>
          <w:lang w:val="nb-NO" w:bidi="ar-SA"/>
        </w:rPr>
        <w:t xml:space="preserve">særskilt tognummer </w:t>
      </w:r>
      <w:r w:rsidR="1E5EEE7B" w:rsidRPr="00DE28A4">
        <w:rPr>
          <w:rFonts w:ascii="Arial" w:eastAsiaTheme="minorEastAsia" w:hAnsi="Arial" w:cs="Arial"/>
          <w:color w:val="A6A6A6" w:themeColor="background1" w:themeShade="A6"/>
          <w:lang w:val="nb-NO" w:bidi="ar-SA"/>
        </w:rPr>
        <w:t xml:space="preserve">på strekning med ERTMS </w:t>
      </w:r>
      <w:r w:rsidR="00FB430C" w:rsidRPr="00DE28A4">
        <w:rPr>
          <w:rFonts w:ascii="Arial" w:eastAsiaTheme="minorEastAsia" w:hAnsi="Arial" w:cs="Arial"/>
          <w:color w:val="A6A6A6" w:themeColor="background1" w:themeShade="A6"/>
          <w:lang w:val="nb-NO" w:bidi="ar-SA"/>
        </w:rPr>
        <w:t>når det er fri sikt over kjøretøyet som skyves, jamfør punkt 6.2.</w:t>
      </w:r>
      <w:r w:rsidR="00F94DA2" w:rsidRPr="00DE28A4">
        <w:rPr>
          <w:rFonts w:ascii="Arial" w:eastAsiaTheme="minorEastAsia" w:hAnsi="Arial" w:cs="Arial"/>
          <w:color w:val="A6A6A6" w:themeColor="background1" w:themeShade="A6"/>
          <w:kern w:val="0"/>
          <w:lang w:val="nb-NO" w:bidi="ar-SA"/>
        </w:rPr>
        <w:t xml:space="preserve"> </w:t>
      </w:r>
    </w:p>
    <w:p w14:paraId="67D2244B" w14:textId="77777777" w:rsidR="0046009A" w:rsidRPr="00DE28A4" w:rsidRDefault="009116A0" w:rsidP="00672A46">
      <w:pPr>
        <w:widowControl/>
        <w:numPr>
          <w:ilvl w:val="0"/>
          <w:numId w:val="11"/>
        </w:numPr>
        <w:tabs>
          <w:tab w:val="num" w:pos="1068"/>
        </w:tabs>
        <w:suppressAutoHyphens w:val="0"/>
        <w:autoSpaceDN/>
        <w:ind w:left="714" w:hanging="357"/>
        <w:textAlignment w:val="auto"/>
        <w:rPr>
          <w:rFonts w:ascii="Arial" w:eastAsia="Times New Roman" w:hAnsi="Arial" w:cs="Arial"/>
          <w:color w:val="A6A6A6" w:themeColor="background1" w:themeShade="A6"/>
          <w:kern w:val="0"/>
          <w:lang w:val="nb-NO" w:eastAsia="nb-NO" w:bidi="ar-SA"/>
        </w:rPr>
      </w:pPr>
      <w:r w:rsidRPr="00DE28A4">
        <w:rPr>
          <w:rFonts w:ascii="Arial" w:eastAsiaTheme="minorHAnsi" w:hAnsi="Arial" w:cs="Arial"/>
          <w:color w:val="A6A6A6" w:themeColor="background1" w:themeShade="A6"/>
          <w:kern w:val="0"/>
          <w:lang w:val="nb-NO" w:bidi="ar-SA"/>
        </w:rPr>
        <w:t>n</w:t>
      </w:r>
      <w:r w:rsidR="0046009A" w:rsidRPr="00DE28A4">
        <w:rPr>
          <w:rFonts w:ascii="Arial" w:eastAsiaTheme="minorHAnsi" w:hAnsi="Arial" w:cs="Arial"/>
          <w:color w:val="A6A6A6" w:themeColor="background1" w:themeShade="A6"/>
          <w:kern w:val="0"/>
          <w:lang w:val="nb-NO" w:bidi="ar-SA"/>
        </w:rPr>
        <w:t>år føreren og vedkommende som betjener toget fra et annet førerrom ikke kan</w:t>
      </w:r>
      <w:r w:rsidR="0046009A" w:rsidRPr="00DE28A4">
        <w:rPr>
          <w:rFonts w:ascii="Arial" w:eastAsia="Times New Roman" w:hAnsi="Arial" w:cs="Arial"/>
          <w:color w:val="A6A6A6" w:themeColor="background1" w:themeShade="A6"/>
          <w:kern w:val="0"/>
          <w:lang w:val="nb-NO" w:eastAsia="nb-NO" w:bidi="ar-SA"/>
        </w:rPr>
        <w:t xml:space="preserve"> kommunisere ved bruk av togradio eller annet kommunikasjonssystem</w:t>
      </w:r>
    </w:p>
    <w:p w14:paraId="656C47AF" w14:textId="77777777" w:rsidR="00672A46" w:rsidRPr="00DE28A4" w:rsidRDefault="00672A46" w:rsidP="00672A46">
      <w:pPr>
        <w:widowControl/>
        <w:suppressAutoHyphens w:val="0"/>
        <w:autoSpaceDN/>
        <w:ind w:left="714"/>
        <w:textAlignment w:val="auto"/>
        <w:rPr>
          <w:rFonts w:ascii="Arial" w:eastAsia="Times New Roman" w:hAnsi="Arial" w:cs="Arial"/>
          <w:color w:val="A6A6A6" w:themeColor="background1" w:themeShade="A6"/>
          <w:kern w:val="0"/>
          <w:lang w:val="nb-NO" w:eastAsia="nb-NO" w:bidi="ar-SA"/>
        </w:rPr>
      </w:pPr>
    </w:p>
    <w:p w14:paraId="073110A8" w14:textId="5C69F4AB" w:rsidR="00672A46" w:rsidRPr="00DE28A4" w:rsidRDefault="007F6E3B" w:rsidP="00DA7A0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7. </w:t>
      </w:r>
      <w:r w:rsidR="0046009A" w:rsidRPr="00DE28A4">
        <w:rPr>
          <w:rFonts w:ascii="Arial" w:eastAsia="Times New Roman" w:hAnsi="Arial" w:cs="Arial"/>
          <w:color w:val="A6A6A6" w:themeColor="background1" w:themeShade="A6"/>
          <w:kern w:val="0"/>
          <w:lang w:val="nb-NO" w:eastAsia="nb-NO" w:bidi="ar-SA"/>
        </w:rPr>
        <w:t>Hastighet</w:t>
      </w:r>
      <w:r w:rsidRPr="00DE28A4">
        <w:rPr>
          <w:rFonts w:ascii="Arial" w:eastAsia="Times New Roman" w:hAnsi="Arial" w:cs="Arial"/>
          <w:color w:val="A6A6A6" w:themeColor="background1" w:themeShade="A6"/>
          <w:kern w:val="0"/>
          <w:lang w:val="nb-NO" w:eastAsia="nb-NO" w:bidi="ar-SA"/>
        </w:rPr>
        <w:t>en</w:t>
      </w:r>
      <w:r w:rsidR="0046009A" w:rsidRPr="00DE28A4">
        <w:rPr>
          <w:rFonts w:ascii="Arial" w:eastAsia="Times New Roman" w:hAnsi="Arial" w:cs="Arial"/>
          <w:color w:val="A6A6A6" w:themeColor="background1" w:themeShade="A6"/>
          <w:kern w:val="0"/>
          <w:lang w:val="nb-NO" w:eastAsia="nb-NO" w:bidi="ar-SA"/>
        </w:rPr>
        <w:t xml:space="preserve"> ved kjøring av tog med hjelpelokomotiv </w:t>
      </w:r>
      <w:r w:rsidR="006B1CE8" w:rsidRPr="00DE28A4">
        <w:rPr>
          <w:rFonts w:ascii="Arial" w:eastAsia="Times New Roman" w:hAnsi="Arial" w:cs="Arial"/>
          <w:color w:val="A6A6A6" w:themeColor="background1" w:themeShade="A6"/>
          <w:kern w:val="0"/>
          <w:lang w:val="nb-NO" w:eastAsia="nb-NO" w:bidi="ar-SA"/>
        </w:rPr>
        <w:t xml:space="preserve">som ikke er koplet til toget </w:t>
      </w:r>
      <w:r w:rsidR="0046009A" w:rsidRPr="00DE28A4">
        <w:rPr>
          <w:rFonts w:ascii="Arial" w:eastAsia="Times New Roman" w:hAnsi="Arial" w:cs="Arial"/>
          <w:color w:val="A6A6A6" w:themeColor="background1" w:themeShade="A6"/>
          <w:kern w:val="0"/>
          <w:lang w:val="nb-NO" w:eastAsia="nb-NO" w:bidi="ar-SA"/>
        </w:rPr>
        <w:t>er begrenset til</w:t>
      </w:r>
      <w:r w:rsidR="00DA7A09" w:rsidRPr="00DE28A4">
        <w:rPr>
          <w:rFonts w:ascii="Arial" w:eastAsia="Times New Roman" w:hAnsi="Arial" w:cs="Arial"/>
          <w:color w:val="A6A6A6" w:themeColor="background1" w:themeShade="A6"/>
          <w:kern w:val="0"/>
          <w:lang w:val="nb-NO" w:eastAsia="nb-NO" w:bidi="ar-SA"/>
        </w:rPr>
        <w:t xml:space="preserve"> </w:t>
      </w:r>
      <w:r w:rsidR="0046009A" w:rsidRPr="00DE28A4">
        <w:rPr>
          <w:rFonts w:ascii="Arial" w:eastAsiaTheme="minorHAnsi" w:hAnsi="Arial" w:cs="Arial"/>
          <w:color w:val="A6A6A6" w:themeColor="background1" w:themeShade="A6"/>
          <w:kern w:val="0"/>
          <w:lang w:val="nb-NO" w:bidi="ar-SA"/>
        </w:rPr>
        <w:t>50 km/t</w:t>
      </w:r>
      <w:r w:rsidR="00DA7A09" w:rsidRPr="00DE28A4">
        <w:rPr>
          <w:rFonts w:ascii="Arial" w:eastAsiaTheme="minorHAnsi" w:hAnsi="Arial" w:cs="Arial"/>
          <w:color w:val="A6A6A6" w:themeColor="background1" w:themeShade="A6"/>
          <w:kern w:val="0"/>
          <w:lang w:val="nb-NO" w:bidi="ar-SA"/>
        </w:rPr>
        <w:t>.</w:t>
      </w:r>
      <w:r w:rsidR="0046009A" w:rsidRPr="00DE28A4">
        <w:rPr>
          <w:rFonts w:ascii="Arial" w:eastAsiaTheme="minorHAnsi" w:hAnsi="Arial" w:cs="Arial"/>
          <w:color w:val="A6A6A6" w:themeColor="background1" w:themeShade="A6"/>
          <w:kern w:val="0"/>
          <w:lang w:val="nb-NO" w:bidi="ar-SA"/>
        </w:rPr>
        <w:t xml:space="preserve"> </w:t>
      </w:r>
    </w:p>
    <w:p w14:paraId="10370C91" w14:textId="5F849AD5" w:rsidR="00BA0664" w:rsidRPr="00DE28A4"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Times New Roman" w:eastAsia="Arial,Times New Roman" w:hAnsi="Arial,Times New Roman" w:cs="Arial,Times New Roman"/>
          <w:color w:val="A6A6A6" w:themeColor="background1" w:themeShade="A6"/>
          <w:kern w:val="0"/>
          <w:lang w:val="nb-NO" w:eastAsia="nb-NO" w:bidi="ar-SA"/>
        </w:rPr>
        <w:t xml:space="preserve">8. Hastigheten for tog er begrenset til </w:t>
      </w:r>
      <w:r w:rsidR="53C5CE17" w:rsidRPr="00DE28A4">
        <w:rPr>
          <w:rFonts w:ascii="Arial,Times New Roman" w:eastAsia="Arial,Times New Roman" w:hAnsi="Arial,Times New Roman" w:cs="Arial,Times New Roman"/>
          <w:color w:val="A6A6A6" w:themeColor="background1" w:themeShade="A6"/>
          <w:kern w:val="0"/>
          <w:lang w:val="nb-NO" w:eastAsia="nb-NO" w:bidi="ar-SA"/>
        </w:rPr>
        <w:t>halv sikthastighet</w:t>
      </w:r>
      <w:r w:rsidRPr="00DE28A4">
        <w:rPr>
          <w:rFonts w:ascii="Arial,Times New Roman" w:eastAsia="Arial,Times New Roman" w:hAnsi="Arial,Times New Roman" w:cs="Arial,Times New Roman"/>
          <w:color w:val="A6A6A6" w:themeColor="background1" w:themeShade="A6"/>
          <w:kern w:val="0"/>
          <w:lang w:val="nb-NO" w:eastAsia="nb-NO" w:bidi="ar-SA"/>
        </w:rPr>
        <w:t xml:space="preserve"> over første sporveksel på stasjoner med enkelt innkjørsignal når toget skal krysse annet tog.</w:t>
      </w:r>
    </w:p>
    <w:p w14:paraId="03D08C7B" w14:textId="0F61DB1B" w:rsidR="00672223" w:rsidRPr="00DE28A4"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9</w:t>
      </w:r>
      <w:r w:rsidR="00C316CC" w:rsidRPr="00DE28A4">
        <w:rPr>
          <w:rFonts w:ascii="Arial" w:eastAsia="Times New Roman" w:hAnsi="Arial" w:cs="Arial"/>
          <w:color w:val="A6A6A6" w:themeColor="background1" w:themeShade="A6"/>
          <w:kern w:val="0"/>
          <w:lang w:val="nb-NO" w:eastAsia="nb-NO" w:bidi="ar-SA"/>
        </w:rPr>
        <w:t xml:space="preserve">. </w:t>
      </w:r>
      <w:bookmarkStart w:id="2" w:name="_Hlk43725951"/>
      <w:r w:rsidR="00C316CC" w:rsidRPr="00DE28A4">
        <w:rPr>
          <w:rFonts w:ascii="Arial" w:eastAsia="Times New Roman" w:hAnsi="Arial" w:cs="Arial"/>
          <w:color w:val="A6A6A6" w:themeColor="background1" w:themeShade="A6"/>
          <w:kern w:val="0"/>
          <w:lang w:val="nb-NO" w:eastAsia="nb-NO" w:bidi="ar-SA"/>
        </w:rPr>
        <w:t>Når føreren skal kjøre</w:t>
      </w:r>
      <w:r w:rsidR="00F259C9" w:rsidRPr="00DE28A4">
        <w:rPr>
          <w:rFonts w:ascii="Arial" w:eastAsia="Times New Roman" w:hAnsi="Arial" w:cs="Arial"/>
          <w:color w:val="A6A6A6" w:themeColor="background1" w:themeShade="A6"/>
          <w:kern w:val="0"/>
          <w:lang w:val="nb-NO" w:eastAsia="nb-NO" w:bidi="ar-SA"/>
        </w:rPr>
        <w:t xml:space="preserve"> med</w:t>
      </w:r>
      <w:r w:rsidR="00672223" w:rsidRPr="00DE28A4">
        <w:rPr>
          <w:rFonts w:ascii="Arial" w:eastAsia="Times New Roman" w:hAnsi="Arial" w:cs="Arial"/>
          <w:color w:val="A6A6A6" w:themeColor="background1" w:themeShade="A6"/>
          <w:kern w:val="0"/>
          <w:lang w:val="nb-NO" w:eastAsia="nb-NO" w:bidi="ar-SA"/>
        </w:rPr>
        <w:t xml:space="preserve"> </w:t>
      </w:r>
      <w:r w:rsidR="00206ADD" w:rsidRPr="00DE28A4">
        <w:rPr>
          <w:rFonts w:ascii="Arial" w:eastAsia="Times New Roman" w:hAnsi="Arial" w:cs="Arial"/>
          <w:color w:val="A6A6A6" w:themeColor="background1" w:themeShade="A6"/>
          <w:kern w:val="0"/>
          <w:lang w:val="nb-NO" w:eastAsia="nb-NO" w:bidi="ar-SA"/>
        </w:rPr>
        <w:t xml:space="preserve">hel </w:t>
      </w:r>
      <w:r w:rsidR="00672223" w:rsidRPr="00DE28A4">
        <w:rPr>
          <w:rFonts w:ascii="Arial" w:eastAsia="Times New Roman" w:hAnsi="Arial" w:cs="Arial"/>
          <w:color w:val="A6A6A6" w:themeColor="background1" w:themeShade="A6"/>
          <w:kern w:val="0"/>
          <w:lang w:val="nb-NO" w:eastAsia="nb-NO" w:bidi="ar-SA"/>
        </w:rPr>
        <w:t xml:space="preserve">sikthastighet, skal føreren </w:t>
      </w:r>
    </w:p>
    <w:p w14:paraId="656E7237" w14:textId="308AFF38" w:rsidR="00235E30" w:rsidRPr="00DE28A4" w:rsidRDefault="00235E30"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bookmarkStart w:id="3" w:name="_Hlk43726187"/>
      <w:r w:rsidRPr="00DE28A4">
        <w:rPr>
          <w:rFonts w:ascii="Arial" w:eastAsiaTheme="minorEastAsia" w:hAnsi="Arial" w:cs="Arial"/>
          <w:color w:val="A6A6A6" w:themeColor="background1" w:themeShade="A6"/>
          <w:kern w:val="0"/>
          <w:lang w:val="nb-NO" w:bidi="ar-SA"/>
        </w:rPr>
        <w:t>kjøre forsiktig videre, ved å avpasse hastigheten slik at det er mulig å stoppe på den synlige delen av sporet foran et kjøretøy, et stoppsignal eller en hindring i infrastrukturen (</w:t>
      </w:r>
      <w:r w:rsidR="006B6A1F" w:rsidRPr="00DE28A4">
        <w:rPr>
          <w:rFonts w:ascii="Arial" w:eastAsiaTheme="minorEastAsia" w:hAnsi="Arial" w:cs="Arial"/>
          <w:color w:val="A6A6A6" w:themeColor="background1" w:themeShade="A6"/>
          <w:kern w:val="0"/>
          <w:lang w:val="nb-NO" w:bidi="ar-SA"/>
        </w:rPr>
        <w:t>TSI OPE</w:t>
      </w:r>
      <w:r w:rsidRPr="00DE28A4">
        <w:rPr>
          <w:rFonts w:ascii="Arial" w:eastAsiaTheme="minorEastAsia" w:hAnsi="Arial" w:cs="Arial"/>
          <w:color w:val="A6A6A6" w:themeColor="background1" w:themeShade="A6"/>
          <w:kern w:val="0"/>
          <w:lang w:val="nb-NO" w:bidi="ar-SA"/>
        </w:rPr>
        <w:t xml:space="preserve"> B2 9), og </w:t>
      </w:r>
    </w:p>
    <w:bookmarkEnd w:id="3"/>
    <w:p w14:paraId="7FF82C02" w14:textId="6EE59C1B" w:rsidR="00672223" w:rsidRPr="00DE28A4" w:rsidRDefault="00672223"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ikke overskride 40 km/t</w:t>
      </w:r>
      <w:r w:rsidR="00F259C9" w:rsidRPr="00DE28A4">
        <w:rPr>
          <w:rFonts w:ascii="Arial" w:eastAsiaTheme="minorEastAsia" w:hAnsi="Arial" w:cs="Arial"/>
          <w:color w:val="A6A6A6" w:themeColor="background1" w:themeShade="A6"/>
          <w:kern w:val="0"/>
          <w:lang w:val="nb-NO" w:bidi="ar-SA"/>
        </w:rPr>
        <w:t>.</w:t>
      </w:r>
    </w:p>
    <w:p w14:paraId="463DDA80" w14:textId="77777777" w:rsidR="00672A46" w:rsidRPr="00DE28A4" w:rsidRDefault="00672A46" w:rsidP="00672A46">
      <w:pPr>
        <w:widowControl/>
        <w:suppressAutoHyphens w:val="0"/>
        <w:autoSpaceDN/>
        <w:ind w:left="714"/>
        <w:textAlignment w:val="auto"/>
        <w:rPr>
          <w:rFonts w:ascii="Arial" w:eastAsiaTheme="minorEastAsia" w:hAnsi="Arial" w:cs="Arial"/>
          <w:color w:val="A6A6A6" w:themeColor="background1" w:themeShade="A6"/>
          <w:kern w:val="0"/>
          <w:lang w:val="nb-NO" w:bidi="ar-SA"/>
        </w:rPr>
      </w:pPr>
    </w:p>
    <w:bookmarkEnd w:id="2"/>
    <w:p w14:paraId="6EBD5238" w14:textId="326C1BFC" w:rsidR="00672223" w:rsidRPr="00DE28A4" w:rsidRDefault="006F77E7"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10</w:t>
      </w:r>
      <w:r w:rsidR="00672223" w:rsidRPr="00DE28A4">
        <w:rPr>
          <w:rFonts w:ascii="Arial" w:eastAsia="Times New Roman" w:hAnsi="Arial" w:cs="Arial"/>
          <w:color w:val="A6A6A6" w:themeColor="background1" w:themeShade="A6"/>
          <w:kern w:val="0"/>
          <w:lang w:val="nb-NO" w:eastAsia="nb-NO" w:bidi="ar-SA"/>
        </w:rPr>
        <w:t xml:space="preserve">. Når føreren skal kjøre </w:t>
      </w:r>
      <w:r w:rsidR="000D6BE9" w:rsidRPr="00DE28A4">
        <w:rPr>
          <w:rFonts w:ascii="Arial" w:eastAsia="Times New Roman" w:hAnsi="Arial" w:cs="Arial"/>
          <w:color w:val="A6A6A6" w:themeColor="background1" w:themeShade="A6"/>
          <w:kern w:val="0"/>
          <w:lang w:val="nb-NO" w:eastAsia="nb-NO" w:bidi="ar-SA"/>
        </w:rPr>
        <w:t xml:space="preserve">med </w:t>
      </w:r>
      <w:r w:rsidR="00672223" w:rsidRPr="00DE28A4">
        <w:rPr>
          <w:rFonts w:ascii="Arial" w:eastAsia="Times New Roman" w:hAnsi="Arial" w:cs="Arial"/>
          <w:color w:val="A6A6A6" w:themeColor="background1" w:themeShade="A6"/>
          <w:kern w:val="0"/>
          <w:lang w:val="nb-NO" w:eastAsia="nb-NO" w:bidi="ar-SA"/>
        </w:rPr>
        <w:t xml:space="preserve">halv sikthastighet, skal føreren </w:t>
      </w:r>
    </w:p>
    <w:p w14:paraId="7008142B" w14:textId="3EFEF843" w:rsidR="00672223" w:rsidRPr="00DE28A4"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 xml:space="preserve">kjøre forsiktig videre, </w:t>
      </w:r>
      <w:r w:rsidR="46C9805A" w:rsidRPr="00DE28A4">
        <w:rPr>
          <w:rFonts w:ascii="Arial" w:eastAsiaTheme="minorEastAsia" w:hAnsi="Arial" w:cs="Arial"/>
          <w:color w:val="A6A6A6" w:themeColor="background1" w:themeShade="A6"/>
          <w:kern w:val="0"/>
          <w:lang w:val="nb-NO" w:bidi="ar-SA"/>
        </w:rPr>
        <w:t>ved å avpasse hastigheten</w:t>
      </w:r>
      <w:r w:rsidRPr="00DE28A4">
        <w:rPr>
          <w:rFonts w:ascii="Arial" w:eastAsiaTheme="minorEastAsia" w:hAnsi="Arial" w:cs="Arial"/>
          <w:color w:val="A6A6A6" w:themeColor="background1" w:themeShade="A6"/>
          <w:kern w:val="0"/>
          <w:lang w:val="nb-NO" w:bidi="ar-SA"/>
        </w:rPr>
        <w:t xml:space="preserve"> slik at det er mulig å stoppe for et kjøretøy, et stoppsignal eller hindringer på halvparten av den oversiktlige foranliggende strekningen, og</w:t>
      </w:r>
    </w:p>
    <w:p w14:paraId="7D551555" w14:textId="77777777" w:rsidR="00672223" w:rsidRPr="00DE28A4"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ikke overskride 40 km/t</w:t>
      </w:r>
      <w:r w:rsidR="00F259C9" w:rsidRPr="00DE28A4">
        <w:rPr>
          <w:rFonts w:ascii="Arial" w:eastAsiaTheme="minorEastAsia" w:hAnsi="Arial" w:cs="Arial"/>
          <w:color w:val="A6A6A6" w:themeColor="background1" w:themeShade="A6"/>
          <w:kern w:val="0"/>
          <w:lang w:val="nb-NO" w:bidi="ar-SA"/>
        </w:rPr>
        <w:t>.</w:t>
      </w:r>
    </w:p>
    <w:p w14:paraId="406996E7" w14:textId="77777777" w:rsidR="00672A46" w:rsidRPr="00DE28A4" w:rsidRDefault="00672A46" w:rsidP="00672A46">
      <w:pPr>
        <w:widowControl/>
        <w:suppressAutoHyphens w:val="0"/>
        <w:autoSpaceDN/>
        <w:ind w:left="714"/>
        <w:textAlignment w:val="auto"/>
        <w:rPr>
          <w:rFonts w:ascii="Arial" w:eastAsiaTheme="minorEastAsia" w:hAnsi="Arial" w:cs="Arial"/>
          <w:color w:val="A6A6A6" w:themeColor="background1" w:themeShade="A6"/>
          <w:kern w:val="0"/>
          <w:lang w:val="nb-NO" w:bidi="ar-SA"/>
        </w:rPr>
      </w:pPr>
    </w:p>
    <w:p w14:paraId="0E39BFF8" w14:textId="10E10DBD" w:rsidR="00672223" w:rsidRPr="00DE28A4" w:rsidRDefault="7765B472"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 w:eastAsiaTheme="minorEastAsia" w:hAnsi="Arial" w:cs="Arial"/>
          <w:color w:val="A6A6A6" w:themeColor="background1" w:themeShade="A6"/>
          <w:lang w:val="nb-NO" w:bidi="ar-SA"/>
        </w:rPr>
        <w:t xml:space="preserve">11. </w:t>
      </w:r>
      <w:r w:rsidRPr="00DE28A4">
        <w:rPr>
          <w:rFonts w:ascii="Arial" w:eastAsia="Times New Roman" w:hAnsi="Arial" w:cs="Arial"/>
          <w:color w:val="A6A6A6" w:themeColor="background1" w:themeShade="A6"/>
          <w:lang w:val="nb-NO" w:eastAsia="nb-NO" w:bidi="ar-SA"/>
        </w:rPr>
        <w:t>Kravet om å kunne stoppe i nr. 9 og 10 gjelder ikke dersom en uventet hindring k</w:t>
      </w:r>
      <w:r w:rsidRPr="00DE28A4">
        <w:rPr>
          <w:rFonts w:ascii="Arial,Times New Roman" w:eastAsia="Arial,Times New Roman" w:hAnsi="Arial,Times New Roman" w:cs="Arial,Times New Roman"/>
          <w:color w:val="A6A6A6" w:themeColor="background1" w:themeShade="A6"/>
          <w:lang w:val="nb-NO" w:eastAsia="nb-NO" w:bidi="ar-SA"/>
        </w:rPr>
        <w:t>ommer inn på sporet innenfor stoppdistansen.</w:t>
      </w:r>
      <w:r w:rsidR="00066F3F" w:rsidRPr="00DE28A4">
        <w:rPr>
          <w:rFonts w:ascii="Arial,Times New Roman" w:eastAsia="Arial,Times New Roman" w:hAnsi="Arial,Times New Roman" w:cs="Arial,Times New Roman"/>
          <w:color w:val="A6A6A6" w:themeColor="background1" w:themeShade="A6"/>
          <w:lang w:val="nb-NO" w:eastAsia="nb-NO" w:bidi="ar-SA"/>
        </w:rPr>
        <w:t xml:space="preserve"> (</w:t>
      </w:r>
      <w:r w:rsidR="006B6A1F" w:rsidRPr="00DE28A4">
        <w:rPr>
          <w:rFonts w:ascii="Arial,Times New Roman" w:eastAsia="Arial,Times New Roman" w:hAnsi="Arial,Times New Roman" w:cs="Arial,Times New Roman"/>
          <w:color w:val="A6A6A6" w:themeColor="background1" w:themeShade="A6"/>
          <w:lang w:val="nb-NO" w:eastAsia="nb-NO" w:bidi="ar-SA"/>
        </w:rPr>
        <w:t>TSI OPE</w:t>
      </w:r>
      <w:r w:rsidR="00066F3F" w:rsidRPr="00DE28A4">
        <w:rPr>
          <w:rFonts w:ascii="Arial,Times New Roman" w:eastAsia="Arial,Times New Roman" w:hAnsi="Arial,Times New Roman" w:cs="Arial,Times New Roman"/>
          <w:color w:val="A6A6A6" w:themeColor="background1" w:themeShade="A6"/>
          <w:lang w:val="nb-NO" w:eastAsia="nb-NO" w:bidi="ar-SA"/>
        </w:rPr>
        <w:t xml:space="preserve"> B2 </w:t>
      </w:r>
      <w:r w:rsidR="002322C8" w:rsidRPr="00DE28A4">
        <w:rPr>
          <w:rFonts w:ascii="Arial,Times New Roman" w:eastAsia="Arial,Times New Roman" w:hAnsi="Arial,Times New Roman" w:cs="Arial,Times New Roman"/>
          <w:color w:val="A6A6A6" w:themeColor="background1" w:themeShade="A6"/>
          <w:lang w:val="nb-NO" w:eastAsia="nb-NO" w:bidi="ar-SA"/>
        </w:rPr>
        <w:t>9)</w:t>
      </w:r>
    </w:p>
    <w:p w14:paraId="2C43BB3B" w14:textId="77777777" w:rsidR="00904E5C" w:rsidRPr="00DE28A4" w:rsidRDefault="00887453" w:rsidP="7248CEC7">
      <w:pPr>
        <w:spacing w:after="336" w:line="259" w:lineRule="auto"/>
        <w:rPr>
          <w:rFonts w:ascii="Arial,Times New Roman" w:eastAsia="Arial,Times New Roman" w:hAnsi="Arial,Times New Roman" w:cs="Arial,Times New Roman"/>
          <w:b/>
          <w:bCs/>
          <w:color w:val="A6A6A6" w:themeColor="background1" w:themeShade="A6"/>
          <w:lang w:val="nb-NO" w:eastAsia="nb-NO" w:bidi="ar-SA"/>
        </w:rPr>
      </w:pPr>
      <w:r w:rsidRPr="00DE28A4">
        <w:rPr>
          <w:rFonts w:ascii="Arial,Times New Roman" w:eastAsia="Arial,Times New Roman" w:hAnsi="Arial,Times New Roman" w:cs="Arial,Times New Roman"/>
          <w:b/>
          <w:bCs/>
          <w:color w:val="A6A6A6" w:themeColor="background1" w:themeShade="A6"/>
          <w:lang w:val="nb-NO" w:eastAsia="nb-NO" w:bidi="ar-SA"/>
        </w:rPr>
        <w:lastRenderedPageBreak/>
        <w:t>6.5</w:t>
      </w:r>
      <w:r w:rsidR="00904E5C" w:rsidRPr="00DE28A4">
        <w:rPr>
          <w:rFonts w:ascii="Arial,Times New Roman" w:eastAsia="Arial,Times New Roman" w:hAnsi="Arial,Times New Roman" w:cs="Arial,Times New Roman"/>
          <w:b/>
          <w:bCs/>
          <w:color w:val="A6A6A6" w:themeColor="background1" w:themeShade="A6"/>
          <w:lang w:val="nb-NO" w:eastAsia="nb-NO" w:bidi="ar-SA"/>
        </w:rPr>
        <w:t xml:space="preserve"> Kjøring før rutetid</w:t>
      </w:r>
    </w:p>
    <w:p w14:paraId="3D7286B9" w14:textId="498EBA23" w:rsidR="00904E5C" w:rsidRPr="00DE28A4"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Times New Roman" w:eastAsia="Arial,Times New Roman" w:hAnsi="Arial,Times New Roman" w:cs="Arial,Times New Roman"/>
          <w:color w:val="A6A6A6" w:themeColor="background1" w:themeShade="A6"/>
          <w:lang w:val="nb-NO" w:eastAsia="nb-NO" w:bidi="ar-SA"/>
        </w:rPr>
        <w:t>1. Persontog som stopper for påstigning av passasjerer, fast eller om det trengs, kan ikke kjøre fra stasjon</w:t>
      </w:r>
      <w:r w:rsidR="00A17E20" w:rsidRPr="00DE28A4">
        <w:rPr>
          <w:rFonts w:ascii="Arial,Times New Roman" w:eastAsia="Arial,Times New Roman" w:hAnsi="Arial,Times New Roman" w:cs="Arial,Times New Roman"/>
          <w:color w:val="A6A6A6" w:themeColor="background1" w:themeShade="A6"/>
          <w:lang w:val="nb-NO" w:eastAsia="nb-NO" w:bidi="ar-SA"/>
        </w:rPr>
        <w:t>, stoppested</w:t>
      </w:r>
      <w:r w:rsidRPr="00DE28A4">
        <w:rPr>
          <w:rFonts w:ascii="Arial,Times New Roman" w:eastAsia="Arial,Times New Roman" w:hAnsi="Arial,Times New Roman" w:cs="Arial,Times New Roman"/>
          <w:color w:val="A6A6A6" w:themeColor="background1" w:themeShade="A6"/>
          <w:lang w:val="nb-NO" w:eastAsia="nb-NO" w:bidi="ar-SA"/>
        </w:rPr>
        <w:t xml:space="preserve"> eller holdeplass før rutetid. </w:t>
      </w:r>
    </w:p>
    <w:p w14:paraId="0D344A68" w14:textId="12A1B110" w:rsidR="00242B43" w:rsidRPr="00DE28A4"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Times New Roman" w:eastAsia="Arial,Times New Roman" w:hAnsi="Arial,Times New Roman" w:cs="Arial,Times New Roman"/>
          <w:color w:val="A6A6A6" w:themeColor="background1" w:themeShade="A6"/>
          <w:lang w:val="nb-NO" w:eastAsia="nb-NO" w:bidi="ar-SA"/>
        </w:rPr>
        <w:t xml:space="preserve">2. Øvrige tog kan kjøre fra eller passere og komme til alle stasjoner ubegrenset tid før rutetid. Togene kan ikke kjøre fra utgangsstasjonen på foregående dato. </w:t>
      </w:r>
    </w:p>
    <w:p w14:paraId="6A43B544" w14:textId="77777777" w:rsidR="00506B82" w:rsidRPr="00E92349"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E92349">
        <w:rPr>
          <w:rFonts w:ascii="Arial" w:eastAsia="Times New Roman" w:hAnsi="Arial" w:cs="Arial"/>
          <w:b/>
          <w:bCs/>
          <w:kern w:val="0"/>
          <w:lang w:val="nb-NO" w:eastAsia="nb-NO" w:bidi="ar-SA"/>
        </w:rPr>
        <w:t xml:space="preserve">II. </w:t>
      </w:r>
      <w:r w:rsidR="00D25DDE" w:rsidRPr="00E92349">
        <w:rPr>
          <w:rFonts w:ascii="Arial" w:eastAsia="Times New Roman" w:hAnsi="Arial" w:cs="Arial"/>
          <w:b/>
          <w:bCs/>
          <w:kern w:val="0"/>
          <w:lang w:val="nb-NO" w:eastAsia="nb-NO" w:bidi="ar-SA"/>
        </w:rPr>
        <w:t>F</w:t>
      </w:r>
      <w:r w:rsidRPr="00E92349">
        <w:rPr>
          <w:rFonts w:ascii="Arial" w:eastAsia="Times New Roman" w:hAnsi="Arial" w:cs="Arial"/>
          <w:b/>
          <w:bCs/>
          <w:kern w:val="0"/>
          <w:lang w:val="nb-NO" w:eastAsia="nb-NO" w:bidi="ar-SA"/>
        </w:rPr>
        <w:t xml:space="preserve">ør kjøring </w:t>
      </w:r>
    </w:p>
    <w:p w14:paraId="32E625FA" w14:textId="0C2E60C9" w:rsidR="00A65CD3" w:rsidRPr="00CE6B20"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DE28A4">
        <w:rPr>
          <w:rFonts w:ascii="Arial" w:eastAsia="Times New Roman" w:hAnsi="Arial" w:cs="Arial"/>
          <w:b/>
          <w:bCs/>
          <w:color w:val="A6A6A6" w:themeColor="background1" w:themeShade="A6"/>
          <w:kern w:val="0"/>
          <w:lang w:val="nb-NO" w:eastAsia="nb-NO" w:bidi="ar-SA"/>
        </w:rPr>
        <w:br/>
      </w:r>
      <w:r w:rsidR="00887453" w:rsidRPr="00CE6B20">
        <w:rPr>
          <w:rFonts w:ascii="Arial" w:eastAsia="Times New Roman" w:hAnsi="Arial" w:cs="Arial"/>
          <w:b/>
          <w:bCs/>
          <w:kern w:val="0"/>
          <w:lang w:val="nb-NO" w:eastAsia="nb-NO" w:bidi="ar-SA"/>
        </w:rPr>
        <w:t>6.6</w:t>
      </w:r>
      <w:r w:rsidR="00A65CD3" w:rsidRPr="00CE6B20">
        <w:rPr>
          <w:rFonts w:ascii="Arial" w:eastAsia="Times New Roman" w:hAnsi="Arial" w:cs="Arial"/>
          <w:b/>
          <w:bCs/>
          <w:kern w:val="0"/>
          <w:lang w:val="nb-NO" w:eastAsia="nb-NO" w:bidi="ar-SA"/>
        </w:rPr>
        <w:t xml:space="preserve"> Før kjøring av tog </w:t>
      </w:r>
    </w:p>
    <w:p w14:paraId="424BBD17" w14:textId="2D0BB258" w:rsidR="00A65CD3" w:rsidRPr="007B5A95" w:rsidRDefault="0000072E" w:rsidP="000E1227">
      <w:pPr>
        <w:widowControl/>
        <w:suppressAutoHyphens w:val="0"/>
        <w:autoSpaceDN/>
        <w:spacing w:after="336"/>
        <w:textAlignment w:val="auto"/>
        <w:rPr>
          <w:rFonts w:ascii="Arial" w:eastAsia="Times New Roman" w:hAnsi="Arial" w:cs="Arial"/>
          <w:kern w:val="0"/>
          <w:lang w:val="nb-NO" w:eastAsia="nb-NO" w:bidi="ar-SA"/>
        </w:rPr>
      </w:pPr>
      <w:r w:rsidRPr="007B5A95">
        <w:rPr>
          <w:rFonts w:ascii="Arial" w:eastAsia="Times New Roman" w:hAnsi="Arial" w:cs="Arial"/>
          <w:kern w:val="0"/>
          <w:lang w:val="nb-NO" w:eastAsia="nb-NO" w:bidi="ar-SA"/>
        </w:rPr>
        <w:t xml:space="preserve">1. </w:t>
      </w:r>
      <w:r w:rsidR="00A65CD3" w:rsidRPr="007B5A95">
        <w:rPr>
          <w:rFonts w:ascii="Arial" w:eastAsia="Times New Roman" w:hAnsi="Arial" w:cs="Arial"/>
          <w:kern w:val="0"/>
          <w:lang w:val="nb-NO" w:eastAsia="nb-NO" w:bidi="ar-SA"/>
        </w:rPr>
        <w:t>Før kjøring av tog fra det stedet der toget er klargjort, skal føreren minst kontrollere at</w:t>
      </w:r>
    </w:p>
    <w:p w14:paraId="5499243C" w14:textId="1C7A821D" w:rsidR="00506812" w:rsidRPr="007B5A95" w:rsidRDefault="6256C786"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o</w:t>
      </w:r>
      <w:r w:rsidR="631D0637" w:rsidRPr="007B5A95">
        <w:rPr>
          <w:rFonts w:ascii="Arial" w:eastAsiaTheme="minorEastAsia" w:hAnsi="Arial" w:cs="Arial"/>
          <w:kern w:val="0"/>
          <w:lang w:val="nb-NO" w:bidi="ar-SA"/>
        </w:rPr>
        <w:t>pplysninger om togets sammensetting foreligger og at bremseprøve er utført</w:t>
      </w:r>
      <w:r w:rsidR="62A181EB" w:rsidRPr="007B5A95">
        <w:rPr>
          <w:rFonts w:ascii="Arial" w:eastAsiaTheme="minorEastAsia" w:hAnsi="Arial" w:cs="Arial"/>
          <w:kern w:val="0"/>
          <w:lang w:val="nb-NO" w:bidi="ar-SA"/>
        </w:rPr>
        <w:t>,</w:t>
      </w:r>
    </w:p>
    <w:p w14:paraId="0865172A" w14:textId="3F6365DC" w:rsidR="00506812" w:rsidRPr="007B5A95" w:rsidRDefault="00F259C9" w:rsidP="000E1227">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7B5A95">
        <w:rPr>
          <w:rFonts w:ascii="Arial" w:eastAsiaTheme="minorHAnsi" w:hAnsi="Arial" w:cs="Arial"/>
          <w:kern w:val="0"/>
          <w:lang w:val="nb-NO" w:bidi="ar-SA"/>
        </w:rPr>
        <w:t>s</w:t>
      </w:r>
      <w:r w:rsidR="00A65CD3" w:rsidRPr="007B5A95">
        <w:rPr>
          <w:rFonts w:ascii="Arial" w:eastAsiaTheme="minorHAnsi" w:hAnsi="Arial" w:cs="Arial"/>
          <w:kern w:val="0"/>
          <w:lang w:val="nb-NO" w:bidi="ar-SA"/>
        </w:rPr>
        <w:t>ikkerhetsbremseapparatet er koblet inn og prøvet</w:t>
      </w:r>
      <w:r w:rsidR="00AC4199" w:rsidRPr="007B5A95">
        <w:rPr>
          <w:rFonts w:ascii="Arial" w:eastAsiaTheme="minorHAnsi" w:hAnsi="Arial" w:cs="Arial"/>
          <w:kern w:val="0"/>
          <w:lang w:val="nb-NO" w:bidi="ar-SA"/>
        </w:rPr>
        <w:t xml:space="preserve"> (</w:t>
      </w:r>
      <w:r w:rsidR="00D11135" w:rsidRPr="007B5A95">
        <w:rPr>
          <w:rFonts w:ascii="Arial" w:eastAsiaTheme="minorHAnsi" w:hAnsi="Arial" w:cs="Arial"/>
          <w:kern w:val="0"/>
          <w:lang w:val="nb-NO" w:bidi="ar-SA"/>
        </w:rPr>
        <w:t>TSI OPE 4.2.2.9)</w:t>
      </w:r>
      <w:r w:rsidR="00A17E20" w:rsidRPr="007B5A95">
        <w:rPr>
          <w:rFonts w:ascii="Arial" w:eastAsiaTheme="minorHAnsi" w:hAnsi="Arial" w:cs="Arial"/>
          <w:kern w:val="0"/>
          <w:lang w:val="nb-NO" w:bidi="ar-SA"/>
        </w:rPr>
        <w:t>,</w:t>
      </w:r>
    </w:p>
    <w:p w14:paraId="276D7854" w14:textId="593DBA68" w:rsidR="00506812" w:rsidRPr="007B5A95" w:rsidRDefault="6256C786"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u</w:t>
      </w:r>
      <w:r w:rsidR="631D0637" w:rsidRPr="007B5A95">
        <w:rPr>
          <w:rFonts w:ascii="Arial" w:eastAsiaTheme="minorEastAsia" w:hAnsi="Arial" w:cs="Arial"/>
          <w:kern w:val="0"/>
          <w:lang w:val="nb-NO" w:bidi="ar-SA"/>
        </w:rPr>
        <w:t xml:space="preserve">tstyr for </w:t>
      </w:r>
      <w:r w:rsidR="38A24BEE" w:rsidRPr="007B5A95">
        <w:rPr>
          <w:rFonts w:ascii="Arial" w:eastAsiaTheme="minorEastAsia" w:hAnsi="Arial" w:cs="Arial"/>
          <w:kern w:val="0"/>
          <w:lang w:val="nb-NO" w:bidi="ar-SA"/>
        </w:rPr>
        <w:t>ATC eller ETCS</w:t>
      </w:r>
      <w:r w:rsidR="631D0637" w:rsidRPr="007B5A95">
        <w:rPr>
          <w:rFonts w:ascii="Arial" w:eastAsiaTheme="minorEastAsia" w:hAnsi="Arial" w:cs="Arial"/>
          <w:kern w:val="0"/>
          <w:lang w:val="nb-NO" w:bidi="ar-SA"/>
        </w:rPr>
        <w:t xml:space="preserve"> er koblet inn og at korrekte verdier er </w:t>
      </w:r>
      <w:r w:rsidR="48698C53" w:rsidRPr="007B5A95">
        <w:rPr>
          <w:rFonts w:ascii="Arial" w:eastAsiaTheme="minorEastAsia" w:hAnsi="Arial" w:cs="Arial"/>
          <w:kern w:val="0"/>
          <w:lang w:val="nb-NO" w:bidi="ar-SA"/>
        </w:rPr>
        <w:t>regist</w:t>
      </w:r>
      <w:r w:rsidR="4A70B6A4" w:rsidRPr="007B5A95">
        <w:rPr>
          <w:rFonts w:ascii="Arial" w:eastAsiaTheme="minorEastAsia" w:hAnsi="Arial" w:cs="Arial"/>
          <w:kern w:val="0"/>
          <w:lang w:val="nb-NO" w:bidi="ar-SA"/>
        </w:rPr>
        <w:t>r</w:t>
      </w:r>
      <w:r w:rsidR="48698C53" w:rsidRPr="007B5A95">
        <w:rPr>
          <w:rFonts w:ascii="Arial" w:eastAsiaTheme="minorEastAsia" w:hAnsi="Arial" w:cs="Arial"/>
          <w:kern w:val="0"/>
          <w:lang w:val="nb-NO" w:bidi="ar-SA"/>
        </w:rPr>
        <w:t>ert i ombordutrustningen</w:t>
      </w:r>
      <w:r w:rsidR="631D0637" w:rsidRPr="007B5A95">
        <w:rPr>
          <w:rFonts w:ascii="Arial" w:eastAsiaTheme="minorEastAsia" w:hAnsi="Arial" w:cs="Arial"/>
          <w:kern w:val="0"/>
          <w:lang w:val="nb-NO" w:bidi="ar-SA"/>
        </w:rPr>
        <w:t xml:space="preserve"> når toget </w:t>
      </w:r>
      <w:r w:rsidR="50C51C2D" w:rsidRPr="007B5A95">
        <w:rPr>
          <w:rFonts w:ascii="Arial" w:eastAsiaTheme="minorEastAsia" w:hAnsi="Arial" w:cs="Arial"/>
          <w:kern w:val="0"/>
          <w:lang w:val="nb-NO" w:bidi="ar-SA"/>
        </w:rPr>
        <w:t>kjører</w:t>
      </w:r>
      <w:r w:rsidR="631D0637" w:rsidRPr="007B5A95">
        <w:rPr>
          <w:rFonts w:ascii="Arial" w:eastAsiaTheme="minorEastAsia" w:hAnsi="Arial" w:cs="Arial"/>
          <w:kern w:val="0"/>
          <w:lang w:val="nb-NO" w:bidi="ar-SA"/>
        </w:rPr>
        <w:t xml:space="preserve"> på strekning med </w:t>
      </w:r>
      <w:r w:rsidR="38A24BEE" w:rsidRPr="007B5A95">
        <w:rPr>
          <w:rFonts w:ascii="Arial" w:eastAsiaTheme="minorEastAsia" w:hAnsi="Arial" w:cs="Arial"/>
          <w:kern w:val="0"/>
          <w:lang w:val="nb-NO" w:bidi="ar-SA"/>
        </w:rPr>
        <w:t>ATC</w:t>
      </w:r>
      <w:r w:rsidR="130DF643" w:rsidRPr="007B5A95">
        <w:rPr>
          <w:rFonts w:ascii="Arial" w:eastAsiaTheme="minorEastAsia" w:hAnsi="Arial" w:cs="Arial"/>
          <w:kern w:val="0"/>
          <w:lang w:val="nb-NO" w:bidi="ar-SA"/>
        </w:rPr>
        <w:t xml:space="preserve"> og ERTMS</w:t>
      </w:r>
      <w:r w:rsidR="5E2B7C71" w:rsidRPr="007B5A95">
        <w:rPr>
          <w:rFonts w:ascii="Arial" w:eastAsiaTheme="minorEastAsia" w:hAnsi="Arial" w:cs="Arial"/>
          <w:kern w:val="0"/>
          <w:lang w:val="nb-NO" w:bidi="ar-SA"/>
        </w:rPr>
        <w:t xml:space="preserve"> (om unntak, se </w:t>
      </w:r>
      <w:r w:rsidR="30075B08" w:rsidRPr="007B5A95">
        <w:rPr>
          <w:rFonts w:ascii="Arial" w:eastAsiaTheme="minorEastAsia" w:hAnsi="Arial" w:cs="Arial"/>
          <w:kern w:val="0"/>
          <w:lang w:val="nb-NO" w:bidi="ar-SA"/>
        </w:rPr>
        <w:t xml:space="preserve">kapittel 7 </w:t>
      </w:r>
      <w:r w:rsidR="5E2B7C71" w:rsidRPr="007B5A95">
        <w:rPr>
          <w:rFonts w:ascii="Arial" w:eastAsiaTheme="minorEastAsia" w:hAnsi="Arial" w:cs="Arial"/>
          <w:kern w:val="0"/>
          <w:lang w:val="nb-NO" w:bidi="ar-SA"/>
        </w:rPr>
        <w:t>om feil på togets ATC- eller ETCS-utstyr på strekning med ATC)</w:t>
      </w:r>
      <w:r w:rsidR="62A181EB" w:rsidRPr="007B5A95">
        <w:rPr>
          <w:rFonts w:ascii="Arial" w:eastAsiaTheme="minorEastAsia" w:hAnsi="Arial" w:cs="Arial"/>
          <w:kern w:val="0"/>
          <w:lang w:val="nb-NO" w:bidi="ar-SA"/>
        </w:rPr>
        <w:t xml:space="preserve">, </w:t>
      </w:r>
    </w:p>
    <w:p w14:paraId="2D984988" w14:textId="4CCE1250" w:rsidR="00A85351" w:rsidRPr="007B5A95" w:rsidRDefault="03FA6DE9"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det er kvittert for driftsoperative kunngjøringer i FIDO</w:t>
      </w:r>
      <w:r w:rsidR="6C8A8AAC" w:rsidRPr="007B5A95">
        <w:rPr>
          <w:rFonts w:ascii="Arial" w:eastAsiaTheme="minorEastAsia" w:hAnsi="Arial" w:cs="Arial"/>
          <w:kern w:val="0"/>
          <w:lang w:val="nb-NO" w:bidi="ar-SA"/>
        </w:rPr>
        <w:t>,</w:t>
      </w:r>
      <w:r w:rsidRPr="007B5A95">
        <w:rPr>
          <w:rFonts w:ascii="Arial" w:eastAsiaTheme="minorEastAsia" w:hAnsi="Arial" w:cs="Arial"/>
          <w:kern w:val="0"/>
          <w:lang w:val="nb-NO" w:bidi="ar-SA"/>
        </w:rPr>
        <w:t xml:space="preserve"> og at </w:t>
      </w:r>
      <w:r w:rsidR="6256C786" w:rsidRPr="007B5A95">
        <w:rPr>
          <w:rFonts w:ascii="Arial" w:eastAsiaTheme="minorEastAsia" w:hAnsi="Arial" w:cs="Arial"/>
          <w:kern w:val="0"/>
          <w:lang w:val="nb-NO" w:bidi="ar-SA"/>
        </w:rPr>
        <w:t>t</w:t>
      </w:r>
      <w:r w:rsidR="631D0637" w:rsidRPr="007B5A95">
        <w:rPr>
          <w:rFonts w:ascii="Arial" w:eastAsiaTheme="minorEastAsia" w:hAnsi="Arial" w:cs="Arial"/>
          <w:kern w:val="0"/>
          <w:lang w:val="nb-NO" w:bidi="ar-SA"/>
        </w:rPr>
        <w:t>ogets</w:t>
      </w:r>
      <w:r w:rsidR="62A181EB" w:rsidRPr="007B5A95">
        <w:rPr>
          <w:rFonts w:ascii="Arial" w:eastAsiaTheme="minorEastAsia" w:hAnsi="Arial" w:cs="Arial"/>
          <w:kern w:val="0"/>
          <w:lang w:val="nb-NO" w:bidi="ar-SA"/>
        </w:rPr>
        <w:t xml:space="preserve"> funksjonelle</w:t>
      </w:r>
      <w:r w:rsidR="631D0637" w:rsidRPr="007B5A95">
        <w:rPr>
          <w:rFonts w:ascii="Arial" w:eastAsiaTheme="minorEastAsia" w:hAnsi="Arial" w:cs="Arial"/>
          <w:kern w:val="0"/>
          <w:lang w:val="nb-NO" w:bidi="ar-SA"/>
        </w:rPr>
        <w:t xml:space="preserve"> nummer er registrert</w:t>
      </w:r>
      <w:r w:rsidR="6C8A8AAC" w:rsidRPr="007B5A95">
        <w:rPr>
          <w:rFonts w:ascii="Arial" w:eastAsiaTheme="minorEastAsia" w:hAnsi="Arial" w:cs="Arial"/>
          <w:kern w:val="0"/>
          <w:lang w:val="nb-NO" w:bidi="ar-SA"/>
        </w:rPr>
        <w:t>,</w:t>
      </w:r>
      <w:r w:rsidR="62A181EB" w:rsidRPr="007B5A95">
        <w:rPr>
          <w:rFonts w:ascii="Arial" w:eastAsiaTheme="minorEastAsia" w:hAnsi="Arial" w:cs="Arial"/>
          <w:kern w:val="0"/>
          <w:lang w:val="nb-NO" w:bidi="ar-SA"/>
        </w:rPr>
        <w:t xml:space="preserve"> som beskrevet i kapittel 2 </w:t>
      </w:r>
    </w:p>
    <w:p w14:paraId="0567E90E" w14:textId="77777777" w:rsidR="000E1227" w:rsidRPr="00DE28A4" w:rsidRDefault="000E1227" w:rsidP="000E1227">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5AAC2A42" w14:textId="1632955A" w:rsidR="003C2F82" w:rsidRPr="00DE28A4" w:rsidRDefault="0000072E" w:rsidP="000E1227">
      <w:pPr>
        <w:widowControl/>
        <w:suppressAutoHyphens w:val="0"/>
        <w:autoSpaceDN/>
        <w:spacing w:after="213"/>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Etter endringer av togets sammensetting underveis</w:t>
      </w:r>
      <w:r w:rsidR="00A0112A"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skal fører</w:t>
      </w:r>
      <w:r w:rsidR="00EC6D3D"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kontrollere at nye korrekte verdier er stilt inn i ATC</w:t>
      </w:r>
      <w:r w:rsidR="00D62E3D"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eller </w:t>
      </w:r>
      <w:r w:rsidR="00D62E3D" w:rsidRPr="00DE28A4">
        <w:rPr>
          <w:rFonts w:ascii="Arial" w:eastAsia="Times New Roman" w:hAnsi="Arial" w:cs="Arial"/>
          <w:color w:val="A6A6A6" w:themeColor="background1" w:themeShade="A6"/>
          <w:kern w:val="0"/>
          <w:lang w:val="nb-NO" w:eastAsia="nb-NO" w:bidi="ar-SA"/>
        </w:rPr>
        <w:t>ETCS-</w:t>
      </w:r>
      <w:r w:rsidRPr="00DE28A4">
        <w:rPr>
          <w:rFonts w:ascii="Arial" w:eastAsia="Times New Roman" w:hAnsi="Arial" w:cs="Arial"/>
          <w:color w:val="A6A6A6" w:themeColor="background1" w:themeShade="A6"/>
          <w:kern w:val="0"/>
          <w:lang w:val="nb-NO" w:eastAsia="nb-NO" w:bidi="ar-SA"/>
        </w:rPr>
        <w:t>ombordutstyr før toget kjører videre.</w:t>
      </w:r>
    </w:p>
    <w:p w14:paraId="2EBB8332" w14:textId="37778794" w:rsidR="002F2F9F" w:rsidRPr="00DE28A4" w:rsidRDefault="00B60CCA" w:rsidP="00B53039">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 xml:space="preserve">III. </w:t>
      </w:r>
      <w:r w:rsidR="00D25DDE" w:rsidRPr="00DE28A4">
        <w:rPr>
          <w:rFonts w:ascii="Arial" w:eastAsia="Times New Roman" w:hAnsi="Arial" w:cs="Arial"/>
          <w:b/>
          <w:bCs/>
          <w:color w:val="A6A6A6" w:themeColor="background1" w:themeShade="A6"/>
          <w:kern w:val="0"/>
          <w:lang w:val="nb-NO" w:eastAsia="nb-NO" w:bidi="ar-SA"/>
        </w:rPr>
        <w:t>U</w:t>
      </w:r>
      <w:r w:rsidR="00C90B40" w:rsidRPr="00DE28A4">
        <w:rPr>
          <w:rFonts w:ascii="Arial" w:eastAsia="Times New Roman" w:hAnsi="Arial" w:cs="Arial"/>
          <w:b/>
          <w:bCs/>
          <w:color w:val="A6A6A6" w:themeColor="background1" w:themeShade="A6"/>
          <w:kern w:val="0"/>
          <w:lang w:val="nb-NO" w:eastAsia="nb-NO" w:bidi="ar-SA"/>
        </w:rPr>
        <w:t>nder kjøring</w:t>
      </w:r>
      <w:r w:rsidR="0091583C" w:rsidRPr="00DE28A4">
        <w:rPr>
          <w:rFonts w:ascii="Arial" w:eastAsia="Times New Roman" w:hAnsi="Arial" w:cs="Arial"/>
          <w:b/>
          <w:bCs/>
          <w:color w:val="A6A6A6" w:themeColor="background1" w:themeShade="A6"/>
          <w:kern w:val="0"/>
          <w:lang w:val="nb-NO" w:eastAsia="nb-NO" w:bidi="ar-SA"/>
        </w:rPr>
        <w:t xml:space="preserve"> på strekning med fjernstyring og strekning med togmelding</w:t>
      </w:r>
    </w:p>
    <w:p w14:paraId="6AA4EEC7" w14:textId="77777777" w:rsidR="003363FE" w:rsidRPr="00DE28A4" w:rsidRDefault="00EB63E9"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266CF4" w:rsidRPr="00DE28A4">
        <w:rPr>
          <w:rFonts w:ascii="Arial" w:eastAsia="Times New Roman" w:hAnsi="Arial" w:cs="Arial"/>
          <w:b/>
          <w:bCs/>
          <w:color w:val="A6A6A6" w:themeColor="background1" w:themeShade="A6"/>
          <w:kern w:val="0"/>
          <w:lang w:val="nb-NO" w:eastAsia="nb-NO" w:bidi="ar-SA"/>
        </w:rPr>
        <w:t>7</w:t>
      </w:r>
      <w:r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 xml:space="preserve">Kjøring inn på en stasjon </w:t>
      </w:r>
    </w:p>
    <w:p w14:paraId="54692B6C" w14:textId="77777777" w:rsidR="00412B91" w:rsidRPr="00DE28A4"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3363FE" w:rsidRPr="00DE28A4">
        <w:rPr>
          <w:rFonts w:ascii="Arial" w:eastAsia="Times New Roman" w:hAnsi="Arial" w:cs="Arial"/>
          <w:color w:val="A6A6A6" w:themeColor="background1" w:themeShade="A6"/>
          <w:kern w:val="0"/>
          <w:lang w:val="nb-NO" w:eastAsia="nb-NO" w:bidi="ar-SA"/>
        </w:rPr>
        <w:t>Føreren skal ha mottatt signal før toget kjører inn på en stasjon.</w:t>
      </w:r>
      <w:r w:rsidRPr="00DE28A4">
        <w:rPr>
          <w:rFonts w:ascii="Arial" w:eastAsia="Times New Roman" w:hAnsi="Arial" w:cs="Arial"/>
          <w:color w:val="A6A6A6" w:themeColor="background1" w:themeShade="A6"/>
          <w:kern w:val="0"/>
          <w:lang w:val="nb-NO" w:eastAsia="nb-NO" w:bidi="ar-SA"/>
        </w:rPr>
        <w:t xml:space="preserve"> </w:t>
      </w:r>
    </w:p>
    <w:p w14:paraId="61B3B3FC" w14:textId="5F6324F3" w:rsidR="003363FE" w:rsidRPr="00DE28A4"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950B1E" w:rsidRPr="00DE28A4">
        <w:rPr>
          <w:rFonts w:ascii="Arial" w:eastAsia="Times New Roman" w:hAnsi="Arial" w:cs="Arial"/>
          <w:color w:val="A6A6A6" w:themeColor="background1" w:themeShade="A6"/>
          <w:kern w:val="0"/>
          <w:lang w:val="nb-NO" w:eastAsia="nb-NO" w:bidi="ar-SA"/>
        </w:rPr>
        <w:t xml:space="preserve">På en fjernstyrt stasjon på strekning med fjernstyring skal </w:t>
      </w:r>
      <w:r w:rsidR="0063563D" w:rsidRPr="00DE28A4">
        <w:rPr>
          <w:rFonts w:ascii="Arial" w:eastAsia="Times New Roman" w:hAnsi="Arial" w:cs="Arial"/>
          <w:color w:val="A6A6A6" w:themeColor="background1" w:themeShade="A6"/>
          <w:kern w:val="0"/>
          <w:lang w:val="nb-NO" w:eastAsia="nb-NO" w:bidi="ar-SA"/>
        </w:rPr>
        <w:t xml:space="preserve">føreren i tog </w:t>
      </w:r>
      <w:r w:rsidR="00950B1E" w:rsidRPr="00DE28A4">
        <w:rPr>
          <w:rFonts w:ascii="Arial" w:eastAsia="Times New Roman" w:hAnsi="Arial" w:cs="Arial"/>
          <w:color w:val="A6A6A6" w:themeColor="background1" w:themeShade="A6"/>
          <w:kern w:val="0"/>
          <w:lang w:val="nb-NO" w:eastAsia="nb-NO" w:bidi="ar-SA"/>
        </w:rPr>
        <w:t xml:space="preserve">som skal stoppe fordi signal viser </w:t>
      </w:r>
      <w:r w:rsidR="003E2B58" w:rsidRPr="00DE28A4">
        <w:rPr>
          <w:rFonts w:ascii="Arial" w:eastAsia="Times New Roman" w:hAnsi="Arial" w:cs="Arial"/>
          <w:color w:val="A6A6A6" w:themeColor="background1" w:themeShade="A6"/>
          <w:kern w:val="0"/>
          <w:lang w:val="nb-NO" w:eastAsia="nb-NO" w:bidi="ar-SA"/>
        </w:rPr>
        <w:t xml:space="preserve">signal 20B </w:t>
      </w:r>
      <w:r w:rsidR="00950B1E" w:rsidRPr="00DE28A4">
        <w:rPr>
          <w:rFonts w:ascii="Arial" w:eastAsia="Times New Roman" w:hAnsi="Arial" w:cs="Arial"/>
          <w:color w:val="A6A6A6" w:themeColor="background1" w:themeShade="A6"/>
          <w:kern w:val="0"/>
          <w:lang w:val="nb-NO" w:eastAsia="nb-NO" w:bidi="ar-SA"/>
        </w:rPr>
        <w:t>«</w:t>
      </w:r>
      <w:r w:rsidR="003E2B58" w:rsidRPr="00DE28A4">
        <w:rPr>
          <w:rFonts w:ascii="Arial" w:eastAsia="Times New Roman" w:hAnsi="Arial" w:cs="Arial"/>
          <w:color w:val="A6A6A6" w:themeColor="background1" w:themeShade="A6"/>
          <w:kern w:val="0"/>
          <w:lang w:val="nb-NO" w:eastAsia="nb-NO" w:bidi="ar-SA"/>
        </w:rPr>
        <w:t>S</w:t>
      </w:r>
      <w:r w:rsidR="00950B1E" w:rsidRPr="00DE28A4">
        <w:rPr>
          <w:rFonts w:ascii="Arial" w:eastAsia="Times New Roman" w:hAnsi="Arial" w:cs="Arial"/>
          <w:color w:val="A6A6A6" w:themeColor="background1" w:themeShade="A6"/>
          <w:kern w:val="0"/>
          <w:lang w:val="nb-NO" w:eastAsia="nb-NO" w:bidi="ar-SA"/>
        </w:rPr>
        <w:t>topp», stoppe</w:t>
      </w:r>
      <w:r w:rsidR="0063563D" w:rsidRPr="00DE28A4">
        <w:rPr>
          <w:rFonts w:ascii="Arial" w:eastAsia="Times New Roman" w:hAnsi="Arial" w:cs="Arial"/>
          <w:color w:val="A6A6A6" w:themeColor="background1" w:themeShade="A6"/>
          <w:kern w:val="0"/>
          <w:lang w:val="nb-NO" w:eastAsia="nb-NO" w:bidi="ar-SA"/>
        </w:rPr>
        <w:t xml:space="preserve"> toget</w:t>
      </w:r>
      <w:r w:rsidR="00950B1E" w:rsidRPr="00DE28A4">
        <w:rPr>
          <w:rFonts w:ascii="Arial" w:eastAsia="Times New Roman" w:hAnsi="Arial" w:cs="Arial"/>
          <w:color w:val="A6A6A6" w:themeColor="background1" w:themeShade="A6"/>
          <w:kern w:val="0"/>
          <w:lang w:val="nb-NO" w:eastAsia="nb-NO" w:bidi="ar-SA"/>
        </w:rPr>
        <w:t xml:space="preserve"> slik at ikke to tog samtidig er i bevegelse, med unntak av stasjoner som har mulighet for innkjøring av mer enn et</w:t>
      </w:r>
      <w:r w:rsidR="00F42FBD" w:rsidRPr="00DE28A4">
        <w:rPr>
          <w:rFonts w:ascii="Arial" w:eastAsia="Times New Roman" w:hAnsi="Arial" w:cs="Arial"/>
          <w:color w:val="A6A6A6" w:themeColor="background1" w:themeShade="A6"/>
          <w:kern w:val="0"/>
          <w:lang w:val="nb-NO" w:eastAsia="nb-NO" w:bidi="ar-SA"/>
        </w:rPr>
        <w:t>t</w:t>
      </w:r>
      <w:r w:rsidR="00950B1E" w:rsidRPr="00DE28A4">
        <w:rPr>
          <w:rFonts w:ascii="Arial" w:eastAsia="Times New Roman" w:hAnsi="Arial" w:cs="Arial"/>
          <w:color w:val="A6A6A6" w:themeColor="background1" w:themeShade="A6"/>
          <w:kern w:val="0"/>
          <w:lang w:val="nb-NO" w:eastAsia="nb-NO" w:bidi="ar-SA"/>
        </w:rPr>
        <w:t xml:space="preserve"> tog </w:t>
      </w:r>
      <w:r w:rsidR="007440B2" w:rsidRPr="00DE28A4">
        <w:rPr>
          <w:rFonts w:ascii="Arial" w:eastAsia="Times New Roman" w:hAnsi="Arial" w:cs="Arial"/>
          <w:color w:val="A6A6A6" w:themeColor="background1" w:themeShade="A6"/>
          <w:kern w:val="0"/>
          <w:lang w:val="nb-NO" w:eastAsia="nb-NO" w:bidi="ar-SA"/>
        </w:rPr>
        <w:t xml:space="preserve">samtidig </w:t>
      </w:r>
      <w:r w:rsidR="00950B1E" w:rsidRPr="00DE28A4">
        <w:rPr>
          <w:rFonts w:ascii="Arial" w:eastAsia="Times New Roman" w:hAnsi="Arial" w:cs="Arial"/>
          <w:color w:val="A6A6A6" w:themeColor="background1" w:themeShade="A6"/>
          <w:kern w:val="0"/>
          <w:lang w:val="nb-NO" w:eastAsia="nb-NO" w:bidi="ar-SA"/>
        </w:rPr>
        <w:t xml:space="preserve">på hele eller deler av stasjonens </w:t>
      </w:r>
      <w:proofErr w:type="spellStart"/>
      <w:r w:rsidR="00950B1E" w:rsidRPr="00DE28A4">
        <w:rPr>
          <w:rFonts w:ascii="Arial" w:eastAsia="Times New Roman" w:hAnsi="Arial" w:cs="Arial"/>
          <w:color w:val="A6A6A6" w:themeColor="background1" w:themeShade="A6"/>
          <w:kern w:val="0"/>
          <w:lang w:val="nb-NO" w:eastAsia="nb-NO" w:bidi="ar-SA"/>
        </w:rPr>
        <w:t>sporarrangement</w:t>
      </w:r>
      <w:proofErr w:type="spellEnd"/>
      <w:r w:rsidR="00950B1E" w:rsidRPr="00DE28A4">
        <w:rPr>
          <w:rFonts w:ascii="Arial" w:eastAsia="Times New Roman" w:hAnsi="Arial" w:cs="Arial"/>
          <w:color w:val="A6A6A6" w:themeColor="background1" w:themeShade="A6"/>
          <w:kern w:val="0"/>
          <w:lang w:val="nb-NO" w:eastAsia="nb-NO" w:bidi="ar-SA"/>
        </w:rPr>
        <w:t xml:space="preserve"> som </w:t>
      </w:r>
      <w:r w:rsidR="003E2B58" w:rsidRPr="00DE28A4">
        <w:rPr>
          <w:rFonts w:ascii="Arial" w:eastAsia="Times New Roman" w:hAnsi="Arial" w:cs="Arial"/>
          <w:color w:val="A6A6A6" w:themeColor="background1" w:themeShade="A6"/>
          <w:kern w:val="0"/>
          <w:lang w:val="nb-NO" w:eastAsia="nb-NO" w:bidi="ar-SA"/>
        </w:rPr>
        <w:t>beskrevet</w:t>
      </w:r>
      <w:r w:rsidR="00950B1E" w:rsidRPr="00DE28A4">
        <w:rPr>
          <w:rFonts w:ascii="Arial" w:eastAsia="Times New Roman" w:hAnsi="Arial" w:cs="Arial"/>
          <w:color w:val="A6A6A6" w:themeColor="background1" w:themeShade="A6"/>
          <w:kern w:val="0"/>
          <w:lang w:val="nb-NO" w:eastAsia="nb-NO" w:bidi="ar-SA"/>
        </w:rPr>
        <w:t xml:space="preserve"> i strekningsbeskrivelsen. </w:t>
      </w:r>
    </w:p>
    <w:p w14:paraId="460CBE03" w14:textId="4D011012" w:rsidR="003363FE" w:rsidRPr="00DE28A4" w:rsidRDefault="00E07622" w:rsidP="00226E58">
      <w:pPr>
        <w:widowControl/>
        <w:autoSpaceDN/>
        <w:spacing w:after="213"/>
        <w:textAlignment w:val="auto"/>
        <w:outlineLvl w:val="2"/>
        <w:rPr>
          <w:rFonts w:ascii="Arial" w:eastAsia="Times New Roman" w:hAnsi="Arial" w:cs="Arial"/>
          <w:b/>
          <w:bCs/>
          <w:color w:val="A6A6A6" w:themeColor="background1" w:themeShade="A6"/>
          <w:kern w:val="0"/>
          <w:lang w:val="nb-NO" w:eastAsia="nb-NO" w:bidi="ar-SA"/>
        </w:rPr>
      </w:pPr>
      <w:bookmarkStart w:id="4" w:name="_Hlk43551625"/>
      <w:r w:rsidRPr="00DE28A4">
        <w:rPr>
          <w:rFonts w:ascii="Arial" w:eastAsia="Times New Roman" w:hAnsi="Arial" w:cs="Arial"/>
          <w:b/>
          <w:bCs/>
          <w:color w:val="A6A6A6" w:themeColor="background1" w:themeShade="A6"/>
          <w:kern w:val="0"/>
          <w:lang w:val="nb-NO" w:eastAsia="nb-NO" w:bidi="ar-SA"/>
        </w:rPr>
        <w:t>6.8</w:t>
      </w:r>
      <w:r w:rsidR="001C72DF"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Kjøring videre på, ut fra</w:t>
      </w:r>
      <w:r w:rsidR="005F7DB9"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eller passering av fjernstyrt eller betjent stasjon</w:t>
      </w:r>
    </w:p>
    <w:p w14:paraId="73FAA5D7" w14:textId="1707A837" w:rsidR="5D4EB255" w:rsidRPr="00DE28A4" w:rsidRDefault="004A3151" w:rsidP="5D4EB255">
      <w:pPr>
        <w:pStyle w:val="NormalWeb"/>
        <w:rPr>
          <w:rFonts w:ascii="Arial" w:hAnsi="Arial" w:cs="Arial"/>
          <w:color w:val="A6A6A6" w:themeColor="background1" w:themeShade="A6"/>
        </w:rPr>
      </w:pPr>
      <w:r w:rsidRPr="00DE28A4">
        <w:rPr>
          <w:rFonts w:ascii="Arial" w:hAnsi="Arial" w:cs="Arial"/>
          <w:color w:val="A6A6A6" w:themeColor="background1" w:themeShade="A6"/>
        </w:rPr>
        <w:t xml:space="preserve">1. </w:t>
      </w:r>
      <w:r w:rsidR="003363FE" w:rsidRPr="00DE28A4">
        <w:rPr>
          <w:rFonts w:ascii="Arial" w:hAnsi="Arial" w:cs="Arial"/>
          <w:color w:val="A6A6A6" w:themeColor="background1" w:themeShade="A6"/>
        </w:rPr>
        <w:t>Føreren skal ha mottatt signal</w:t>
      </w:r>
      <w:r w:rsidR="00414876" w:rsidRPr="00DE28A4">
        <w:rPr>
          <w:rFonts w:ascii="Arial" w:hAnsi="Arial" w:cs="Arial"/>
          <w:color w:val="A6A6A6" w:themeColor="background1" w:themeShade="A6"/>
        </w:rPr>
        <w:t xml:space="preserve"> </w:t>
      </w:r>
      <w:r w:rsidR="27C6949B" w:rsidRPr="00DE28A4">
        <w:rPr>
          <w:rFonts w:ascii="Arial" w:hAnsi="Arial" w:cs="Arial"/>
          <w:color w:val="A6A6A6" w:themeColor="background1" w:themeShade="A6"/>
        </w:rPr>
        <w:t xml:space="preserve">i henhold til </w:t>
      </w:r>
      <w:r w:rsidR="0099661B" w:rsidRPr="00DE28A4">
        <w:rPr>
          <w:rFonts w:ascii="Arial" w:hAnsi="Arial" w:cs="Arial"/>
          <w:color w:val="A6A6A6" w:themeColor="background1" w:themeShade="A6"/>
        </w:rPr>
        <w:t xml:space="preserve">punkt </w:t>
      </w:r>
      <w:r w:rsidR="000D6BE9" w:rsidRPr="00DE28A4">
        <w:rPr>
          <w:rFonts w:ascii="Arial" w:hAnsi="Arial" w:cs="Arial"/>
          <w:color w:val="A6A6A6" w:themeColor="background1" w:themeShade="A6"/>
        </w:rPr>
        <w:t>5</w:t>
      </w:r>
      <w:r w:rsidR="0099661B" w:rsidRPr="00DE28A4">
        <w:rPr>
          <w:rFonts w:ascii="Arial" w:hAnsi="Arial" w:cs="Arial"/>
          <w:color w:val="A6A6A6" w:themeColor="background1" w:themeShade="A6"/>
        </w:rPr>
        <w:t>.8</w:t>
      </w:r>
      <w:r w:rsidR="000D6BE9" w:rsidRPr="00DE28A4">
        <w:rPr>
          <w:rFonts w:ascii="Arial" w:hAnsi="Arial" w:cs="Arial"/>
          <w:color w:val="A6A6A6" w:themeColor="background1" w:themeShade="A6"/>
        </w:rPr>
        <w:t xml:space="preserve"> om signal for kjøring av tog videre på en stasjon eller ut fra en stasjon </w:t>
      </w:r>
      <w:r w:rsidR="003363FE" w:rsidRPr="00DE28A4">
        <w:rPr>
          <w:rFonts w:ascii="Arial" w:hAnsi="Arial" w:cs="Arial"/>
          <w:color w:val="A6A6A6" w:themeColor="background1" w:themeShade="A6"/>
        </w:rPr>
        <w:t>før toget kjører videre på, ut fra</w:t>
      </w:r>
      <w:r w:rsidR="001F70BD" w:rsidRPr="00DE28A4">
        <w:rPr>
          <w:rFonts w:ascii="Arial" w:hAnsi="Arial" w:cs="Arial"/>
          <w:color w:val="A6A6A6" w:themeColor="background1" w:themeShade="A6"/>
        </w:rPr>
        <w:t>,</w:t>
      </w:r>
      <w:r w:rsidR="003363FE" w:rsidRPr="00DE28A4">
        <w:rPr>
          <w:rFonts w:ascii="Arial" w:hAnsi="Arial" w:cs="Arial"/>
          <w:color w:val="A6A6A6" w:themeColor="background1" w:themeShade="A6"/>
        </w:rPr>
        <w:t xml:space="preserve"> eller passerer</w:t>
      </w:r>
      <w:r w:rsidR="001F70BD" w:rsidRPr="00DE28A4">
        <w:rPr>
          <w:rFonts w:ascii="Arial" w:hAnsi="Arial" w:cs="Arial"/>
          <w:color w:val="A6A6A6" w:themeColor="background1" w:themeShade="A6"/>
        </w:rPr>
        <w:t>,</w:t>
      </w:r>
      <w:r w:rsidR="003363FE" w:rsidRPr="00DE28A4">
        <w:rPr>
          <w:rFonts w:ascii="Arial" w:hAnsi="Arial" w:cs="Arial"/>
          <w:color w:val="A6A6A6" w:themeColor="background1" w:themeShade="A6"/>
        </w:rPr>
        <w:t xml:space="preserve"> en fjernstyrt eller betjent stasjon.</w:t>
      </w:r>
    </w:p>
    <w:p w14:paraId="5E5DEF04" w14:textId="14AC95F3" w:rsidR="008F118B" w:rsidRPr="00DE28A4" w:rsidRDefault="001402F7" w:rsidP="00197669">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w:t>
      </w:r>
      <w:r w:rsidR="004A3151"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Hvis føreren ved passering ikke kan se togekspeditøren på plattform</w:t>
      </w:r>
      <w:r w:rsidR="00E2256A"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eller ved togveien på betjent stasjon</w:t>
      </w:r>
      <w:r w:rsidR="001636D6" w:rsidRPr="00DE28A4">
        <w:rPr>
          <w:rFonts w:ascii="Arial" w:eastAsia="Times New Roman" w:hAnsi="Arial" w:cs="Arial"/>
          <w:color w:val="A6A6A6" w:themeColor="background1" w:themeShade="A6"/>
          <w:kern w:val="0"/>
          <w:lang w:val="nb-NO" w:eastAsia="nb-NO" w:bidi="ar-SA"/>
        </w:rPr>
        <w:t xml:space="preserve"> hvor</w:t>
      </w:r>
      <w:r w:rsidR="002B122C" w:rsidRPr="00DE28A4">
        <w:rPr>
          <w:rFonts w:ascii="Arial" w:eastAsia="Times New Roman" w:hAnsi="Arial" w:cs="Arial"/>
          <w:color w:val="A6A6A6" w:themeColor="background1" w:themeShade="A6"/>
          <w:kern w:val="0"/>
          <w:lang w:val="nb-NO" w:eastAsia="nb-NO" w:bidi="ar-SA"/>
        </w:rPr>
        <w:t xml:space="preserve"> togekspeditøren skal være </w:t>
      </w:r>
      <w:r w:rsidR="0071744C" w:rsidRPr="00DE28A4">
        <w:rPr>
          <w:rFonts w:ascii="Arial" w:eastAsia="Times New Roman" w:hAnsi="Arial" w:cs="Arial"/>
          <w:color w:val="A6A6A6" w:themeColor="background1" w:themeShade="A6"/>
          <w:kern w:val="0"/>
          <w:lang w:val="nb-NO" w:eastAsia="nb-NO" w:bidi="ar-SA"/>
        </w:rPr>
        <w:t>til stede</w:t>
      </w:r>
      <w:r w:rsidR="002B122C" w:rsidRPr="00DE28A4">
        <w:rPr>
          <w:rFonts w:ascii="Arial" w:eastAsia="Times New Roman" w:hAnsi="Arial" w:cs="Arial"/>
          <w:color w:val="A6A6A6" w:themeColor="background1" w:themeShade="A6"/>
          <w:kern w:val="0"/>
          <w:lang w:val="nb-NO" w:eastAsia="nb-NO" w:bidi="ar-SA"/>
        </w:rPr>
        <w:t xml:space="preserve"> på plattformen eller ved togveien</w:t>
      </w:r>
      <w:r w:rsidR="003363FE" w:rsidRPr="00DE28A4">
        <w:rPr>
          <w:rFonts w:ascii="Arial" w:eastAsia="Times New Roman" w:hAnsi="Arial" w:cs="Arial"/>
          <w:color w:val="A6A6A6" w:themeColor="background1" w:themeShade="A6"/>
          <w:kern w:val="0"/>
          <w:lang w:val="nb-NO" w:eastAsia="nb-NO" w:bidi="ar-SA"/>
        </w:rPr>
        <w:t xml:space="preserve">, skal </w:t>
      </w:r>
      <w:r w:rsidR="00E2256A" w:rsidRPr="00DE28A4">
        <w:rPr>
          <w:rFonts w:ascii="Arial" w:eastAsia="Times New Roman" w:hAnsi="Arial" w:cs="Arial"/>
          <w:color w:val="A6A6A6" w:themeColor="background1" w:themeShade="A6"/>
          <w:kern w:val="0"/>
          <w:lang w:val="nb-NO" w:eastAsia="nb-NO" w:bidi="ar-SA"/>
        </w:rPr>
        <w:t xml:space="preserve">føreren stoppe toget og undersøke forholdet. </w:t>
      </w:r>
      <w:bookmarkStart w:id="5" w:name="_Hlk38009968"/>
      <w:bookmarkStart w:id="6" w:name="_Hlk38009398"/>
    </w:p>
    <w:p w14:paraId="616E8644" w14:textId="77777777" w:rsidR="003C2F82" w:rsidRPr="00DE28A4" w:rsidRDefault="003C2F82" w:rsidP="00197669">
      <w:pPr>
        <w:rPr>
          <w:rFonts w:ascii="Arial" w:hAnsi="Arial" w:cs="Arial"/>
          <w:color w:val="A6A6A6" w:themeColor="background1" w:themeShade="A6"/>
          <w:shd w:val="clear" w:color="auto" w:fill="FFFFFF"/>
          <w:lang w:val="nb-NO"/>
        </w:rPr>
      </w:pPr>
    </w:p>
    <w:p w14:paraId="1019D048" w14:textId="1E321D54" w:rsidR="008F118B" w:rsidRPr="00DE28A4" w:rsidRDefault="008F118B" w:rsidP="39B4613B">
      <w:pPr>
        <w:shd w:val="clear" w:color="auto" w:fill="FFFFFF" w:themeFill="background1"/>
        <w:rPr>
          <w:rFonts w:ascii="Arial" w:hAnsi="Arial" w:cs="Arial"/>
          <w:color w:val="A6A6A6" w:themeColor="background1" w:themeShade="A6"/>
          <w:lang w:val="nb-NO"/>
        </w:rPr>
      </w:pPr>
      <w:bookmarkStart w:id="7" w:name="_Hlk56431261"/>
      <w:r w:rsidRPr="00DE28A4">
        <w:rPr>
          <w:rFonts w:ascii="Arial" w:hAnsi="Arial" w:cs="Arial"/>
          <w:color w:val="A6A6A6" w:themeColor="background1" w:themeShade="A6"/>
          <w:lang w:val="nb-NO"/>
        </w:rPr>
        <w:t xml:space="preserve">3. På stasjon på strekning med fjernstyring skal ombordansvarlig i persontog </w:t>
      </w:r>
      <w:r w:rsidR="5A215A53" w:rsidRPr="00DE28A4">
        <w:rPr>
          <w:rFonts w:ascii="Arial" w:hAnsi="Arial" w:cs="Arial"/>
          <w:color w:val="A6A6A6" w:themeColor="background1" w:themeShade="A6"/>
          <w:lang w:val="nb-NO"/>
        </w:rPr>
        <w:t xml:space="preserve">som har </w:t>
      </w:r>
      <w:r w:rsidR="5A215A53" w:rsidRPr="00DE28A4">
        <w:rPr>
          <w:rFonts w:ascii="Arial" w:hAnsi="Arial" w:cs="Arial"/>
          <w:color w:val="A6A6A6" w:themeColor="background1" w:themeShade="A6"/>
          <w:lang w:val="nb-NO"/>
        </w:rPr>
        <w:lastRenderedPageBreak/>
        <w:t xml:space="preserve">stoppet for på- </w:t>
      </w:r>
      <w:r w:rsidR="0074231B" w:rsidRPr="00DE28A4">
        <w:rPr>
          <w:rFonts w:ascii="Arial" w:hAnsi="Arial" w:cs="Arial"/>
          <w:color w:val="A6A6A6" w:themeColor="background1" w:themeShade="A6"/>
          <w:lang w:val="nb-NO"/>
        </w:rPr>
        <w:t>og/</w:t>
      </w:r>
      <w:r w:rsidR="5A215A53" w:rsidRPr="00DE28A4">
        <w:rPr>
          <w:rFonts w:ascii="Arial" w:hAnsi="Arial" w:cs="Arial"/>
          <w:color w:val="A6A6A6" w:themeColor="background1" w:themeShade="A6"/>
          <w:lang w:val="nb-NO"/>
        </w:rPr>
        <w:t>eller avst</w:t>
      </w:r>
      <w:r w:rsidR="400593E2" w:rsidRPr="00DE28A4">
        <w:rPr>
          <w:rFonts w:ascii="Arial" w:hAnsi="Arial" w:cs="Arial"/>
          <w:color w:val="A6A6A6" w:themeColor="background1" w:themeShade="A6"/>
          <w:lang w:val="nb-NO"/>
        </w:rPr>
        <w:t>i</w:t>
      </w:r>
      <w:r w:rsidR="5A215A53" w:rsidRPr="00DE28A4">
        <w:rPr>
          <w:rFonts w:ascii="Arial" w:hAnsi="Arial" w:cs="Arial"/>
          <w:color w:val="A6A6A6" w:themeColor="background1" w:themeShade="A6"/>
          <w:lang w:val="nb-NO"/>
        </w:rPr>
        <w:t xml:space="preserve">gning </w:t>
      </w:r>
      <w:r w:rsidRPr="00DE28A4">
        <w:rPr>
          <w:rFonts w:ascii="Arial" w:hAnsi="Arial" w:cs="Arial"/>
          <w:color w:val="A6A6A6" w:themeColor="background1" w:themeShade="A6"/>
          <w:lang w:val="nb-NO"/>
        </w:rPr>
        <w:t>kontrollere at toget har fått kjørsignal før signal 5A eller 5B «Avgang» gis. </w:t>
      </w:r>
    </w:p>
    <w:p w14:paraId="7BD2E2A3" w14:textId="28E1C693" w:rsidR="008F118B" w:rsidRPr="00DE28A4" w:rsidRDefault="008F118B" w:rsidP="00197669">
      <w:pPr>
        <w:rPr>
          <w:rFonts w:ascii="Arial" w:hAnsi="Arial" w:cs="Arial"/>
          <w:color w:val="A6A6A6" w:themeColor="background1" w:themeShade="A6"/>
          <w:shd w:val="clear" w:color="auto" w:fill="FFFFFF"/>
          <w:lang w:val="nb-NO"/>
        </w:rPr>
      </w:pPr>
    </w:p>
    <w:p w14:paraId="73E27169" w14:textId="78CDB263" w:rsidR="00EF2BC7" w:rsidRPr="00DE28A4" w:rsidRDefault="00EF2BC7" w:rsidP="00EF2BC7">
      <w:pPr>
        <w:rPr>
          <w:rFonts w:ascii="Arial" w:hAnsi="Arial" w:cs="Arial"/>
          <w:color w:val="A6A6A6" w:themeColor="background1" w:themeShade="A6"/>
          <w:lang w:val="nb-NO"/>
        </w:rPr>
      </w:pPr>
      <w:r w:rsidRPr="00DE28A4">
        <w:rPr>
          <w:rFonts w:ascii="Arial" w:hAnsi="Arial" w:cs="Arial"/>
          <w:color w:val="A6A6A6" w:themeColor="background1" w:themeShade="A6"/>
          <w:lang w:val="nb-NO"/>
        </w:rPr>
        <w:t xml:space="preserve">4. På betjent stasjon skal ombordansvarlig i persontog </w:t>
      </w:r>
      <w:r w:rsidR="44D60FAD" w:rsidRPr="00DE28A4">
        <w:rPr>
          <w:rFonts w:ascii="Arial" w:hAnsi="Arial" w:cs="Arial"/>
          <w:color w:val="A6A6A6" w:themeColor="background1" w:themeShade="A6"/>
          <w:lang w:val="nb-NO"/>
        </w:rPr>
        <w:t xml:space="preserve">som har stoppet for på- </w:t>
      </w:r>
      <w:r w:rsidR="00DC6708" w:rsidRPr="00DE28A4">
        <w:rPr>
          <w:rFonts w:ascii="Arial" w:hAnsi="Arial" w:cs="Arial"/>
          <w:color w:val="A6A6A6" w:themeColor="background1" w:themeShade="A6"/>
          <w:lang w:val="nb-NO"/>
        </w:rPr>
        <w:t>og/</w:t>
      </w:r>
      <w:r w:rsidR="44D60FAD" w:rsidRPr="00DE28A4">
        <w:rPr>
          <w:rFonts w:ascii="Arial" w:hAnsi="Arial" w:cs="Arial"/>
          <w:color w:val="A6A6A6" w:themeColor="background1" w:themeShade="A6"/>
          <w:lang w:val="nb-NO"/>
        </w:rPr>
        <w:t xml:space="preserve">eller avstigning </w:t>
      </w:r>
      <w:r w:rsidRPr="00DE28A4">
        <w:rPr>
          <w:rFonts w:ascii="Arial" w:hAnsi="Arial" w:cs="Arial"/>
          <w:color w:val="A6A6A6" w:themeColor="background1" w:themeShade="A6"/>
          <w:lang w:val="nb-NO"/>
        </w:rPr>
        <w:t>kontrollere at toget har fått kjørsignal, eventuelt signal 12A eller 12B «Kjøretillatelse», før signal 5A eller 5B «Avgang» gis. Jamfør punkt 5.8.</w:t>
      </w:r>
      <w:r w:rsidR="2B7FDFBD" w:rsidRPr="00DE28A4">
        <w:rPr>
          <w:rFonts w:ascii="Arial" w:hAnsi="Arial" w:cs="Arial"/>
          <w:color w:val="A6A6A6" w:themeColor="background1" w:themeShade="A6"/>
          <w:lang w:val="nb-NO"/>
        </w:rPr>
        <w:t xml:space="preserve"> Hvilke stasjoner </w:t>
      </w:r>
      <w:r w:rsidR="5BE337CA" w:rsidRPr="00DE28A4">
        <w:rPr>
          <w:rFonts w:ascii="Arial" w:hAnsi="Arial" w:cs="Arial"/>
          <w:color w:val="A6A6A6" w:themeColor="background1" w:themeShade="A6"/>
          <w:lang w:val="nb-NO"/>
        </w:rPr>
        <w:t>der ombordansvarlig i stedet for kjørsignal skal kontrollere signal 12A eller 12B “Kjøretillatelse” fra togekspeditør framgår av strekningsbeskrivelsen.</w:t>
      </w:r>
    </w:p>
    <w:bookmarkEnd w:id="4"/>
    <w:bookmarkEnd w:id="5"/>
    <w:bookmarkEnd w:id="6"/>
    <w:bookmarkEnd w:id="7"/>
    <w:p w14:paraId="0D6F0C61" w14:textId="77777777" w:rsidR="00EF13AB" w:rsidRPr="00DE28A4" w:rsidRDefault="00EF13AB" w:rsidP="003363FE">
      <w:pPr>
        <w:widowControl/>
        <w:suppressAutoHyphens w:val="0"/>
        <w:autoSpaceDN/>
        <w:spacing w:after="213"/>
        <w:textAlignment w:val="auto"/>
        <w:outlineLvl w:val="2"/>
        <w:rPr>
          <w:rFonts w:ascii="Arial" w:eastAsia="Times New Roman" w:hAnsi="Arial" w:cs="Arial"/>
          <w:color w:val="A6A6A6" w:themeColor="background1" w:themeShade="A6"/>
          <w:kern w:val="0"/>
          <w:lang w:val="nb-NO" w:eastAsia="nb-NO" w:bidi="ar-SA"/>
        </w:rPr>
      </w:pPr>
    </w:p>
    <w:p w14:paraId="1E65EEF5" w14:textId="224A0A04" w:rsidR="003363FE" w:rsidRPr="00DE28A4" w:rsidRDefault="003363FE"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FD4955" w:rsidRPr="00DE28A4">
        <w:rPr>
          <w:rFonts w:ascii="Arial" w:eastAsia="Times New Roman" w:hAnsi="Arial" w:cs="Arial"/>
          <w:b/>
          <w:bCs/>
          <w:color w:val="A6A6A6" w:themeColor="background1" w:themeShade="A6"/>
          <w:kern w:val="0"/>
          <w:lang w:val="nb-NO" w:eastAsia="nb-NO" w:bidi="ar-SA"/>
        </w:rPr>
        <w:t>9</w:t>
      </w:r>
      <w:r w:rsidRPr="00DE28A4">
        <w:rPr>
          <w:rFonts w:ascii="Arial" w:eastAsia="Times New Roman" w:hAnsi="Arial" w:cs="Arial"/>
          <w:b/>
          <w:bCs/>
          <w:color w:val="A6A6A6" w:themeColor="background1" w:themeShade="A6"/>
          <w:kern w:val="0"/>
          <w:lang w:val="nb-NO" w:eastAsia="nb-NO" w:bidi="ar-SA"/>
        </w:rPr>
        <w:t xml:space="preserve"> Kjøring av hjelpelokomotiv </w:t>
      </w:r>
    </w:p>
    <w:p w14:paraId="478CF097" w14:textId="77777777"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3363FE" w:rsidRPr="00DE28A4">
        <w:rPr>
          <w:rFonts w:ascii="Arial" w:eastAsia="Times New Roman" w:hAnsi="Arial" w:cs="Arial"/>
          <w:color w:val="A6A6A6" w:themeColor="background1" w:themeShade="A6"/>
          <w:kern w:val="0"/>
          <w:lang w:val="nb-NO" w:eastAsia="nb-NO" w:bidi="ar-SA"/>
        </w:rPr>
        <w:t>Ved kjøring av hjelpelokomotiv skal hjelpelokomotivet slutte seg til toget før toget settes i gang. Hjelpelokomotivet skal kobles til toget dersom banestrekning</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har fall over 5 ‰</w:t>
      </w:r>
      <w:r w:rsidR="00F8244C" w:rsidRPr="00DE28A4">
        <w:rPr>
          <w:rFonts w:ascii="Arial" w:eastAsia="Times New Roman" w:hAnsi="Arial" w:cs="Arial"/>
          <w:color w:val="A6A6A6" w:themeColor="background1" w:themeShade="A6"/>
          <w:kern w:val="0"/>
          <w:lang w:val="nb-NO" w:eastAsia="nb-NO" w:bidi="ar-SA"/>
        </w:rPr>
        <w:t>.</w:t>
      </w:r>
    </w:p>
    <w:p w14:paraId="04F6A48E" w14:textId="77777777" w:rsidR="1E852F56" w:rsidRPr="00DE28A4" w:rsidRDefault="00030AFD"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3363FE" w:rsidRPr="00DE28A4">
        <w:rPr>
          <w:rFonts w:ascii="Arial" w:eastAsia="Times New Roman" w:hAnsi="Arial" w:cs="Arial"/>
          <w:color w:val="A6A6A6" w:themeColor="background1" w:themeShade="A6"/>
          <w:kern w:val="0"/>
          <w:lang w:val="nb-NO" w:eastAsia="nb-NO" w:bidi="ar-SA"/>
        </w:rPr>
        <w:t xml:space="preserve">Skal hjelpelokomotivet kjøre så langt som til nærmeste betjente stasjon eller forbi denne, skal det kjøres tilbake som ekstratog. Kjører hjelpelokomotivet tilbake fra et sted på linjen på strekning </w:t>
      </w:r>
      <w:r w:rsidR="00F8244C" w:rsidRPr="00DE28A4">
        <w:rPr>
          <w:rFonts w:ascii="Arial" w:eastAsia="Times New Roman" w:hAnsi="Arial" w:cs="Arial"/>
          <w:color w:val="A6A6A6" w:themeColor="background1" w:themeShade="A6"/>
          <w:kern w:val="0"/>
          <w:lang w:val="nb-NO" w:eastAsia="nb-NO" w:bidi="ar-SA"/>
        </w:rPr>
        <w:t>med togmelding</w:t>
      </w:r>
      <w:r w:rsidR="003363FE" w:rsidRPr="00DE28A4">
        <w:rPr>
          <w:rFonts w:ascii="Arial" w:eastAsia="Times New Roman" w:hAnsi="Arial" w:cs="Arial"/>
          <w:color w:val="A6A6A6" w:themeColor="background1" w:themeShade="A6"/>
          <w:kern w:val="0"/>
          <w:lang w:val="nb-NO" w:eastAsia="nb-NO" w:bidi="ar-SA"/>
        </w:rPr>
        <w:t xml:space="preserve">, skal meldinger sendes som bestemt i </w:t>
      </w:r>
      <w:r w:rsidRPr="00DE28A4">
        <w:rPr>
          <w:rFonts w:ascii="Arial" w:eastAsia="Times New Roman" w:hAnsi="Arial" w:cs="Arial"/>
          <w:color w:val="A6A6A6" w:themeColor="background1" w:themeShade="A6"/>
          <w:kern w:val="0"/>
          <w:lang w:val="nb-NO" w:eastAsia="nb-NO" w:bidi="ar-SA"/>
        </w:rPr>
        <w:t>kapittel</w:t>
      </w:r>
      <w:r w:rsidR="00A0297D" w:rsidRPr="00DE28A4">
        <w:rPr>
          <w:rFonts w:ascii="Arial" w:eastAsia="Times New Roman" w:hAnsi="Arial" w:cs="Arial"/>
          <w:color w:val="A6A6A6" w:themeColor="background1" w:themeShade="A6"/>
          <w:kern w:val="0"/>
          <w:lang w:val="nb-NO" w:eastAsia="nb-NO" w:bidi="ar-SA"/>
        </w:rPr>
        <w:t xml:space="preserve"> 5 om ankomstmelding.</w:t>
      </w:r>
    </w:p>
    <w:p w14:paraId="05138AF2" w14:textId="43F2FD0E"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3363FE" w:rsidRPr="00DE28A4">
        <w:rPr>
          <w:rFonts w:ascii="Arial" w:eastAsia="Times New Roman" w:hAnsi="Arial" w:cs="Arial"/>
          <w:color w:val="A6A6A6" w:themeColor="background1" w:themeShade="A6"/>
          <w:kern w:val="0"/>
          <w:lang w:val="nb-NO" w:eastAsia="nb-NO" w:bidi="ar-SA"/>
        </w:rPr>
        <w:t>Hvis hjelpelokomotiv</w:t>
      </w:r>
      <w:r w:rsidR="009E4E90" w:rsidRPr="00DE28A4">
        <w:rPr>
          <w:rFonts w:ascii="Arial" w:eastAsia="Times New Roman" w:hAnsi="Arial" w:cs="Arial"/>
          <w:color w:val="A6A6A6" w:themeColor="background1" w:themeShade="A6"/>
          <w:kern w:val="0"/>
          <w:lang w:val="nb-NO" w:eastAsia="nb-NO" w:bidi="ar-SA"/>
        </w:rPr>
        <w:t>et</w:t>
      </w:r>
      <w:r w:rsidR="003363FE" w:rsidRPr="00DE28A4">
        <w:rPr>
          <w:rFonts w:ascii="Arial" w:eastAsia="Times New Roman" w:hAnsi="Arial" w:cs="Arial"/>
          <w:color w:val="A6A6A6" w:themeColor="background1" w:themeShade="A6"/>
          <w:kern w:val="0"/>
          <w:lang w:val="nb-NO" w:eastAsia="nb-NO" w:bidi="ar-SA"/>
        </w:rPr>
        <w:t xml:space="preserve"> må forlate toget på en tidligere blokkstrekning enn det som framgår av ruten, må hjelpelokomotivet ikke kjøre ut av blokkstrekningen. Hjelpelokomotivet skal stoppe slik at blokkstrekningen blir belagt inntil togleder</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på strekning med fjernstyring eller togekspeditør</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på strekning </w:t>
      </w:r>
      <w:r w:rsidR="00F8244C" w:rsidRPr="00DE28A4">
        <w:rPr>
          <w:rFonts w:ascii="Arial" w:eastAsia="Times New Roman" w:hAnsi="Arial" w:cs="Arial"/>
          <w:color w:val="A6A6A6" w:themeColor="background1" w:themeShade="A6"/>
          <w:kern w:val="0"/>
          <w:lang w:val="nb-NO" w:eastAsia="nb-NO" w:bidi="ar-SA"/>
        </w:rPr>
        <w:t xml:space="preserve">med togmelding </w:t>
      </w:r>
      <w:r w:rsidR="003363FE" w:rsidRPr="00DE28A4">
        <w:rPr>
          <w:rFonts w:ascii="Arial" w:eastAsia="Times New Roman" w:hAnsi="Arial" w:cs="Arial"/>
          <w:color w:val="A6A6A6" w:themeColor="background1" w:themeShade="A6"/>
          <w:kern w:val="0"/>
          <w:lang w:val="nb-NO" w:eastAsia="nb-NO" w:bidi="ar-SA"/>
        </w:rPr>
        <w:t>er varslet.</w:t>
      </w:r>
    </w:p>
    <w:p w14:paraId="59C61199" w14:textId="77777777"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4. </w:t>
      </w:r>
      <w:r w:rsidR="003363FE" w:rsidRPr="00DE28A4">
        <w:rPr>
          <w:rFonts w:ascii="Arial" w:eastAsia="Times New Roman" w:hAnsi="Arial" w:cs="Arial"/>
          <w:color w:val="A6A6A6" w:themeColor="background1" w:themeShade="A6"/>
          <w:kern w:val="0"/>
          <w:lang w:val="nb-NO" w:eastAsia="nb-NO" w:bidi="ar-SA"/>
        </w:rPr>
        <w:t>Hvis hjelpelok</w:t>
      </w:r>
      <w:r w:rsidR="00A0297D" w:rsidRPr="00DE28A4">
        <w:rPr>
          <w:rFonts w:ascii="Arial" w:eastAsia="Times New Roman" w:hAnsi="Arial" w:cs="Arial"/>
          <w:color w:val="A6A6A6" w:themeColor="background1" w:themeShade="A6"/>
          <w:kern w:val="0"/>
          <w:lang w:val="nb-NO" w:eastAsia="nb-NO" w:bidi="ar-SA"/>
        </w:rPr>
        <w:t>o</w:t>
      </w:r>
      <w:r w:rsidR="003363FE" w:rsidRPr="00DE28A4">
        <w:rPr>
          <w:rFonts w:ascii="Arial" w:eastAsia="Times New Roman" w:hAnsi="Arial" w:cs="Arial"/>
          <w:color w:val="A6A6A6" w:themeColor="background1" w:themeShade="A6"/>
          <w:kern w:val="0"/>
          <w:lang w:val="nb-NO" w:eastAsia="nb-NO" w:bidi="ar-SA"/>
        </w:rPr>
        <w:t>motivet følger toget forbi blokksignal</w:t>
      </w:r>
      <w:r w:rsidR="00F8244C" w:rsidRPr="00DE28A4">
        <w:rPr>
          <w:rFonts w:ascii="Arial" w:eastAsia="Times New Roman" w:hAnsi="Arial" w:cs="Arial"/>
          <w:color w:val="A6A6A6" w:themeColor="background1" w:themeShade="A6"/>
          <w:kern w:val="0"/>
          <w:lang w:val="nb-NO" w:eastAsia="nb-NO" w:bidi="ar-SA"/>
        </w:rPr>
        <w:t>,</w:t>
      </w:r>
      <w:r w:rsidR="003363FE" w:rsidRPr="00DE28A4">
        <w:rPr>
          <w:rFonts w:ascii="Arial" w:eastAsia="Times New Roman" w:hAnsi="Arial" w:cs="Arial"/>
          <w:color w:val="A6A6A6" w:themeColor="background1" w:themeShade="A6"/>
          <w:kern w:val="0"/>
          <w:lang w:val="nb-NO" w:eastAsia="nb-NO" w:bidi="ar-SA"/>
        </w:rPr>
        <w:t xml:space="preserve"> må hjelpelokomotivet følge toget fram til første stasjon.</w:t>
      </w:r>
    </w:p>
    <w:p w14:paraId="2C1E4BC3" w14:textId="72DE92DD" w:rsidR="1E852F56" w:rsidRPr="00DE28A4" w:rsidRDefault="00030AFD" w:rsidP="009504F5">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184CEB"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Føreren skal varsle toglederen når hjelpelokomotiv</w:t>
      </w:r>
      <w:r w:rsidR="00184CEB" w:rsidRPr="00DE28A4">
        <w:rPr>
          <w:rFonts w:ascii="Arial" w:eastAsia="Times New Roman" w:hAnsi="Arial" w:cs="Arial"/>
          <w:color w:val="A6A6A6" w:themeColor="background1" w:themeShade="A6"/>
          <w:kern w:val="0"/>
          <w:lang w:val="nb-NO" w:eastAsia="nb-NO" w:bidi="ar-SA"/>
        </w:rPr>
        <w:t>et</w:t>
      </w:r>
      <w:r w:rsidR="003363FE" w:rsidRPr="00DE28A4">
        <w:rPr>
          <w:rFonts w:ascii="Arial" w:eastAsia="Times New Roman" w:hAnsi="Arial" w:cs="Arial"/>
          <w:color w:val="A6A6A6" w:themeColor="background1" w:themeShade="A6"/>
          <w:kern w:val="0"/>
          <w:lang w:val="nb-NO" w:eastAsia="nb-NO" w:bidi="ar-SA"/>
        </w:rPr>
        <w:t xml:space="preserve"> har kommet </w:t>
      </w:r>
      <w:r w:rsidR="00184CEB" w:rsidRPr="00DE28A4">
        <w:rPr>
          <w:rFonts w:ascii="Arial" w:eastAsia="Times New Roman" w:hAnsi="Arial" w:cs="Arial"/>
          <w:color w:val="A6A6A6" w:themeColor="background1" w:themeShade="A6"/>
          <w:kern w:val="0"/>
          <w:lang w:val="nb-NO" w:eastAsia="nb-NO" w:bidi="ar-SA"/>
        </w:rPr>
        <w:t xml:space="preserve">tilbake </w:t>
      </w:r>
      <w:r w:rsidR="003363FE" w:rsidRPr="00DE28A4">
        <w:rPr>
          <w:rFonts w:ascii="Arial" w:eastAsia="Times New Roman" w:hAnsi="Arial" w:cs="Arial"/>
          <w:color w:val="A6A6A6" w:themeColor="background1" w:themeShade="A6"/>
          <w:kern w:val="0"/>
          <w:lang w:val="nb-NO" w:eastAsia="nb-NO" w:bidi="ar-SA"/>
        </w:rPr>
        <w:t xml:space="preserve">inn </w:t>
      </w:r>
      <w:r w:rsidR="001B3A62" w:rsidRPr="00DE28A4">
        <w:rPr>
          <w:rFonts w:ascii="Arial" w:eastAsia="Times New Roman" w:hAnsi="Arial" w:cs="Arial"/>
          <w:color w:val="A6A6A6" w:themeColor="background1" w:themeShade="A6"/>
          <w:kern w:val="0"/>
          <w:lang w:val="nb-NO" w:eastAsia="nb-NO" w:bidi="ar-SA"/>
        </w:rPr>
        <w:t xml:space="preserve">til grensestasjon </w:t>
      </w:r>
      <w:r w:rsidR="00C501EC" w:rsidRPr="00DE28A4">
        <w:rPr>
          <w:rFonts w:ascii="Arial" w:eastAsia="Times New Roman" w:hAnsi="Arial" w:cs="Arial"/>
          <w:color w:val="A6A6A6" w:themeColor="background1" w:themeShade="A6"/>
          <w:kern w:val="0"/>
          <w:lang w:val="nb-NO" w:eastAsia="nb-NO" w:bidi="ar-SA"/>
        </w:rPr>
        <w:t>fra strekning med fjernstyring</w:t>
      </w:r>
      <w:r w:rsidR="003363FE" w:rsidRPr="00DE28A4">
        <w:rPr>
          <w:rFonts w:ascii="Arial" w:eastAsia="Times New Roman" w:hAnsi="Arial" w:cs="Arial"/>
          <w:color w:val="A6A6A6" w:themeColor="background1" w:themeShade="A6"/>
          <w:kern w:val="0"/>
          <w:lang w:val="nb-NO" w:eastAsia="nb-NO" w:bidi="ar-SA"/>
        </w:rPr>
        <w:t>.</w:t>
      </w:r>
    </w:p>
    <w:p w14:paraId="214D4578" w14:textId="317ACFF5" w:rsidR="00F4355A" w:rsidRPr="00DE28A4" w:rsidRDefault="00455B64"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6</w:t>
      </w:r>
      <w:r w:rsidR="00030AFD"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 xml:space="preserve">Føreren skal varsle togekspeditøren når hjelpelokomotiv har kommet inn på betjent stasjon på strekning </w:t>
      </w:r>
      <w:r w:rsidR="001B3A62" w:rsidRPr="00DE28A4">
        <w:rPr>
          <w:rFonts w:ascii="Arial" w:eastAsia="Times New Roman" w:hAnsi="Arial" w:cs="Arial"/>
          <w:color w:val="A6A6A6" w:themeColor="background1" w:themeShade="A6"/>
          <w:kern w:val="0"/>
          <w:lang w:val="nb-NO" w:eastAsia="nb-NO" w:bidi="ar-SA"/>
        </w:rPr>
        <w:t>med togmelding</w:t>
      </w:r>
      <w:r w:rsidR="003363FE" w:rsidRPr="00DE28A4">
        <w:rPr>
          <w:rFonts w:ascii="Arial" w:eastAsia="Times New Roman" w:hAnsi="Arial" w:cs="Arial"/>
          <w:color w:val="A6A6A6" w:themeColor="background1" w:themeShade="A6"/>
          <w:kern w:val="0"/>
          <w:lang w:val="nb-NO" w:eastAsia="nb-NO" w:bidi="ar-SA"/>
        </w:rPr>
        <w:t>.</w:t>
      </w:r>
    </w:p>
    <w:p w14:paraId="30D3B850" w14:textId="0CF7DB01" w:rsidR="00B60CCA" w:rsidRPr="00E92349" w:rsidRDefault="00C90B40" w:rsidP="00B53039">
      <w:pPr>
        <w:widowControl/>
        <w:suppressAutoHyphens w:val="0"/>
        <w:autoSpaceDN/>
        <w:spacing w:after="213"/>
        <w:textAlignment w:val="auto"/>
        <w:outlineLvl w:val="2"/>
        <w:rPr>
          <w:rFonts w:ascii="Arial" w:eastAsia="Times New Roman" w:hAnsi="Arial" w:cs="Arial"/>
          <w:b/>
          <w:bCs/>
          <w:kern w:val="0"/>
          <w:lang w:val="nb-NO" w:eastAsia="nb-NO" w:bidi="ar-SA"/>
        </w:rPr>
      </w:pPr>
      <w:r w:rsidRPr="00E92349">
        <w:rPr>
          <w:rFonts w:ascii="Arial" w:eastAsia="Times New Roman" w:hAnsi="Arial" w:cs="Arial"/>
          <w:b/>
          <w:bCs/>
          <w:kern w:val="0"/>
          <w:lang w:val="nb-NO" w:eastAsia="nb-NO" w:bidi="ar-SA"/>
        </w:rPr>
        <w:t xml:space="preserve">IV. </w:t>
      </w:r>
      <w:r w:rsidR="00B60CCA" w:rsidRPr="00E92349">
        <w:rPr>
          <w:rFonts w:ascii="Arial" w:eastAsia="Times New Roman" w:hAnsi="Arial" w:cs="Arial"/>
          <w:b/>
          <w:bCs/>
          <w:kern w:val="0"/>
          <w:lang w:val="nb-NO" w:eastAsia="nb-NO" w:bidi="ar-SA"/>
        </w:rPr>
        <w:t xml:space="preserve">Tilleggsbestemmelser </w:t>
      </w:r>
      <w:r w:rsidR="00DA2FEB" w:rsidRPr="00E92349">
        <w:rPr>
          <w:rFonts w:ascii="Arial" w:eastAsia="Times New Roman" w:hAnsi="Arial" w:cs="Arial"/>
          <w:b/>
          <w:bCs/>
          <w:kern w:val="0"/>
          <w:lang w:val="nb-NO" w:eastAsia="nb-NO" w:bidi="ar-SA"/>
        </w:rPr>
        <w:t>for</w:t>
      </w:r>
      <w:r w:rsidR="00B60CCA" w:rsidRPr="00E92349">
        <w:rPr>
          <w:rFonts w:ascii="Arial" w:eastAsia="Times New Roman" w:hAnsi="Arial" w:cs="Arial"/>
          <w:b/>
          <w:bCs/>
          <w:kern w:val="0"/>
          <w:lang w:val="nb-NO" w:eastAsia="nb-NO" w:bidi="ar-SA"/>
        </w:rPr>
        <w:t xml:space="preserve"> </w:t>
      </w:r>
      <w:r w:rsidR="00442A9C" w:rsidRPr="00E92349">
        <w:rPr>
          <w:rFonts w:ascii="Arial" w:eastAsia="Times New Roman" w:hAnsi="Arial" w:cs="Arial"/>
          <w:b/>
          <w:bCs/>
          <w:kern w:val="0"/>
          <w:lang w:val="nb-NO" w:eastAsia="nb-NO" w:bidi="ar-SA"/>
        </w:rPr>
        <w:t>kjøretøy med ETCS-ombordutrustning</w:t>
      </w:r>
    </w:p>
    <w:p w14:paraId="4552B2F3" w14:textId="4FEF1140" w:rsidR="0091583C" w:rsidRPr="00DE28A4" w:rsidRDefault="00FD4955" w:rsidP="0091583C">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6.10</w:t>
      </w:r>
      <w:r w:rsidR="0091583C" w:rsidRPr="00DE28A4">
        <w:rPr>
          <w:rFonts w:ascii="Arial" w:eastAsia="Times New Roman" w:hAnsi="Arial" w:cs="Arial"/>
          <w:b/>
          <w:bCs/>
          <w:color w:val="A6A6A6" w:themeColor="background1" w:themeShade="A6"/>
          <w:kern w:val="0"/>
          <w:lang w:val="nb-NO" w:eastAsia="nb-NO" w:bidi="ar-SA"/>
        </w:rPr>
        <w:t xml:space="preserve"> Registrering av data i </w:t>
      </w:r>
      <w:r w:rsidR="00A5166C" w:rsidRPr="00DE28A4">
        <w:rPr>
          <w:rFonts w:ascii="Arial" w:eastAsia="Times New Roman" w:hAnsi="Arial" w:cs="Arial"/>
          <w:b/>
          <w:bCs/>
          <w:color w:val="A6A6A6" w:themeColor="background1" w:themeShade="A6"/>
          <w:kern w:val="0"/>
          <w:lang w:val="nb-NO" w:eastAsia="nb-NO" w:bidi="ar-SA"/>
        </w:rPr>
        <w:t>ETCS-ombordutrustningen</w:t>
      </w:r>
      <w:r w:rsidR="00442A9C" w:rsidRPr="00DE28A4">
        <w:rPr>
          <w:rFonts w:ascii="Arial" w:eastAsia="Times New Roman" w:hAnsi="Arial" w:cs="Arial"/>
          <w:b/>
          <w:bCs/>
          <w:color w:val="A6A6A6" w:themeColor="background1" w:themeShade="A6"/>
          <w:kern w:val="0"/>
          <w:lang w:val="nb-NO" w:eastAsia="nb-NO" w:bidi="ar-SA"/>
        </w:rPr>
        <w:t xml:space="preserve"> </w:t>
      </w:r>
      <w:r w:rsidR="00080718" w:rsidRPr="00DE28A4">
        <w:rPr>
          <w:rFonts w:ascii="Arial" w:eastAsia="Times New Roman" w:hAnsi="Arial" w:cs="Arial"/>
          <w:b/>
          <w:bCs/>
          <w:color w:val="A6A6A6" w:themeColor="background1" w:themeShade="A6"/>
          <w:kern w:val="0"/>
          <w:lang w:val="nb-NO" w:eastAsia="nb-NO" w:bidi="ar-SA"/>
        </w:rPr>
        <w:t xml:space="preserve">i </w:t>
      </w:r>
      <w:r w:rsidR="00442A9C" w:rsidRPr="00DE28A4">
        <w:rPr>
          <w:rFonts w:ascii="Arial" w:eastAsia="Times New Roman" w:hAnsi="Arial" w:cs="Arial"/>
          <w:b/>
          <w:bCs/>
          <w:color w:val="A6A6A6" w:themeColor="background1" w:themeShade="A6"/>
          <w:kern w:val="0"/>
          <w:lang w:val="nb-NO" w:eastAsia="nb-NO" w:bidi="ar-SA"/>
        </w:rPr>
        <w:t>nivå 2</w:t>
      </w:r>
      <w:r w:rsidR="00842ABB" w:rsidRPr="00DE28A4">
        <w:rPr>
          <w:rFonts w:ascii="Arial" w:eastAsia="Times New Roman" w:hAnsi="Arial" w:cs="Arial"/>
          <w:b/>
          <w:bCs/>
          <w:color w:val="A6A6A6" w:themeColor="background1" w:themeShade="A6"/>
          <w:kern w:val="0"/>
          <w:lang w:val="nb-NO" w:eastAsia="nb-NO" w:bidi="ar-SA"/>
        </w:rPr>
        <w:t xml:space="preserve">, </w:t>
      </w:r>
      <w:r w:rsidR="008700E9" w:rsidRPr="00DE28A4">
        <w:rPr>
          <w:rFonts w:ascii="Arial" w:eastAsia="Times New Roman" w:hAnsi="Arial" w:cs="Arial"/>
          <w:b/>
          <w:bCs/>
          <w:color w:val="A6A6A6" w:themeColor="background1" w:themeShade="A6"/>
          <w:kern w:val="0"/>
          <w:lang w:val="nb-NO" w:eastAsia="nb-NO" w:bidi="ar-SA"/>
        </w:rPr>
        <w:t xml:space="preserve">nivå </w:t>
      </w:r>
      <w:r w:rsidR="00F24A8A" w:rsidRPr="00DE28A4">
        <w:rPr>
          <w:rFonts w:ascii="Arial" w:eastAsia="Times New Roman" w:hAnsi="Arial" w:cs="Arial"/>
          <w:b/>
          <w:bCs/>
          <w:color w:val="A6A6A6" w:themeColor="background1" w:themeShade="A6"/>
          <w:kern w:val="0"/>
          <w:lang w:val="nb-NO" w:eastAsia="nb-NO" w:bidi="ar-SA"/>
        </w:rPr>
        <w:t>NTC</w:t>
      </w:r>
      <w:r w:rsidR="00842ABB" w:rsidRPr="00DE28A4">
        <w:rPr>
          <w:rFonts w:ascii="Arial" w:eastAsia="Times New Roman" w:hAnsi="Arial" w:cs="Arial"/>
          <w:b/>
          <w:bCs/>
          <w:color w:val="A6A6A6" w:themeColor="background1" w:themeShade="A6"/>
          <w:kern w:val="0"/>
          <w:lang w:val="nb-NO" w:eastAsia="nb-NO" w:bidi="ar-SA"/>
        </w:rPr>
        <w:t xml:space="preserve"> og nivå 0</w:t>
      </w:r>
    </w:p>
    <w:p w14:paraId="5FD970BD" w14:textId="33775576" w:rsidR="00D46EAE" w:rsidRPr="00DE28A4" w:rsidRDefault="0091583C"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ETCS-ombordsystemet ber om det</w:t>
      </w:r>
      <w:r w:rsidR="002A0E84" w:rsidRPr="00DE28A4">
        <w:rPr>
          <w:rFonts w:ascii="Arial" w:eastAsia="Times New Roman" w:hAnsi="Arial" w:cs="Arial"/>
          <w:color w:val="A6A6A6" w:themeColor="background1" w:themeShade="A6"/>
          <w:kern w:val="0"/>
          <w:lang w:val="nb-NO" w:eastAsia="nb-NO" w:bidi="ar-SA"/>
        </w:rPr>
        <w:t xml:space="preserve"> etter at føreren har </w:t>
      </w:r>
      <w:r w:rsidR="00442A9C" w:rsidRPr="00DE28A4">
        <w:rPr>
          <w:rFonts w:ascii="Arial" w:eastAsia="Times New Roman" w:hAnsi="Arial" w:cs="Arial"/>
          <w:color w:val="A6A6A6" w:themeColor="background1" w:themeShade="A6"/>
          <w:kern w:val="0"/>
          <w:lang w:val="nb-NO" w:eastAsia="nb-NO" w:bidi="ar-SA"/>
        </w:rPr>
        <w:t>slått på ETCS-ombordutrustningen</w:t>
      </w:r>
      <w:r w:rsidRPr="00DE28A4">
        <w:rPr>
          <w:rFonts w:ascii="Arial" w:eastAsia="Times New Roman" w:hAnsi="Arial" w:cs="Arial"/>
          <w:color w:val="A6A6A6" w:themeColor="background1" w:themeShade="A6"/>
          <w:kern w:val="0"/>
          <w:lang w:val="nb-NO" w:eastAsia="nb-NO" w:bidi="ar-SA"/>
        </w:rPr>
        <w:t xml:space="preserve">, skal føreren </w:t>
      </w:r>
      <w:r w:rsidR="00D733A8" w:rsidRPr="00DE28A4">
        <w:rPr>
          <w:rFonts w:ascii="Arial" w:eastAsia="Times New Roman" w:hAnsi="Arial" w:cs="Arial"/>
          <w:color w:val="A6A6A6" w:themeColor="background1" w:themeShade="A6"/>
          <w:kern w:val="0"/>
          <w:lang w:val="nb-NO" w:eastAsia="nb-NO" w:bidi="ar-SA"/>
        </w:rPr>
        <w:t>i nivå 2</w:t>
      </w:r>
      <w:r w:rsidR="00842ABB"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 xml:space="preserve">NTC </w:t>
      </w:r>
      <w:r w:rsidR="00842ABB" w:rsidRPr="00DE28A4">
        <w:rPr>
          <w:rFonts w:ascii="Arial" w:eastAsia="Times New Roman" w:hAnsi="Arial" w:cs="Arial"/>
          <w:color w:val="A6A6A6" w:themeColor="background1" w:themeShade="A6"/>
          <w:kern w:val="0"/>
          <w:lang w:val="nb-NO" w:eastAsia="nb-NO" w:bidi="ar-SA"/>
        </w:rPr>
        <w:t xml:space="preserve">og nivå 0 </w:t>
      </w:r>
      <w:r w:rsidRPr="00DE28A4">
        <w:rPr>
          <w:rFonts w:ascii="Arial" w:eastAsia="Times New Roman" w:hAnsi="Arial" w:cs="Arial"/>
          <w:color w:val="A6A6A6" w:themeColor="background1" w:themeShade="A6"/>
          <w:kern w:val="0"/>
          <w:lang w:val="nb-NO" w:eastAsia="nb-NO" w:bidi="ar-SA"/>
        </w:rPr>
        <w:t>registrere</w:t>
      </w:r>
      <w:r w:rsidR="00336BED" w:rsidRPr="00DE28A4">
        <w:rPr>
          <w:rFonts w:ascii="Arial" w:eastAsia="Times New Roman" w:hAnsi="Arial" w:cs="Arial"/>
          <w:color w:val="A6A6A6" w:themeColor="background1" w:themeShade="A6"/>
          <w:kern w:val="0"/>
          <w:lang w:val="nb-NO" w:eastAsia="nb-NO" w:bidi="ar-SA"/>
        </w:rPr>
        <w:t>/endre</w:t>
      </w:r>
      <w:r w:rsidRPr="00DE28A4">
        <w:rPr>
          <w:rFonts w:ascii="Arial" w:eastAsia="Times New Roman" w:hAnsi="Arial" w:cs="Arial"/>
          <w:color w:val="A6A6A6" w:themeColor="background1" w:themeShade="A6"/>
          <w:kern w:val="0"/>
          <w:lang w:val="nb-NO" w:eastAsia="nb-NO" w:bidi="ar-SA"/>
        </w:rPr>
        <w:t xml:space="preserve">, registrere på nytt eller bekrefte føreridentifikasjon, </w:t>
      </w:r>
      <w:r w:rsidR="008B15D1" w:rsidRPr="00DE28A4">
        <w:rPr>
          <w:rFonts w:ascii="Arial" w:eastAsia="Times New Roman" w:hAnsi="Arial" w:cs="Arial"/>
          <w:color w:val="A6A6A6" w:themeColor="background1" w:themeShade="A6"/>
          <w:kern w:val="0"/>
          <w:lang w:val="nb-NO" w:eastAsia="nb-NO" w:bidi="ar-SA"/>
        </w:rPr>
        <w:t xml:space="preserve">tognummer, </w:t>
      </w:r>
      <w:r w:rsidR="00CC21BF" w:rsidRPr="00DE28A4">
        <w:rPr>
          <w:rFonts w:ascii="Arial" w:eastAsia="Times New Roman" w:hAnsi="Arial" w:cs="Arial"/>
          <w:color w:val="A6A6A6" w:themeColor="background1" w:themeShade="A6"/>
          <w:kern w:val="0"/>
          <w:lang w:val="nb-NO" w:eastAsia="nb-NO" w:bidi="ar-SA"/>
        </w:rPr>
        <w:t>ETCS-</w:t>
      </w:r>
      <w:r w:rsidRPr="00DE28A4">
        <w:rPr>
          <w:rFonts w:ascii="Arial" w:eastAsia="Times New Roman" w:hAnsi="Arial" w:cs="Arial"/>
          <w:color w:val="A6A6A6" w:themeColor="background1" w:themeShade="A6"/>
          <w:kern w:val="0"/>
          <w:lang w:val="nb-NO" w:eastAsia="nb-NO" w:bidi="ar-SA"/>
        </w:rPr>
        <w:t>nivå, radionettverkets identifikasjon og radioblokksentralens identifikasjon</w:t>
      </w:r>
      <w:r w:rsidR="006871DF"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telefonnummer.</w:t>
      </w:r>
      <w:r w:rsidR="00336BED"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 xml:space="preserve">Dersom </w:t>
      </w:r>
      <w:r w:rsidR="00060F4D" w:rsidRPr="00DE28A4">
        <w:rPr>
          <w:rFonts w:ascii="Arial" w:eastAsia="Times New Roman" w:hAnsi="Arial" w:cs="Arial"/>
          <w:color w:val="A6A6A6" w:themeColor="background1" w:themeShade="A6"/>
          <w:kern w:val="0"/>
          <w:lang w:val="nb-NO" w:eastAsia="nb-NO" w:bidi="ar-SA"/>
        </w:rPr>
        <w:t xml:space="preserve">det vises tekstmelding i førerpanelet om at registreringen i radionettverket feilet, </w:t>
      </w:r>
      <w:r w:rsidRPr="00DE28A4">
        <w:rPr>
          <w:rFonts w:ascii="Arial" w:eastAsia="Times New Roman" w:hAnsi="Arial" w:cs="Arial"/>
          <w:color w:val="A6A6A6" w:themeColor="background1" w:themeShade="A6"/>
          <w:kern w:val="0"/>
          <w:lang w:val="nb-NO" w:eastAsia="nb-NO" w:bidi="ar-SA"/>
        </w:rPr>
        <w:t>skal føreren registrere radionettverkets identifikasjon.</w:t>
      </w:r>
    </w:p>
    <w:p w14:paraId="426AAB08" w14:textId="2B266802" w:rsidR="0024100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6.1</w:t>
      </w:r>
      <w:r w:rsidR="00442A9C"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6.1</w:t>
      </w:r>
      <w:r w:rsidR="008B15D1" w:rsidRPr="00DE28A4">
        <w:rPr>
          <w:rFonts w:ascii="Arial" w:eastAsia="Times New Roman" w:hAnsi="Arial" w:cs="Arial"/>
          <w:color w:val="A6A6A6" w:themeColor="background1" w:themeShade="A6"/>
          <w:kern w:val="0"/>
          <w:lang w:val="nb-NO" w:eastAsia="nb-NO" w:bidi="ar-SA"/>
        </w:rPr>
        <w:t>.1</w:t>
      </w:r>
      <w:r w:rsidRPr="00DE28A4">
        <w:rPr>
          <w:rFonts w:ascii="Arial" w:eastAsia="Times New Roman" w:hAnsi="Arial" w:cs="Arial"/>
          <w:color w:val="A6A6A6" w:themeColor="background1" w:themeShade="A6"/>
          <w:kern w:val="0"/>
          <w:lang w:val="nb-NO" w:eastAsia="nb-NO" w:bidi="ar-SA"/>
        </w:rPr>
        <w:t>)</w:t>
      </w:r>
    </w:p>
    <w:p w14:paraId="31652BD8" w14:textId="5774AB3D" w:rsidR="005F5FD9" w:rsidRPr="00DE28A4" w:rsidRDefault="005F5FD9" w:rsidP="005F5FD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Dersom det er behov for å endre data manuelt, skal føreren i nivå 2, nivå NTC og nivå 0 registrere eller endre og bekrefte tognummer, føreridentifikasjon, ETCS-nivå, </w:t>
      </w:r>
      <w:r w:rsidRPr="00DE28A4">
        <w:rPr>
          <w:rFonts w:ascii="Arial" w:eastAsia="Times New Roman" w:hAnsi="Arial" w:cs="Arial"/>
          <w:color w:val="A6A6A6" w:themeColor="background1" w:themeShade="A6"/>
          <w:kern w:val="0"/>
          <w:lang w:val="nb-NO" w:eastAsia="nb-NO" w:bidi="ar-SA"/>
        </w:rPr>
        <w:lastRenderedPageBreak/>
        <w:t>radionettverkets identifikasjon og radioblokksentralens identifikasjon og telefonnummer. Føreridentifikasjonen kan registreres, endres og bekreftes mens toget er i fart, øvrige data</w:t>
      </w:r>
      <w:r w:rsidR="00EC240B" w:rsidRPr="00DE28A4">
        <w:rPr>
          <w:rFonts w:ascii="Arial" w:eastAsia="Times New Roman" w:hAnsi="Arial" w:cs="Arial"/>
          <w:color w:val="A6A6A6" w:themeColor="background1" w:themeShade="A6"/>
          <w:kern w:val="0"/>
          <w:lang w:val="nb-NO" w:eastAsia="nb-NO" w:bidi="ar-SA"/>
        </w:rPr>
        <w:t xml:space="preserve"> mens toget står stille. </w:t>
      </w:r>
    </w:p>
    <w:p w14:paraId="05CEC6E4" w14:textId="33D0E121" w:rsidR="005F5FD9" w:rsidRPr="00DE28A4" w:rsidRDefault="00A711B5"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w:t>
      </w:r>
      <w:r w:rsidR="003902F9" w:rsidRPr="00DE28A4">
        <w:rPr>
          <w:rFonts w:ascii="Arial" w:eastAsia="Times New Roman" w:hAnsi="Arial" w:cs="Arial"/>
          <w:color w:val="A6A6A6" w:themeColor="background1" w:themeShade="A6"/>
          <w:kern w:val="0"/>
          <w:lang w:val="nb-NO" w:eastAsia="nb-NO" w:bidi="ar-SA"/>
        </w:rPr>
        <w:t>, 6.</w:t>
      </w:r>
      <w:r w:rsidR="00490220" w:rsidRPr="00DE28A4">
        <w:rPr>
          <w:rFonts w:ascii="Arial" w:eastAsia="Times New Roman" w:hAnsi="Arial" w:cs="Arial"/>
          <w:color w:val="A6A6A6" w:themeColor="background1" w:themeShade="A6"/>
          <w:kern w:val="0"/>
          <w:lang w:val="nb-NO" w:eastAsia="nb-NO" w:bidi="ar-SA"/>
        </w:rPr>
        <w:t>1.2</w:t>
      </w:r>
      <w:r w:rsidR="003902F9" w:rsidRPr="00DE28A4">
        <w:rPr>
          <w:rFonts w:ascii="Arial" w:eastAsia="Times New Roman" w:hAnsi="Arial" w:cs="Arial"/>
          <w:color w:val="A6A6A6" w:themeColor="background1" w:themeShade="A6"/>
          <w:kern w:val="0"/>
          <w:lang w:val="nb-NO" w:eastAsia="nb-NO" w:bidi="ar-SA"/>
        </w:rPr>
        <w:t>)</w:t>
      </w:r>
    </w:p>
    <w:p w14:paraId="10EDA1E3" w14:textId="68B4D4E2"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w:t>
      </w:r>
      <w:r w:rsidR="0091583C" w:rsidRPr="00DE28A4">
        <w:rPr>
          <w:rFonts w:ascii="Arial" w:eastAsia="Times New Roman" w:hAnsi="Arial" w:cs="Arial"/>
          <w:color w:val="A6A6A6" w:themeColor="background1" w:themeShade="A6"/>
          <w:kern w:val="0"/>
          <w:lang w:val="nb-NO" w:eastAsia="nb-NO" w:bidi="ar-SA"/>
        </w:rPr>
        <w:t xml:space="preserve">. </w:t>
      </w:r>
      <w:r w:rsidR="007C4643" w:rsidRPr="00DE28A4">
        <w:rPr>
          <w:rFonts w:ascii="Arial" w:eastAsia="Times New Roman" w:hAnsi="Arial" w:cs="Arial"/>
          <w:color w:val="A6A6A6" w:themeColor="background1" w:themeShade="A6"/>
          <w:kern w:val="0"/>
          <w:lang w:val="nb-NO" w:eastAsia="nb-NO" w:bidi="ar-SA"/>
        </w:rPr>
        <w:t>Når toge</w:t>
      </w:r>
      <w:r w:rsidR="00BD7678" w:rsidRPr="00DE28A4">
        <w:rPr>
          <w:rFonts w:ascii="Arial" w:eastAsia="Times New Roman" w:hAnsi="Arial" w:cs="Arial"/>
          <w:color w:val="A6A6A6" w:themeColor="background1" w:themeShade="A6"/>
          <w:kern w:val="0"/>
          <w:lang w:val="nb-NO" w:eastAsia="nb-NO" w:bidi="ar-SA"/>
        </w:rPr>
        <w:t>t</w:t>
      </w:r>
      <w:r w:rsidR="007C4643" w:rsidRPr="00DE28A4">
        <w:rPr>
          <w:rFonts w:ascii="Arial" w:eastAsia="Times New Roman" w:hAnsi="Arial" w:cs="Arial"/>
          <w:color w:val="A6A6A6" w:themeColor="background1" w:themeShade="A6"/>
          <w:kern w:val="0"/>
          <w:lang w:val="nb-NO" w:eastAsia="nb-NO" w:bidi="ar-SA"/>
        </w:rPr>
        <w:t xml:space="preserve"> klargjøres</w:t>
      </w:r>
      <w:r w:rsidR="00985228"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i nivå 2</w:t>
      </w:r>
      <w:r w:rsidR="00030CC1"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NTC</w:t>
      </w:r>
      <w:r w:rsidR="00030CC1" w:rsidRPr="00DE28A4">
        <w:rPr>
          <w:rFonts w:ascii="Arial" w:eastAsia="Times New Roman" w:hAnsi="Arial" w:cs="Arial"/>
          <w:color w:val="A6A6A6" w:themeColor="background1" w:themeShade="A6"/>
          <w:kern w:val="0"/>
          <w:lang w:val="nb-NO" w:eastAsia="nb-NO" w:bidi="ar-SA"/>
        </w:rPr>
        <w:t xml:space="preserve"> og nivå 0</w:t>
      </w:r>
      <w:r w:rsidR="0091583C" w:rsidRPr="00DE28A4">
        <w:rPr>
          <w:rFonts w:ascii="Arial" w:eastAsia="Times New Roman" w:hAnsi="Arial" w:cs="Arial"/>
          <w:color w:val="A6A6A6" w:themeColor="background1" w:themeShade="A6"/>
          <w:kern w:val="0"/>
          <w:lang w:val="nb-NO" w:eastAsia="nb-NO" w:bidi="ar-SA"/>
        </w:rPr>
        <w:t xml:space="preserve">, skal føreren </w:t>
      </w:r>
      <w:r w:rsidR="008B15D1" w:rsidRPr="00DE28A4">
        <w:rPr>
          <w:rFonts w:ascii="Arial" w:eastAsia="Times New Roman" w:hAnsi="Arial" w:cs="Arial"/>
          <w:color w:val="A6A6A6" w:themeColor="background1" w:themeShade="A6"/>
          <w:kern w:val="0"/>
          <w:lang w:val="nb-NO" w:eastAsia="nb-NO" w:bidi="ar-SA"/>
        </w:rPr>
        <w:t>eller den som klargjør toget</w:t>
      </w:r>
      <w:r w:rsidR="0091583C" w:rsidRPr="00DE28A4">
        <w:rPr>
          <w:rFonts w:ascii="Arial" w:eastAsia="Times New Roman" w:hAnsi="Arial" w:cs="Arial"/>
          <w:color w:val="A6A6A6" w:themeColor="background1" w:themeShade="A6"/>
          <w:kern w:val="0"/>
          <w:lang w:val="nb-NO" w:eastAsia="nb-NO" w:bidi="ar-SA"/>
        </w:rPr>
        <w:t xml:space="preserve"> registrere</w:t>
      </w:r>
      <w:r w:rsidR="008B15D1" w:rsidRPr="00DE28A4">
        <w:rPr>
          <w:rFonts w:ascii="Arial" w:eastAsia="Times New Roman" w:hAnsi="Arial" w:cs="Arial"/>
          <w:color w:val="A6A6A6" w:themeColor="background1" w:themeShade="A6"/>
          <w:kern w:val="0"/>
          <w:lang w:val="nb-NO" w:eastAsia="nb-NO" w:bidi="ar-SA"/>
        </w:rPr>
        <w:t xml:space="preserve"> eller endre og bekrefte</w:t>
      </w:r>
      <w:r w:rsidR="0091583C" w:rsidRPr="00DE28A4">
        <w:rPr>
          <w:rFonts w:ascii="Arial" w:eastAsia="Times New Roman" w:hAnsi="Arial" w:cs="Arial"/>
          <w:color w:val="A6A6A6" w:themeColor="background1" w:themeShade="A6"/>
          <w:kern w:val="0"/>
          <w:lang w:val="nb-NO" w:eastAsia="nb-NO" w:bidi="ar-SA"/>
        </w:rPr>
        <w:t xml:space="preserve"> følgende togdata i systemet</w:t>
      </w:r>
      <w:r w:rsidR="008B15D1" w:rsidRPr="00DE28A4">
        <w:rPr>
          <w:rFonts w:ascii="Arial" w:eastAsia="Times New Roman" w:hAnsi="Arial" w:cs="Arial"/>
          <w:color w:val="A6A6A6" w:themeColor="background1" w:themeShade="A6"/>
          <w:kern w:val="0"/>
          <w:lang w:val="nb-NO" w:eastAsia="nb-NO" w:bidi="ar-SA"/>
        </w:rPr>
        <w:t xml:space="preserve"> dersom de ikke allerede er </w:t>
      </w:r>
      <w:r w:rsidR="001551C7" w:rsidRPr="00DE28A4">
        <w:rPr>
          <w:rFonts w:ascii="Arial" w:eastAsia="Times New Roman" w:hAnsi="Arial" w:cs="Arial"/>
          <w:color w:val="A6A6A6" w:themeColor="background1" w:themeShade="A6"/>
          <w:kern w:val="0"/>
          <w:lang w:val="nb-NO" w:eastAsia="nb-NO" w:bidi="ar-SA"/>
        </w:rPr>
        <w:t>forhånds</w:t>
      </w:r>
      <w:r w:rsidR="008B15D1" w:rsidRPr="00DE28A4">
        <w:rPr>
          <w:rFonts w:ascii="Arial" w:eastAsia="Times New Roman" w:hAnsi="Arial" w:cs="Arial"/>
          <w:color w:val="A6A6A6" w:themeColor="background1" w:themeShade="A6"/>
          <w:kern w:val="0"/>
          <w:lang w:val="nb-NO" w:eastAsia="nb-NO" w:bidi="ar-SA"/>
        </w:rPr>
        <w:t>registrert</w:t>
      </w:r>
      <w:r w:rsidR="004E0FA2" w:rsidRPr="00DE28A4">
        <w:rPr>
          <w:rFonts w:ascii="Arial" w:eastAsia="Times New Roman" w:hAnsi="Arial" w:cs="Arial"/>
          <w:color w:val="A6A6A6" w:themeColor="background1" w:themeShade="A6"/>
          <w:kern w:val="0"/>
          <w:lang w:val="nb-NO" w:eastAsia="nb-NO" w:bidi="ar-SA"/>
        </w:rPr>
        <w:t xml:space="preserve"> eller mottatt</w:t>
      </w:r>
      <w:r w:rsidR="005046F1" w:rsidRPr="00DE28A4">
        <w:rPr>
          <w:rFonts w:ascii="Arial" w:eastAsia="Times New Roman" w:hAnsi="Arial" w:cs="Arial"/>
          <w:color w:val="A6A6A6" w:themeColor="background1" w:themeShade="A6"/>
          <w:kern w:val="0"/>
          <w:lang w:val="nb-NO" w:eastAsia="nb-NO" w:bidi="ar-SA"/>
        </w:rPr>
        <w:t xml:space="preserve"> fra eksterne ETCS-kilder</w:t>
      </w:r>
      <w:r w:rsidR="0071135A" w:rsidRPr="00DE28A4">
        <w:rPr>
          <w:rFonts w:ascii="Arial" w:eastAsia="Times New Roman" w:hAnsi="Arial" w:cs="Arial"/>
          <w:color w:val="A6A6A6" w:themeColor="background1" w:themeShade="A6"/>
          <w:kern w:val="0"/>
          <w:lang w:val="nb-NO" w:eastAsia="nb-NO" w:bidi="ar-SA"/>
        </w:rPr>
        <w:t>:</w:t>
      </w:r>
    </w:p>
    <w:p w14:paraId="43C6B318" w14:textId="6DD8C1B8"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ETCS-</w:t>
      </w:r>
      <w:r w:rsidR="0091583C" w:rsidRPr="00DE28A4">
        <w:rPr>
          <w:rFonts w:ascii="Arial" w:eastAsiaTheme="minorHAnsi" w:hAnsi="Arial" w:cs="Arial"/>
          <w:color w:val="A6A6A6" w:themeColor="background1" w:themeShade="A6"/>
          <w:kern w:val="0"/>
          <w:lang w:val="nb-NO" w:bidi="ar-SA"/>
        </w:rPr>
        <w:t>togkategori</w:t>
      </w:r>
    </w:p>
    <w:p w14:paraId="5681DC82" w14:textId="2A596F85" w:rsidR="00EF6006"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toglengde</w:t>
      </w:r>
    </w:p>
    <w:p w14:paraId="34EA3706" w14:textId="0584AAC3"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bremseprosent</w:t>
      </w:r>
    </w:p>
    <w:p w14:paraId="7A629118" w14:textId="37D7A1CF" w:rsidR="00EF6006"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maksimal hastighet</w:t>
      </w:r>
    </w:p>
    <w:p w14:paraId="062668E0" w14:textId="747A36C9" w:rsidR="008B15D1"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aksellastkategori</w:t>
      </w:r>
    </w:p>
    <w:p w14:paraId="736612D3" w14:textId="223BCCB1"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lasteprofil</w:t>
      </w:r>
    </w:p>
    <w:p w14:paraId="7C98DEA5" w14:textId="06DD32BC" w:rsidR="00EF6006" w:rsidRPr="00DE28A4" w:rsidRDefault="007F23E7"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tilleggs</w:t>
      </w:r>
      <w:r w:rsidR="0091583C" w:rsidRPr="00DE28A4">
        <w:rPr>
          <w:rFonts w:ascii="Arial" w:eastAsiaTheme="minorHAnsi" w:hAnsi="Arial" w:cs="Arial"/>
          <w:color w:val="A6A6A6" w:themeColor="background1" w:themeShade="A6"/>
          <w:kern w:val="0"/>
          <w:lang w:val="nb-NO" w:bidi="ar-SA"/>
        </w:rPr>
        <w:t>data for STM</w:t>
      </w:r>
    </w:p>
    <w:p w14:paraId="6CF9A271" w14:textId="77777777" w:rsidR="00672A46" w:rsidRPr="00DE28A4" w:rsidRDefault="00672A46" w:rsidP="00672A46">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655D4598" w14:textId="4E5BAC81" w:rsidR="0091583C" w:rsidRPr="00DE28A4" w:rsidRDefault="0091583C"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Dersom ovennevnte data allerede er </w:t>
      </w:r>
      <w:r w:rsidR="001551C7" w:rsidRPr="00DE28A4">
        <w:rPr>
          <w:rFonts w:ascii="Arial" w:eastAsia="Times New Roman" w:hAnsi="Arial" w:cs="Arial"/>
          <w:color w:val="A6A6A6" w:themeColor="background1" w:themeShade="A6"/>
          <w:kern w:val="0"/>
          <w:lang w:val="nb-NO" w:eastAsia="nb-NO" w:bidi="ar-SA"/>
        </w:rPr>
        <w:t>forhånds</w:t>
      </w:r>
      <w:r w:rsidRPr="00DE28A4">
        <w:rPr>
          <w:rFonts w:ascii="Arial" w:eastAsia="Times New Roman" w:hAnsi="Arial" w:cs="Arial"/>
          <w:color w:val="A6A6A6" w:themeColor="background1" w:themeShade="A6"/>
          <w:kern w:val="0"/>
          <w:lang w:val="nb-NO" w:eastAsia="nb-NO" w:bidi="ar-SA"/>
        </w:rPr>
        <w:t>registrert</w:t>
      </w:r>
      <w:r w:rsidR="001551C7" w:rsidRPr="00DE28A4">
        <w:rPr>
          <w:rFonts w:ascii="Arial" w:eastAsia="Times New Roman" w:hAnsi="Arial" w:cs="Arial"/>
          <w:color w:val="A6A6A6" w:themeColor="background1" w:themeShade="A6"/>
          <w:kern w:val="0"/>
          <w:lang w:val="nb-NO" w:eastAsia="nb-NO" w:bidi="ar-SA"/>
        </w:rPr>
        <w:t xml:space="preserve"> eller mottatt fra eksterne ETCS-kilder</w:t>
      </w:r>
      <w:r w:rsidRPr="00DE28A4">
        <w:rPr>
          <w:rFonts w:ascii="Arial" w:eastAsia="Times New Roman" w:hAnsi="Arial" w:cs="Arial"/>
          <w:color w:val="A6A6A6" w:themeColor="background1" w:themeShade="A6"/>
          <w:kern w:val="0"/>
          <w:lang w:val="nb-NO" w:eastAsia="nb-NO" w:bidi="ar-SA"/>
        </w:rPr>
        <w:t xml:space="preserve">, skal føreren </w:t>
      </w:r>
      <w:r w:rsidR="001C03B1" w:rsidRPr="00DE28A4">
        <w:rPr>
          <w:rFonts w:ascii="Arial" w:eastAsia="Times New Roman" w:hAnsi="Arial" w:cs="Arial"/>
          <w:color w:val="A6A6A6" w:themeColor="background1" w:themeShade="A6"/>
          <w:kern w:val="0"/>
          <w:lang w:val="nb-NO" w:eastAsia="nb-NO" w:bidi="ar-SA"/>
        </w:rPr>
        <w:t xml:space="preserve">eller den som klargjør toget </w:t>
      </w:r>
      <w:r w:rsidRPr="00DE28A4">
        <w:rPr>
          <w:rFonts w:ascii="Arial" w:eastAsia="Times New Roman" w:hAnsi="Arial" w:cs="Arial"/>
          <w:color w:val="A6A6A6" w:themeColor="background1" w:themeShade="A6"/>
          <w:kern w:val="0"/>
          <w:lang w:val="nb-NO" w:eastAsia="nb-NO" w:bidi="ar-SA"/>
        </w:rPr>
        <w:t xml:space="preserve">kontrollere at </w:t>
      </w:r>
      <w:r w:rsidR="00EC30DC" w:rsidRPr="00DE28A4">
        <w:rPr>
          <w:rFonts w:ascii="Arial" w:eastAsia="Times New Roman" w:hAnsi="Arial" w:cs="Arial"/>
          <w:color w:val="A6A6A6" w:themeColor="background1" w:themeShade="A6"/>
          <w:kern w:val="0"/>
          <w:lang w:val="nb-NO" w:eastAsia="nb-NO" w:bidi="ar-SA"/>
        </w:rPr>
        <w:t>togdataene</w:t>
      </w:r>
      <w:r w:rsidR="003D03D6" w:rsidRPr="00DE28A4">
        <w:rPr>
          <w:rFonts w:ascii="Arial" w:eastAsia="Times New Roman" w:hAnsi="Arial" w:cs="Arial"/>
          <w:color w:val="A6A6A6" w:themeColor="background1" w:themeShade="A6"/>
          <w:kern w:val="0"/>
          <w:lang w:val="nb-NO" w:eastAsia="nb-NO" w:bidi="ar-SA"/>
        </w:rPr>
        <w:t xml:space="preserve"> og togsammensettingen stemmer overens</w:t>
      </w:r>
      <w:r w:rsidRPr="00DE28A4">
        <w:rPr>
          <w:rFonts w:ascii="Arial" w:eastAsia="Times New Roman" w:hAnsi="Arial" w:cs="Arial"/>
          <w:color w:val="A6A6A6" w:themeColor="background1" w:themeShade="A6"/>
          <w:kern w:val="0"/>
          <w:lang w:val="nb-NO" w:eastAsia="nb-NO" w:bidi="ar-SA"/>
        </w:rPr>
        <w:t>.</w:t>
      </w:r>
    </w:p>
    <w:p w14:paraId="2C508CBD" w14:textId="56539C2C" w:rsidR="00771CF4" w:rsidRPr="00DE28A4" w:rsidRDefault="00771CF4"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6.4.1)</w:t>
      </w:r>
    </w:p>
    <w:p w14:paraId="4643CCA8" w14:textId="66B55F20"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91583C" w:rsidRPr="00DE28A4">
        <w:rPr>
          <w:rFonts w:ascii="Arial" w:eastAsia="Times New Roman" w:hAnsi="Arial" w:cs="Arial"/>
          <w:color w:val="A6A6A6" w:themeColor="background1" w:themeShade="A6"/>
          <w:kern w:val="0"/>
          <w:lang w:val="nb-NO" w:eastAsia="nb-NO" w:bidi="ar-SA"/>
        </w:rPr>
        <w:t>. Etter hver endring av togsammensetningen eller etter et teknisk problem som fører til endring av togdata</w:t>
      </w:r>
      <w:r w:rsidR="00985228"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i nivå 2</w:t>
      </w:r>
      <w:r w:rsidR="00BA4E75"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NTC</w:t>
      </w:r>
      <w:r w:rsidR="00BA4E75" w:rsidRPr="00DE28A4">
        <w:rPr>
          <w:rFonts w:ascii="Arial" w:eastAsia="Times New Roman" w:hAnsi="Arial" w:cs="Arial"/>
          <w:color w:val="A6A6A6" w:themeColor="background1" w:themeShade="A6"/>
          <w:kern w:val="0"/>
          <w:lang w:val="nb-NO" w:eastAsia="nb-NO" w:bidi="ar-SA"/>
        </w:rPr>
        <w:t xml:space="preserve"> og nivå 0</w:t>
      </w:r>
      <w:r w:rsidR="0091583C" w:rsidRPr="00DE28A4">
        <w:rPr>
          <w:rFonts w:ascii="Arial" w:eastAsia="Times New Roman" w:hAnsi="Arial" w:cs="Arial"/>
          <w:color w:val="A6A6A6" w:themeColor="background1" w:themeShade="A6"/>
          <w:kern w:val="0"/>
          <w:lang w:val="nb-NO" w:eastAsia="nb-NO" w:bidi="ar-SA"/>
        </w:rPr>
        <w:t>, skal føreren</w:t>
      </w:r>
      <w:r w:rsidR="001B598B" w:rsidRPr="00DE28A4">
        <w:rPr>
          <w:rFonts w:ascii="Arial" w:eastAsia="Times New Roman" w:hAnsi="Arial" w:cs="Arial"/>
          <w:color w:val="A6A6A6" w:themeColor="background1" w:themeShade="A6"/>
          <w:kern w:val="0"/>
          <w:lang w:val="nb-NO" w:eastAsia="nb-NO" w:bidi="ar-SA"/>
        </w:rPr>
        <w:t xml:space="preserve"> eller den som klargjør toget</w:t>
      </w:r>
    </w:p>
    <w:p w14:paraId="0B4644D7" w14:textId="02E5F0E7" w:rsidR="00EF6006"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bestemme nye togdata</w:t>
      </w:r>
    </w:p>
    <w:p w14:paraId="1CA75DF1" w14:textId="080F3D0E" w:rsidR="00EF6006"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registrere nye togdata</w:t>
      </w:r>
    </w:p>
    <w:p w14:paraId="5BCB98AD" w14:textId="588FFB50" w:rsidR="0091583C"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bekrefte nye togdata</w:t>
      </w:r>
    </w:p>
    <w:p w14:paraId="3DA4BCF8" w14:textId="77777777" w:rsidR="00771CF4" w:rsidRPr="00DE28A4" w:rsidRDefault="00771CF4" w:rsidP="00771CF4">
      <w:pPr>
        <w:pStyle w:val="Listeavsnitt"/>
        <w:rPr>
          <w:rFonts w:ascii="Arial" w:eastAsia="Times New Roman" w:hAnsi="Arial" w:cs="Arial"/>
          <w:color w:val="A6A6A6" w:themeColor="background1" w:themeShade="A6"/>
          <w:kern w:val="0"/>
          <w:lang w:val="nb-NO" w:eastAsia="nb-NO" w:bidi="ar-SA"/>
        </w:rPr>
      </w:pPr>
    </w:p>
    <w:p w14:paraId="26A90800" w14:textId="3C9CD940" w:rsidR="00771CF4" w:rsidRPr="00DE28A4" w:rsidRDefault="00771CF4" w:rsidP="00771CF4">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6.4.2)</w:t>
      </w:r>
    </w:p>
    <w:p w14:paraId="2CAD128B" w14:textId="13F04A02"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91583C" w:rsidRPr="00DE28A4">
        <w:rPr>
          <w:rFonts w:ascii="Arial" w:eastAsia="Times New Roman" w:hAnsi="Arial" w:cs="Arial"/>
          <w:color w:val="A6A6A6" w:themeColor="background1" w:themeShade="A6"/>
          <w:kern w:val="0"/>
          <w:lang w:val="nb-NO" w:eastAsia="nb-NO" w:bidi="ar-SA"/>
        </w:rPr>
        <w:t>. Hvis</w:t>
      </w:r>
      <w:r w:rsidR="00931285" w:rsidRPr="00DE28A4">
        <w:rPr>
          <w:rFonts w:ascii="Arial" w:eastAsia="Times New Roman" w:hAnsi="Arial" w:cs="Arial"/>
          <w:color w:val="A6A6A6" w:themeColor="background1" w:themeShade="A6"/>
          <w:kern w:val="0"/>
          <w:lang w:val="nb-NO" w:eastAsia="nb-NO" w:bidi="ar-SA"/>
        </w:rPr>
        <w:t xml:space="preserve"> togdata endres </w:t>
      </w:r>
      <w:r w:rsidR="002F2E49" w:rsidRPr="00DE28A4">
        <w:rPr>
          <w:rFonts w:ascii="Arial" w:eastAsia="Times New Roman" w:hAnsi="Arial" w:cs="Arial"/>
          <w:color w:val="A6A6A6" w:themeColor="background1" w:themeShade="A6"/>
          <w:kern w:val="0"/>
          <w:lang w:val="nb-NO" w:eastAsia="nb-NO" w:bidi="ar-SA"/>
        </w:rPr>
        <w:t>av eksterne ETCS-kilder</w:t>
      </w:r>
      <w:r w:rsidR="00931285" w:rsidRPr="00DE28A4">
        <w:rPr>
          <w:rFonts w:ascii="Arial" w:eastAsia="Times New Roman" w:hAnsi="Arial" w:cs="Arial"/>
          <w:color w:val="A6A6A6" w:themeColor="background1" w:themeShade="A6"/>
          <w:kern w:val="0"/>
          <w:lang w:val="nb-NO" w:eastAsia="nb-NO" w:bidi="ar-SA"/>
        </w:rPr>
        <w:t xml:space="preserve"> </w:t>
      </w:r>
      <w:r w:rsidR="005E3783" w:rsidRPr="00DE28A4">
        <w:rPr>
          <w:rFonts w:ascii="Arial" w:eastAsia="Times New Roman" w:hAnsi="Arial" w:cs="Arial"/>
          <w:color w:val="A6A6A6" w:themeColor="background1" w:themeShade="A6"/>
          <w:kern w:val="0"/>
          <w:lang w:val="nb-NO" w:eastAsia="nb-NO" w:bidi="ar-SA"/>
        </w:rPr>
        <w:t>i nivå 2, nivå NTC og nivå 0</w:t>
      </w:r>
      <w:r w:rsidR="00924CF7" w:rsidRPr="00DE28A4">
        <w:rPr>
          <w:rFonts w:ascii="Arial" w:eastAsia="Times New Roman" w:hAnsi="Arial" w:cs="Arial"/>
          <w:color w:val="A6A6A6" w:themeColor="background1" w:themeShade="A6"/>
          <w:kern w:val="0"/>
          <w:lang w:val="nb-NO" w:eastAsia="nb-NO" w:bidi="ar-SA"/>
        </w:rPr>
        <w:t xml:space="preserve"> </w:t>
      </w:r>
      <w:r w:rsidR="00931285" w:rsidRPr="00DE28A4">
        <w:rPr>
          <w:rFonts w:ascii="Arial" w:eastAsia="Times New Roman" w:hAnsi="Arial" w:cs="Arial"/>
          <w:color w:val="A6A6A6" w:themeColor="background1" w:themeShade="A6"/>
          <w:kern w:val="0"/>
          <w:lang w:val="nb-NO" w:eastAsia="nb-NO" w:bidi="ar-SA"/>
        </w:rPr>
        <w:t>og</w:t>
      </w:r>
      <w:r w:rsidR="0091583C" w:rsidRPr="00DE28A4">
        <w:rPr>
          <w:rFonts w:ascii="Arial" w:eastAsia="Times New Roman" w:hAnsi="Arial" w:cs="Arial"/>
          <w:color w:val="A6A6A6" w:themeColor="background1" w:themeShade="A6"/>
          <w:kern w:val="0"/>
          <w:lang w:val="nb-NO" w:eastAsia="nb-NO" w:bidi="ar-SA"/>
        </w:rPr>
        <w:t xml:space="preserve"> føreren får tekstmelding </w:t>
      </w:r>
      <w:r w:rsidR="00060F4D" w:rsidRPr="00DE28A4">
        <w:rPr>
          <w:rFonts w:ascii="Arial" w:eastAsia="Times New Roman" w:hAnsi="Arial" w:cs="Arial"/>
          <w:color w:val="A6A6A6" w:themeColor="background1" w:themeShade="A6"/>
          <w:kern w:val="0"/>
          <w:lang w:val="nb-NO" w:eastAsia="nb-NO" w:bidi="ar-SA"/>
        </w:rPr>
        <w:t xml:space="preserve">i </w:t>
      </w:r>
      <w:r w:rsidR="0091583C" w:rsidRPr="00DE28A4">
        <w:rPr>
          <w:rFonts w:ascii="Arial" w:eastAsia="Times New Roman" w:hAnsi="Arial" w:cs="Arial"/>
          <w:color w:val="A6A6A6" w:themeColor="background1" w:themeShade="A6"/>
          <w:kern w:val="0"/>
          <w:lang w:val="nb-NO" w:eastAsia="nb-NO" w:bidi="ar-SA"/>
        </w:rPr>
        <w:t>førerpanelet</w:t>
      </w:r>
      <w:r w:rsidR="00BA4E75" w:rsidRPr="00DE28A4">
        <w:rPr>
          <w:rFonts w:ascii="Arial" w:eastAsia="Times New Roman" w:hAnsi="Arial" w:cs="Arial"/>
          <w:color w:val="A6A6A6" w:themeColor="background1" w:themeShade="A6"/>
          <w:kern w:val="0"/>
          <w:lang w:val="nb-NO" w:eastAsia="nb-NO" w:bidi="ar-SA"/>
        </w:rPr>
        <w:t xml:space="preserve"> </w:t>
      </w:r>
      <w:r w:rsidR="00060F4D" w:rsidRPr="00DE28A4">
        <w:rPr>
          <w:rFonts w:ascii="Arial" w:eastAsia="Times New Roman" w:hAnsi="Arial" w:cs="Arial"/>
          <w:color w:val="A6A6A6" w:themeColor="background1" w:themeShade="A6"/>
          <w:kern w:val="0"/>
          <w:lang w:val="nb-NO" w:eastAsia="nb-NO" w:bidi="ar-SA"/>
        </w:rPr>
        <w:t>om at togdata er endret, gjelder følgende:</w:t>
      </w:r>
    </w:p>
    <w:p w14:paraId="3E87FD2B" w14:textId="085588C9" w:rsidR="00D56034" w:rsidRPr="00DE28A4" w:rsidRDefault="0091583C" w:rsidP="00672A46">
      <w:pPr>
        <w:widowControl/>
        <w:numPr>
          <w:ilvl w:val="0"/>
          <w:numId w:val="18"/>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Dersom endringen av togdata fører til at bremsene tilsettes, skal føreren når toget har stoppet bekrefte bremsingen på førerpanelet</w:t>
      </w:r>
      <w:r w:rsidR="00B24D3A" w:rsidRPr="00DE28A4">
        <w:rPr>
          <w:rFonts w:ascii="Arial" w:eastAsiaTheme="minorHAnsi" w:hAnsi="Arial" w:cs="Arial"/>
          <w:color w:val="A6A6A6" w:themeColor="background1" w:themeShade="A6"/>
          <w:kern w:val="0"/>
          <w:lang w:val="nb-NO" w:bidi="ar-SA"/>
        </w:rPr>
        <w:t>, endre og/eller bekrefte togdata dersom det kreves av ombordsystemet</w:t>
      </w:r>
      <w:r w:rsidRPr="00DE28A4">
        <w:rPr>
          <w:rFonts w:ascii="Arial" w:eastAsiaTheme="minorHAnsi" w:hAnsi="Arial" w:cs="Arial"/>
          <w:color w:val="A6A6A6" w:themeColor="background1" w:themeShade="A6"/>
          <w:kern w:val="0"/>
          <w:lang w:val="nb-NO" w:bidi="ar-SA"/>
        </w:rPr>
        <w:t xml:space="preserve"> og forholde seg til endrede togdata. Dersom det ikke mottas ny kjøretillatelse i systemet</w:t>
      </w:r>
      <w:r w:rsidR="00F24A8A" w:rsidRPr="00DE28A4">
        <w:rPr>
          <w:rFonts w:ascii="Arial" w:eastAsiaTheme="minorHAnsi" w:hAnsi="Arial" w:cs="Arial"/>
          <w:color w:val="A6A6A6" w:themeColor="background1" w:themeShade="A6"/>
          <w:kern w:val="0"/>
          <w:lang w:val="nb-NO" w:bidi="ar-SA"/>
        </w:rPr>
        <w:t xml:space="preserve"> i nivå 2</w:t>
      </w:r>
      <w:r w:rsidRPr="00DE28A4">
        <w:rPr>
          <w:rFonts w:ascii="Arial" w:eastAsiaTheme="minorHAnsi" w:hAnsi="Arial" w:cs="Arial"/>
          <w:color w:val="A6A6A6" w:themeColor="background1" w:themeShade="A6"/>
          <w:kern w:val="0"/>
          <w:lang w:val="nb-NO" w:bidi="ar-SA"/>
        </w:rPr>
        <w:t xml:space="preserve">, kan toglederen gi føreren tillatelse til å kjøre forbi sluttpunkt for kjøretillatelse i henhold til kapittel </w:t>
      </w:r>
      <w:r w:rsidR="00295FCA" w:rsidRPr="00DE28A4">
        <w:rPr>
          <w:rFonts w:ascii="Arial" w:eastAsiaTheme="minorHAnsi" w:hAnsi="Arial" w:cs="Arial"/>
          <w:color w:val="A6A6A6" w:themeColor="background1" w:themeShade="A6"/>
          <w:kern w:val="0"/>
          <w:lang w:val="nb-NO" w:bidi="ar-SA"/>
        </w:rPr>
        <w:t xml:space="preserve">7 del III. </w:t>
      </w:r>
    </w:p>
    <w:p w14:paraId="46C6EA24" w14:textId="2828D249" w:rsidR="00876345" w:rsidRPr="00DE28A4" w:rsidRDefault="0091583C" w:rsidP="00672A46">
      <w:pPr>
        <w:widowControl/>
        <w:numPr>
          <w:ilvl w:val="0"/>
          <w:numId w:val="18"/>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I alle andre tilfeller skal føreren ta hensyn til endrede togdata.</w:t>
      </w:r>
    </w:p>
    <w:p w14:paraId="57CCDC71" w14:textId="77777777" w:rsidR="00672A46" w:rsidRPr="00DE28A4" w:rsidRDefault="00672A46" w:rsidP="00672A46">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642B39B1" w14:textId="13585B03" w:rsidR="00887024" w:rsidRPr="00DE28A4" w:rsidRDefault="00876345" w:rsidP="00876345">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6.4.3)</w:t>
      </w:r>
    </w:p>
    <w:p w14:paraId="1191D05E" w14:textId="63800353" w:rsidR="0091583C" w:rsidRPr="00DE28A4" w:rsidRDefault="00FD4955" w:rsidP="0091583C">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6.11</w:t>
      </w:r>
      <w:r w:rsidR="0091583C" w:rsidRPr="00DE28A4">
        <w:rPr>
          <w:rFonts w:ascii="Arial" w:eastAsia="Times New Roman" w:hAnsi="Arial" w:cs="Arial"/>
          <w:b/>
          <w:bCs/>
          <w:color w:val="A6A6A6" w:themeColor="background1" w:themeShade="A6"/>
          <w:kern w:val="0"/>
          <w:lang w:val="nb-NO" w:eastAsia="nb-NO" w:bidi="ar-SA"/>
        </w:rPr>
        <w:t xml:space="preserve"> Forberedelse til kjøring</w:t>
      </w:r>
      <w:r w:rsidR="00913122" w:rsidRPr="00DE28A4">
        <w:rPr>
          <w:rFonts w:ascii="Arial" w:eastAsia="Times New Roman" w:hAnsi="Arial" w:cs="Arial"/>
          <w:b/>
          <w:bCs/>
          <w:color w:val="A6A6A6" w:themeColor="background1" w:themeShade="A6"/>
          <w:kern w:val="0"/>
          <w:lang w:val="nb-NO" w:eastAsia="nb-NO" w:bidi="ar-SA"/>
        </w:rPr>
        <w:t xml:space="preserve"> </w:t>
      </w:r>
      <w:r w:rsidR="00004172" w:rsidRPr="00DE28A4">
        <w:rPr>
          <w:rFonts w:ascii="Arial" w:eastAsia="Times New Roman" w:hAnsi="Arial" w:cs="Arial"/>
          <w:b/>
          <w:bCs/>
          <w:color w:val="A6A6A6" w:themeColor="background1" w:themeShade="A6"/>
          <w:kern w:val="0"/>
          <w:lang w:val="nb-NO" w:eastAsia="nb-NO" w:bidi="ar-SA"/>
        </w:rPr>
        <w:t>med ETCS-ombordutrustning</w:t>
      </w:r>
    </w:p>
    <w:p w14:paraId="21F36278" w14:textId="32585625" w:rsidR="0091583C" w:rsidRPr="00DE28A4" w:rsidRDefault="0091583C"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lastRenderedPageBreak/>
        <w:t xml:space="preserve">1. Dersom tog </w:t>
      </w:r>
      <w:r w:rsidR="00855B06" w:rsidRPr="00DE28A4">
        <w:rPr>
          <w:rFonts w:ascii="Arial" w:eastAsia="Times New Roman" w:hAnsi="Arial" w:cs="Arial"/>
          <w:color w:val="A6A6A6" w:themeColor="background1" w:themeShade="A6"/>
          <w:kern w:val="0"/>
          <w:lang w:val="nb-NO" w:eastAsia="nb-NO" w:bidi="ar-SA"/>
        </w:rPr>
        <w:t xml:space="preserve">som skal kjøre </w:t>
      </w:r>
      <w:r w:rsidR="00004172" w:rsidRPr="00DE28A4">
        <w:rPr>
          <w:rFonts w:ascii="Arial" w:eastAsia="Times New Roman" w:hAnsi="Arial" w:cs="Arial"/>
          <w:color w:val="A6A6A6" w:themeColor="background1" w:themeShade="A6"/>
          <w:kern w:val="0"/>
          <w:lang w:val="nb-NO" w:eastAsia="nb-NO" w:bidi="ar-SA"/>
        </w:rPr>
        <w:t>i nivå 2</w:t>
      </w:r>
      <w:r w:rsidR="00985228"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blir avvist av systemet, gjelder reglene i k</w:t>
      </w:r>
      <w:r w:rsidR="00A0297D" w:rsidRPr="00DE28A4">
        <w:rPr>
          <w:rFonts w:ascii="Arial" w:eastAsia="Times New Roman" w:hAnsi="Arial" w:cs="Arial"/>
          <w:color w:val="A6A6A6" w:themeColor="background1" w:themeShade="A6"/>
          <w:kern w:val="0"/>
          <w:lang w:val="nb-NO" w:eastAsia="nb-NO" w:bidi="ar-SA"/>
        </w:rPr>
        <w:t>apittel 7</w:t>
      </w:r>
      <w:r w:rsidRPr="00DE28A4">
        <w:rPr>
          <w:rFonts w:ascii="Arial" w:eastAsia="Times New Roman" w:hAnsi="Arial" w:cs="Arial"/>
          <w:color w:val="A6A6A6" w:themeColor="background1" w:themeShade="A6"/>
          <w:kern w:val="0"/>
          <w:lang w:val="nb-NO" w:eastAsia="nb-NO" w:bidi="ar-SA"/>
        </w:rPr>
        <w:t xml:space="preserve"> om uventede situasjoner ved forberedelse til kjøring av tog.</w:t>
      </w:r>
      <w:r w:rsidR="00180D3C"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180D3C" w:rsidRPr="00DE28A4">
        <w:rPr>
          <w:rFonts w:ascii="Arial" w:eastAsia="Times New Roman" w:hAnsi="Arial" w:cs="Arial"/>
          <w:color w:val="A6A6A6" w:themeColor="background1" w:themeShade="A6"/>
          <w:kern w:val="0"/>
          <w:lang w:val="nb-NO" w:eastAsia="nb-NO" w:bidi="ar-SA"/>
        </w:rPr>
        <w:t xml:space="preserve"> A 6.2)</w:t>
      </w:r>
    </w:p>
    <w:p w14:paraId="36E520A0" w14:textId="108D41A6" w:rsidR="001B3B32" w:rsidRPr="00DE28A4" w:rsidRDefault="0091583C" w:rsidP="003C2F82">
      <w:pPr>
        <w:rPr>
          <w:rFonts w:ascii="Arial" w:eastAsia="Times New Roman" w:hAnsi="Arial" w:cs="Arial"/>
          <w:strike/>
          <w:color w:val="A6A6A6" w:themeColor="background1" w:themeShade="A6"/>
          <w:kern w:val="0"/>
          <w:lang w:val="nb-NO" w:eastAsia="nb-NO" w:bidi="ar-SA"/>
        </w:rPr>
      </w:pPr>
      <w:bookmarkStart w:id="8" w:name="_Hlk56760493"/>
      <w:r w:rsidRPr="00DE28A4">
        <w:rPr>
          <w:rFonts w:ascii="Arial" w:eastAsia="Times New Roman" w:hAnsi="Arial" w:cs="Arial"/>
          <w:color w:val="A6A6A6" w:themeColor="background1" w:themeShade="A6"/>
          <w:kern w:val="0"/>
          <w:lang w:val="nb-NO" w:eastAsia="nb-NO" w:bidi="ar-SA"/>
        </w:rPr>
        <w:t xml:space="preserve">2. </w:t>
      </w:r>
      <w:bookmarkStart w:id="9" w:name="_Hlk56067990"/>
      <w:r w:rsidRPr="00DE28A4">
        <w:rPr>
          <w:rFonts w:ascii="Arial" w:eastAsia="Times New Roman" w:hAnsi="Arial" w:cs="Arial"/>
          <w:color w:val="A6A6A6" w:themeColor="background1" w:themeShade="A6"/>
          <w:kern w:val="0"/>
          <w:lang w:val="nb-NO" w:eastAsia="nb-NO" w:bidi="ar-SA"/>
        </w:rPr>
        <w:t xml:space="preserve">Når trekkraftkjøretøy </w:t>
      </w:r>
      <w:r w:rsidR="009C47D1" w:rsidRPr="00DE28A4">
        <w:rPr>
          <w:rFonts w:ascii="Arial" w:eastAsia="Times New Roman" w:hAnsi="Arial" w:cs="Arial"/>
          <w:color w:val="A6A6A6" w:themeColor="background1" w:themeShade="A6"/>
          <w:kern w:val="0"/>
          <w:lang w:val="nb-NO" w:eastAsia="nb-NO" w:bidi="ar-SA"/>
        </w:rPr>
        <w:t xml:space="preserve">med ETCS-ombordutrustning </w:t>
      </w:r>
      <w:r w:rsidRPr="00DE28A4">
        <w:rPr>
          <w:rFonts w:ascii="Arial" w:eastAsia="Times New Roman" w:hAnsi="Arial" w:cs="Arial"/>
          <w:color w:val="A6A6A6" w:themeColor="background1" w:themeShade="A6"/>
          <w:kern w:val="0"/>
          <w:lang w:val="nb-NO" w:eastAsia="nb-NO" w:bidi="ar-SA"/>
        </w:rPr>
        <w:t>skal kjøres som tog</w:t>
      </w:r>
      <w:r w:rsidR="00D733A8" w:rsidRPr="00DE28A4">
        <w:rPr>
          <w:rFonts w:ascii="Arial" w:eastAsia="Times New Roman" w:hAnsi="Arial" w:cs="Arial"/>
          <w:color w:val="A6A6A6" w:themeColor="background1" w:themeShade="A6"/>
          <w:kern w:val="0"/>
          <w:lang w:val="nb-NO" w:eastAsia="nb-NO" w:bidi="ar-SA"/>
        </w:rPr>
        <w:t xml:space="preserve"> i nivå </w:t>
      </w:r>
      <w:r w:rsidR="008700E9" w:rsidRPr="00DE28A4">
        <w:rPr>
          <w:rFonts w:ascii="Arial" w:eastAsia="Times New Roman" w:hAnsi="Arial" w:cs="Arial"/>
          <w:color w:val="A6A6A6" w:themeColor="background1" w:themeShade="A6"/>
          <w:kern w:val="0"/>
          <w:lang w:val="nb-NO" w:eastAsia="nb-NO" w:bidi="ar-SA"/>
        </w:rPr>
        <w:t>2</w:t>
      </w:r>
      <w:r w:rsidR="00201DB1"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 xml:space="preserve">nivå </w:t>
      </w:r>
      <w:r w:rsidR="008700E9" w:rsidRPr="00DE28A4">
        <w:rPr>
          <w:rFonts w:ascii="Arial" w:eastAsia="Times New Roman" w:hAnsi="Arial" w:cs="Arial"/>
          <w:color w:val="A6A6A6" w:themeColor="background1" w:themeShade="A6"/>
          <w:kern w:val="0"/>
          <w:lang w:val="nb-NO" w:eastAsia="nb-NO" w:bidi="ar-SA"/>
        </w:rPr>
        <w:t>NTC</w:t>
      </w:r>
      <w:r w:rsidR="00201DB1" w:rsidRPr="00DE28A4">
        <w:rPr>
          <w:rFonts w:ascii="Arial" w:eastAsia="Times New Roman" w:hAnsi="Arial" w:cs="Arial"/>
          <w:color w:val="A6A6A6" w:themeColor="background1" w:themeShade="A6"/>
          <w:kern w:val="0"/>
          <w:lang w:val="nb-NO" w:eastAsia="nb-NO" w:bidi="ar-SA"/>
        </w:rPr>
        <w:t xml:space="preserve"> og nivå 0</w:t>
      </w:r>
      <w:r w:rsidRPr="00DE28A4">
        <w:rPr>
          <w:rFonts w:ascii="Arial" w:eastAsia="Times New Roman" w:hAnsi="Arial" w:cs="Arial"/>
          <w:color w:val="A6A6A6" w:themeColor="background1" w:themeShade="A6"/>
          <w:kern w:val="0"/>
          <w:lang w:val="nb-NO" w:eastAsia="nb-NO" w:bidi="ar-SA"/>
        </w:rPr>
        <w:t>, skal føreren registrere togdata</w:t>
      </w:r>
      <w:r w:rsidR="00CE052F"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trykke «Start»</w:t>
      </w:r>
      <w:r w:rsidR="00C7538A"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w:t>
      </w:r>
      <w:r w:rsidR="00CE052F"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CE052F" w:rsidRPr="00DE28A4">
        <w:rPr>
          <w:rFonts w:ascii="Arial" w:eastAsia="Times New Roman" w:hAnsi="Arial" w:cs="Arial"/>
          <w:color w:val="A6A6A6" w:themeColor="background1" w:themeShade="A6"/>
          <w:kern w:val="0"/>
          <w:lang w:val="nb-NO" w:eastAsia="nb-NO" w:bidi="ar-SA"/>
        </w:rPr>
        <w:t xml:space="preserve"> A 6.2.1</w:t>
      </w:r>
      <w:r w:rsidR="00C7538A" w:rsidRPr="00DE28A4">
        <w:rPr>
          <w:rFonts w:ascii="Arial" w:eastAsia="Times New Roman" w:hAnsi="Arial" w:cs="Arial"/>
          <w:color w:val="A6A6A6" w:themeColor="background1" w:themeShade="A6"/>
          <w:kern w:val="0"/>
          <w:lang w:val="nb-NO" w:eastAsia="nb-NO" w:bidi="ar-SA"/>
        </w:rPr>
        <w:t>)</w:t>
      </w:r>
      <w:r w:rsidR="00C746A4" w:rsidRPr="00DE28A4">
        <w:rPr>
          <w:rFonts w:ascii="Arial" w:eastAsia="Times New Roman" w:hAnsi="Arial" w:cs="Arial"/>
          <w:strike/>
          <w:color w:val="A6A6A6" w:themeColor="background1" w:themeShade="A6"/>
          <w:kern w:val="0"/>
          <w:lang w:val="nb-NO" w:eastAsia="nb-NO" w:bidi="ar-SA"/>
        </w:rPr>
        <w:t xml:space="preserve"> </w:t>
      </w:r>
      <w:bookmarkEnd w:id="8"/>
      <w:bookmarkEnd w:id="9"/>
    </w:p>
    <w:p w14:paraId="23E3D8DB" w14:textId="77031EE6" w:rsidR="00A0540D" w:rsidRPr="00DE28A4" w:rsidRDefault="00A0540D" w:rsidP="003C2F82">
      <w:pPr>
        <w:rPr>
          <w:rFonts w:ascii="Arial" w:eastAsia="Times New Roman" w:hAnsi="Arial" w:cs="Arial"/>
          <w:strike/>
          <w:color w:val="A6A6A6" w:themeColor="background1" w:themeShade="A6"/>
          <w:kern w:val="0"/>
          <w:lang w:val="nb-NO" w:eastAsia="nb-NO" w:bidi="ar-SA"/>
        </w:rPr>
      </w:pPr>
    </w:p>
    <w:p w14:paraId="4DC5597C" w14:textId="43842230" w:rsidR="00A0540D" w:rsidRPr="00DE28A4" w:rsidRDefault="00A0540D" w:rsidP="003C2F82">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2Ø</w:t>
      </w:r>
      <w:r w:rsidR="00031AFF" w:rsidRPr="00DE28A4">
        <w:rPr>
          <w:rFonts w:ascii="Arial" w:eastAsia="Times New Roman" w:hAnsi="Arial" w:cs="Arial"/>
          <w:color w:val="A6A6A6" w:themeColor="background1" w:themeShade="A6"/>
          <w:kern w:val="0"/>
          <w:lang w:val="nb-NO" w:eastAsia="nb-NO" w:bidi="ar-SA"/>
        </w:rPr>
        <w:t xml:space="preserve">. For Østfoldbanens østre linje gjelder følgende i tillegg til nummer 2: </w:t>
      </w:r>
      <w:r w:rsidR="00B92E5F" w:rsidRPr="00DE28A4">
        <w:rPr>
          <w:rFonts w:ascii="Arial" w:eastAsia="Times New Roman" w:hAnsi="Arial" w:cs="Arial"/>
          <w:color w:val="A6A6A6" w:themeColor="background1" w:themeShade="A6"/>
          <w:kern w:val="0"/>
          <w:lang w:val="nb-NO" w:eastAsia="nb-NO" w:bidi="ar-SA"/>
        </w:rPr>
        <w:t>Føreren skal innhente tillatelse fra toglederen før «Start» trykkes.</w:t>
      </w:r>
    </w:p>
    <w:p w14:paraId="575D4EBC" w14:textId="77777777" w:rsidR="00E55BA3" w:rsidRPr="00DE28A4" w:rsidRDefault="00E55BA3" w:rsidP="003C2F82">
      <w:pPr>
        <w:rPr>
          <w:rFonts w:ascii="Arial" w:eastAsia="Times New Roman" w:hAnsi="Arial" w:cs="Arial"/>
          <w:color w:val="A6A6A6" w:themeColor="background1" w:themeShade="A6"/>
          <w:kern w:val="0"/>
          <w:lang w:val="nb-NO" w:eastAsia="nb-NO" w:bidi="ar-SA"/>
        </w:rPr>
      </w:pPr>
    </w:p>
    <w:p w14:paraId="1115688B" w14:textId="3BCA6AD2" w:rsidR="0091583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91583C" w:rsidRPr="00DE28A4">
        <w:rPr>
          <w:rFonts w:ascii="Arial" w:eastAsia="Times New Roman" w:hAnsi="Arial" w:cs="Arial"/>
          <w:color w:val="A6A6A6" w:themeColor="background1" w:themeShade="A6"/>
          <w:kern w:val="0"/>
          <w:lang w:val="nb-NO" w:eastAsia="nb-NO" w:bidi="ar-SA"/>
        </w:rPr>
        <w:t xml:space="preserve">Dersom to tog </w:t>
      </w:r>
      <w:r w:rsidR="009C47D1" w:rsidRPr="00DE28A4">
        <w:rPr>
          <w:rFonts w:ascii="Arial" w:eastAsia="Times New Roman" w:hAnsi="Arial" w:cs="Arial"/>
          <w:color w:val="A6A6A6" w:themeColor="background1" w:themeShade="A6"/>
          <w:kern w:val="0"/>
          <w:lang w:val="nb-NO" w:eastAsia="nb-NO" w:bidi="ar-SA"/>
        </w:rPr>
        <w:t>med ETCS-ombordutrustning</w:t>
      </w:r>
      <w:r w:rsidR="0091583C" w:rsidRPr="00DE28A4">
        <w:rPr>
          <w:rFonts w:ascii="Arial" w:eastAsia="Times New Roman" w:hAnsi="Arial" w:cs="Arial"/>
          <w:color w:val="A6A6A6" w:themeColor="background1" w:themeShade="A6"/>
          <w:kern w:val="0"/>
          <w:lang w:val="nb-NO" w:eastAsia="nb-NO" w:bidi="ar-SA"/>
        </w:rPr>
        <w:t xml:space="preserve"> står i samme togspor og skal kjøre i samme kjøreretning, skal ikke </w:t>
      </w:r>
      <w:proofErr w:type="spellStart"/>
      <w:r w:rsidR="0091583C" w:rsidRPr="00DE28A4">
        <w:rPr>
          <w:rFonts w:ascii="Arial" w:eastAsia="Times New Roman" w:hAnsi="Arial" w:cs="Arial"/>
          <w:color w:val="A6A6A6" w:themeColor="background1" w:themeShade="A6"/>
          <w:kern w:val="0"/>
          <w:lang w:val="nb-NO" w:eastAsia="nb-NO" w:bidi="ar-SA"/>
        </w:rPr>
        <w:t>føreren</w:t>
      </w:r>
      <w:proofErr w:type="spellEnd"/>
      <w:r w:rsidR="00E55BA3"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i det bakerste toget trykke «Start» før det forreste toget har startet utkjøringen.</w:t>
      </w:r>
    </w:p>
    <w:p w14:paraId="7D5852E4" w14:textId="51D0599B" w:rsidR="0091583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0" w:name="_Hlk43133639"/>
      <w:r w:rsidRPr="00DE28A4">
        <w:rPr>
          <w:rFonts w:ascii="Arial" w:eastAsia="Times New Roman" w:hAnsi="Arial" w:cs="Arial"/>
          <w:color w:val="A6A6A6" w:themeColor="background1" w:themeShade="A6"/>
          <w:kern w:val="0"/>
          <w:lang w:val="nb-NO" w:eastAsia="nb-NO" w:bidi="ar-SA"/>
        </w:rPr>
        <w:t>4</w:t>
      </w:r>
      <w:r w:rsidR="0091583C" w:rsidRPr="00DE28A4">
        <w:rPr>
          <w:rFonts w:ascii="Arial" w:eastAsia="Times New Roman" w:hAnsi="Arial" w:cs="Arial"/>
          <w:color w:val="A6A6A6" w:themeColor="background1" w:themeShade="A6"/>
          <w:kern w:val="0"/>
          <w:lang w:val="nb-NO" w:eastAsia="nb-NO" w:bidi="ar-SA"/>
        </w:rPr>
        <w:t xml:space="preserve">. Dersom systemet </w:t>
      </w:r>
      <w:r w:rsidR="00891C3B" w:rsidRPr="00DE28A4">
        <w:rPr>
          <w:rFonts w:ascii="Arial" w:eastAsia="Times New Roman" w:hAnsi="Arial" w:cs="Arial"/>
          <w:color w:val="A6A6A6" w:themeColor="background1" w:themeShade="A6"/>
          <w:kern w:val="0"/>
          <w:lang w:val="nb-NO" w:eastAsia="nb-NO" w:bidi="ar-SA"/>
        </w:rPr>
        <w:t xml:space="preserve">i nivå 2 </w:t>
      </w:r>
      <w:r w:rsidR="0091583C" w:rsidRPr="00DE28A4">
        <w:rPr>
          <w:rFonts w:ascii="Arial" w:eastAsia="Times New Roman" w:hAnsi="Arial" w:cs="Arial"/>
          <w:color w:val="A6A6A6" w:themeColor="background1" w:themeShade="A6"/>
          <w:kern w:val="0"/>
          <w:lang w:val="nb-NO" w:eastAsia="nb-NO" w:bidi="ar-SA"/>
        </w:rPr>
        <w:t>ber om bekreftelse</w:t>
      </w:r>
      <w:r w:rsidR="657D7164" w:rsidRPr="00DE28A4">
        <w:rPr>
          <w:rFonts w:ascii="Arial" w:eastAsia="Times New Roman" w:hAnsi="Arial" w:cs="Arial"/>
          <w:color w:val="A6A6A6" w:themeColor="background1" w:themeShade="A6"/>
          <w:kern w:val="0"/>
          <w:lang w:val="nb-NO" w:eastAsia="nb-NO" w:bidi="ar-SA"/>
        </w:rPr>
        <w:t xml:space="preserve"> av</w:t>
      </w:r>
      <w:r w:rsidR="0091583C" w:rsidRPr="00DE28A4">
        <w:rPr>
          <w:rFonts w:ascii="Arial" w:eastAsia="Times New Roman" w:hAnsi="Arial" w:cs="Arial"/>
          <w:color w:val="A6A6A6" w:themeColor="background1" w:themeShade="A6"/>
          <w:kern w:val="0"/>
          <w:lang w:val="nb-NO" w:eastAsia="nb-NO" w:bidi="ar-SA"/>
        </w:rPr>
        <w:t xml:space="preserve"> </w:t>
      </w:r>
      <w:r w:rsidR="00886785" w:rsidRPr="00DE28A4">
        <w:rPr>
          <w:rFonts w:ascii="Arial" w:eastAsia="Times New Roman" w:hAnsi="Arial" w:cs="Arial"/>
          <w:color w:val="A6A6A6" w:themeColor="background1" w:themeShade="A6"/>
          <w:kern w:val="0"/>
          <w:lang w:val="nb-NO" w:eastAsia="nb-NO" w:bidi="ar-SA"/>
        </w:rPr>
        <w:t xml:space="preserve">modus </w:t>
      </w:r>
      <w:r w:rsidR="0091583C" w:rsidRPr="00DE28A4">
        <w:rPr>
          <w:rFonts w:ascii="Arial" w:eastAsia="Times New Roman" w:hAnsi="Arial" w:cs="Arial"/>
          <w:color w:val="A6A6A6" w:themeColor="background1" w:themeShade="A6"/>
          <w:kern w:val="0"/>
          <w:lang w:val="nb-NO" w:eastAsia="nb-NO" w:bidi="ar-SA"/>
        </w:rPr>
        <w:t xml:space="preserve">særlig ansvar (SR-modus) etter at føreren har trykket «Start», </w:t>
      </w:r>
      <w:r w:rsidR="00886785" w:rsidRPr="00DE28A4">
        <w:rPr>
          <w:rFonts w:ascii="Arial" w:eastAsia="Times New Roman" w:hAnsi="Arial" w:cs="Arial"/>
          <w:color w:val="A6A6A6" w:themeColor="background1" w:themeShade="A6"/>
          <w:kern w:val="0"/>
          <w:lang w:val="nb-NO" w:eastAsia="nb-NO" w:bidi="ar-SA"/>
        </w:rPr>
        <w:t>gjelder reglene</w:t>
      </w:r>
      <w:r w:rsidR="0091583C" w:rsidRPr="00DE28A4">
        <w:rPr>
          <w:rFonts w:ascii="Arial" w:eastAsia="Times New Roman" w:hAnsi="Arial" w:cs="Arial"/>
          <w:color w:val="A6A6A6" w:themeColor="background1" w:themeShade="A6"/>
          <w:kern w:val="0"/>
          <w:lang w:val="nb-NO" w:eastAsia="nb-NO" w:bidi="ar-SA"/>
        </w:rPr>
        <w:t xml:space="preserve"> </w:t>
      </w:r>
      <w:r w:rsidR="00602E27" w:rsidRPr="00DE28A4">
        <w:rPr>
          <w:rFonts w:ascii="Arial" w:eastAsia="Times New Roman" w:hAnsi="Arial" w:cs="Arial"/>
          <w:color w:val="A6A6A6" w:themeColor="background1" w:themeShade="A6"/>
          <w:kern w:val="0"/>
          <w:lang w:val="nb-NO" w:eastAsia="nb-NO" w:bidi="ar-SA"/>
        </w:rPr>
        <w:t xml:space="preserve">i punkt 6.12 </w:t>
      </w:r>
      <w:r w:rsidR="0091583C" w:rsidRPr="00DE28A4">
        <w:rPr>
          <w:rFonts w:ascii="Arial" w:eastAsia="Times New Roman" w:hAnsi="Arial" w:cs="Arial"/>
          <w:color w:val="A6A6A6" w:themeColor="background1" w:themeShade="A6"/>
          <w:kern w:val="0"/>
          <w:lang w:val="nb-NO" w:eastAsia="nb-NO" w:bidi="ar-SA"/>
        </w:rPr>
        <w:t xml:space="preserve">om </w:t>
      </w:r>
      <w:r w:rsidR="003F5DBC" w:rsidRPr="00DE28A4">
        <w:rPr>
          <w:rFonts w:ascii="Arial" w:eastAsia="Times New Roman" w:hAnsi="Arial" w:cs="Arial"/>
          <w:color w:val="A6A6A6" w:themeColor="background1" w:themeShade="A6"/>
          <w:kern w:val="0"/>
          <w:lang w:val="nb-NO" w:eastAsia="nb-NO" w:bidi="ar-SA"/>
        </w:rPr>
        <w:t xml:space="preserve">når trekkraftkjøretøyet skal kjøres som tog og det </w:t>
      </w:r>
      <w:r w:rsidR="00972354" w:rsidRPr="00DE28A4">
        <w:rPr>
          <w:rFonts w:ascii="Arial" w:eastAsia="Times New Roman" w:hAnsi="Arial" w:cs="Arial"/>
          <w:color w:val="A6A6A6" w:themeColor="background1" w:themeShade="A6"/>
          <w:kern w:val="0"/>
          <w:lang w:val="nb-NO" w:eastAsia="nb-NO" w:bidi="ar-SA"/>
        </w:rPr>
        <w:t xml:space="preserve">ved forberedelse til kjøring </w:t>
      </w:r>
      <w:r w:rsidR="003F5DBC" w:rsidRPr="00DE28A4">
        <w:rPr>
          <w:rFonts w:ascii="Arial" w:eastAsia="Times New Roman" w:hAnsi="Arial" w:cs="Arial"/>
          <w:color w:val="A6A6A6" w:themeColor="background1" w:themeShade="A6"/>
          <w:kern w:val="0"/>
          <w:lang w:val="nb-NO" w:eastAsia="nb-NO" w:bidi="ar-SA"/>
        </w:rPr>
        <w:t>kreves</w:t>
      </w:r>
      <w:r w:rsidR="0091583C" w:rsidRPr="00DE28A4">
        <w:rPr>
          <w:rFonts w:ascii="Arial" w:eastAsia="Times New Roman" w:hAnsi="Arial" w:cs="Arial"/>
          <w:color w:val="A6A6A6" w:themeColor="background1" w:themeShade="A6"/>
          <w:kern w:val="0"/>
          <w:lang w:val="nb-NO" w:eastAsia="nb-NO" w:bidi="ar-SA"/>
        </w:rPr>
        <w:t xml:space="preserve"> bekreftelse av </w:t>
      </w:r>
      <w:r w:rsidR="003F5DBC" w:rsidRPr="00DE28A4">
        <w:rPr>
          <w:rFonts w:ascii="Arial" w:eastAsia="Times New Roman" w:hAnsi="Arial" w:cs="Arial"/>
          <w:color w:val="A6A6A6" w:themeColor="background1" w:themeShade="A6"/>
          <w:kern w:val="0"/>
          <w:lang w:val="nb-NO" w:eastAsia="nb-NO" w:bidi="ar-SA"/>
        </w:rPr>
        <w:t xml:space="preserve">modus </w:t>
      </w:r>
      <w:r w:rsidR="0091583C" w:rsidRPr="00DE28A4">
        <w:rPr>
          <w:rFonts w:ascii="Arial" w:eastAsia="Times New Roman" w:hAnsi="Arial" w:cs="Arial"/>
          <w:color w:val="A6A6A6" w:themeColor="background1" w:themeShade="A6"/>
          <w:kern w:val="0"/>
          <w:lang w:val="nb-NO" w:eastAsia="nb-NO" w:bidi="ar-SA"/>
        </w:rPr>
        <w:t>særlig ansvar (SR-modus).</w:t>
      </w:r>
      <w:r w:rsidR="00E8504B" w:rsidRPr="00DE28A4">
        <w:rPr>
          <w:rFonts w:ascii="Arial" w:eastAsia="Times New Roman" w:hAnsi="Arial" w:cs="Arial"/>
          <w:color w:val="A6A6A6" w:themeColor="background1" w:themeShade="A6"/>
          <w:kern w:val="0"/>
          <w:lang w:val="nb-NO" w:eastAsia="nb-NO" w:bidi="ar-SA"/>
        </w:rPr>
        <w:t xml:space="preserve"> </w:t>
      </w:r>
      <w:r w:rsidR="00F01D3E"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F01D3E" w:rsidRPr="00DE28A4">
        <w:rPr>
          <w:rFonts w:ascii="Arial" w:eastAsia="Times New Roman" w:hAnsi="Arial" w:cs="Arial"/>
          <w:color w:val="A6A6A6" w:themeColor="background1" w:themeShade="A6"/>
          <w:kern w:val="0"/>
          <w:lang w:val="nb-NO" w:eastAsia="nb-NO" w:bidi="ar-SA"/>
        </w:rPr>
        <w:t xml:space="preserve"> 6.2.1)</w:t>
      </w:r>
    </w:p>
    <w:bookmarkEnd w:id="10"/>
    <w:p w14:paraId="4070F016" w14:textId="4B0B5EF6" w:rsidR="0091583C" w:rsidRPr="00DE28A4" w:rsidRDefault="001B3B32"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91583C" w:rsidRPr="00DE28A4">
        <w:rPr>
          <w:rFonts w:ascii="Arial" w:eastAsia="Times New Roman" w:hAnsi="Arial" w:cs="Arial"/>
          <w:color w:val="A6A6A6" w:themeColor="background1" w:themeShade="A6"/>
          <w:kern w:val="0"/>
          <w:lang w:val="nb-NO" w:eastAsia="nb-NO" w:bidi="ar-SA"/>
        </w:rPr>
        <w:t xml:space="preserve">. Dersom systemet </w:t>
      </w:r>
      <w:r w:rsidR="00AB77B1" w:rsidRPr="00DE28A4">
        <w:rPr>
          <w:rFonts w:ascii="Arial" w:eastAsia="Times New Roman" w:hAnsi="Arial" w:cs="Arial"/>
          <w:color w:val="A6A6A6" w:themeColor="background1" w:themeShade="A6"/>
          <w:kern w:val="0"/>
          <w:lang w:val="nb-NO" w:eastAsia="nb-NO" w:bidi="ar-SA"/>
        </w:rPr>
        <w:t>i nivå 2</w:t>
      </w:r>
      <w:r w:rsidR="00985228"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 xml:space="preserve">ber om bekreftelse på skiftemodus (SH-modus) selv om det skal kjøres som tog, gjelder reglene i kapittel </w:t>
      </w:r>
      <w:r w:rsidR="00A0297D" w:rsidRPr="00DE28A4">
        <w:rPr>
          <w:rFonts w:ascii="Arial" w:eastAsia="Times New Roman" w:hAnsi="Arial" w:cs="Arial"/>
          <w:color w:val="A6A6A6" w:themeColor="background1" w:themeShade="A6"/>
          <w:kern w:val="0"/>
          <w:lang w:val="nb-NO" w:eastAsia="nb-NO" w:bidi="ar-SA"/>
        </w:rPr>
        <w:t xml:space="preserve">7 </w:t>
      </w:r>
      <w:r w:rsidR="0091583C" w:rsidRPr="00DE28A4">
        <w:rPr>
          <w:rFonts w:ascii="Arial" w:eastAsia="Times New Roman" w:hAnsi="Arial" w:cs="Arial"/>
          <w:color w:val="A6A6A6" w:themeColor="background1" w:themeShade="A6"/>
          <w:kern w:val="0"/>
          <w:lang w:val="nb-NO" w:eastAsia="nb-NO" w:bidi="ar-SA"/>
        </w:rPr>
        <w:t>om uventede situasjoner ved forberedelse til kjøring av tog.</w:t>
      </w:r>
      <w:r w:rsidR="009C47D1"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9C47D1" w:rsidRPr="00DE28A4">
        <w:rPr>
          <w:rFonts w:ascii="Arial" w:eastAsia="Times New Roman" w:hAnsi="Arial" w:cs="Arial"/>
          <w:color w:val="A6A6A6" w:themeColor="background1" w:themeShade="A6"/>
          <w:kern w:val="0"/>
          <w:lang w:val="nb-NO" w:eastAsia="nb-NO" w:bidi="ar-SA"/>
        </w:rPr>
        <w:t xml:space="preserve"> 6.2.1)</w:t>
      </w:r>
    </w:p>
    <w:p w14:paraId="2EF2430D" w14:textId="52898A6E" w:rsidR="006E0C9A" w:rsidRPr="00DE28A4" w:rsidRDefault="001B3B32" w:rsidP="00237FF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6</w:t>
      </w:r>
      <w:r w:rsidR="0091583C" w:rsidRPr="00DE28A4">
        <w:rPr>
          <w:rFonts w:ascii="Arial" w:eastAsia="Times New Roman" w:hAnsi="Arial" w:cs="Arial"/>
          <w:color w:val="A6A6A6" w:themeColor="background1" w:themeShade="A6"/>
          <w:kern w:val="0"/>
          <w:lang w:val="nb-NO" w:eastAsia="nb-NO" w:bidi="ar-SA"/>
        </w:rPr>
        <w:t xml:space="preserve">. Dersom trekkraftkjøretøyet skal kjøres </w:t>
      </w:r>
      <w:r w:rsidR="00305ECC" w:rsidRPr="00DE28A4">
        <w:rPr>
          <w:rFonts w:ascii="Arial" w:eastAsia="Times New Roman" w:hAnsi="Arial" w:cs="Arial"/>
          <w:color w:val="A6A6A6" w:themeColor="background1" w:themeShade="A6"/>
          <w:kern w:val="0"/>
          <w:lang w:val="nb-NO" w:eastAsia="nb-NO" w:bidi="ar-SA"/>
        </w:rPr>
        <w:t>i skiftemodus (SH-modus)</w:t>
      </w:r>
      <w:r w:rsidR="0002309E" w:rsidRPr="00DE28A4">
        <w:rPr>
          <w:rFonts w:ascii="Arial" w:eastAsia="Times New Roman" w:hAnsi="Arial" w:cs="Arial"/>
          <w:color w:val="A6A6A6" w:themeColor="background1" w:themeShade="A6"/>
          <w:kern w:val="0"/>
          <w:lang w:val="nb-NO" w:eastAsia="nb-NO" w:bidi="ar-SA"/>
        </w:rPr>
        <w:t xml:space="preserve"> i nivå 2, nivå</w:t>
      </w:r>
      <w:r w:rsidR="00B91121" w:rsidRPr="00DE28A4">
        <w:rPr>
          <w:rFonts w:ascii="Arial" w:eastAsia="Times New Roman" w:hAnsi="Arial" w:cs="Arial"/>
          <w:color w:val="A6A6A6" w:themeColor="background1" w:themeShade="A6"/>
          <w:kern w:val="0"/>
          <w:lang w:val="nb-NO" w:eastAsia="nb-NO" w:bidi="ar-SA"/>
        </w:rPr>
        <w:t xml:space="preserve"> NTC </w:t>
      </w:r>
      <w:r w:rsidR="008B470C" w:rsidRPr="00DE28A4">
        <w:rPr>
          <w:rFonts w:ascii="Arial" w:eastAsia="Times New Roman" w:hAnsi="Arial" w:cs="Arial"/>
          <w:color w:val="A6A6A6" w:themeColor="background1" w:themeShade="A6"/>
          <w:kern w:val="0"/>
          <w:lang w:val="nb-NO" w:eastAsia="nb-NO" w:bidi="ar-SA"/>
        </w:rPr>
        <w:t>og</w:t>
      </w:r>
      <w:r w:rsidR="00B91121" w:rsidRPr="00DE28A4">
        <w:rPr>
          <w:rFonts w:ascii="Arial" w:eastAsia="Times New Roman" w:hAnsi="Arial" w:cs="Arial"/>
          <w:color w:val="A6A6A6" w:themeColor="background1" w:themeShade="A6"/>
          <w:kern w:val="0"/>
          <w:lang w:val="nb-NO" w:eastAsia="nb-NO" w:bidi="ar-SA"/>
        </w:rPr>
        <w:t xml:space="preserve"> nivå 0</w:t>
      </w:r>
      <w:r w:rsidR="00A0297D" w:rsidRPr="00DE28A4">
        <w:rPr>
          <w:rFonts w:ascii="Arial" w:eastAsia="Times New Roman" w:hAnsi="Arial" w:cs="Arial"/>
          <w:color w:val="A6A6A6" w:themeColor="background1" w:themeShade="A6"/>
          <w:kern w:val="0"/>
          <w:lang w:val="nb-NO" w:eastAsia="nb-NO" w:bidi="ar-SA"/>
        </w:rPr>
        <w:t xml:space="preserve">, </w:t>
      </w:r>
      <w:r w:rsidR="00305ECC" w:rsidRPr="00DE28A4">
        <w:rPr>
          <w:rFonts w:ascii="Arial" w:eastAsia="Times New Roman" w:hAnsi="Arial" w:cs="Arial"/>
          <w:color w:val="A6A6A6" w:themeColor="background1" w:themeShade="A6"/>
          <w:kern w:val="0"/>
          <w:lang w:val="nb-NO" w:eastAsia="nb-NO" w:bidi="ar-SA"/>
        </w:rPr>
        <w:t>skal føreren forberede skifting og følge</w:t>
      </w:r>
      <w:r w:rsidR="00A0297D" w:rsidRPr="00DE28A4">
        <w:rPr>
          <w:rFonts w:ascii="Arial" w:eastAsia="Times New Roman" w:hAnsi="Arial" w:cs="Arial"/>
          <w:color w:val="A6A6A6" w:themeColor="background1" w:themeShade="A6"/>
          <w:kern w:val="0"/>
          <w:lang w:val="nb-NO" w:eastAsia="nb-NO" w:bidi="ar-SA"/>
        </w:rPr>
        <w:t xml:space="preserve"> bestemmelsene i kapittel</w:t>
      </w:r>
      <w:r w:rsidR="0091583C" w:rsidRPr="00DE28A4">
        <w:rPr>
          <w:rFonts w:ascii="Arial" w:eastAsia="Times New Roman" w:hAnsi="Arial" w:cs="Arial"/>
          <w:color w:val="A6A6A6" w:themeColor="background1" w:themeShade="A6"/>
          <w:kern w:val="0"/>
          <w:lang w:val="nb-NO" w:eastAsia="nb-NO" w:bidi="ar-SA"/>
        </w:rPr>
        <w:t xml:space="preserve"> 3 om skifting.</w:t>
      </w:r>
      <w:r w:rsidR="00305ECC"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305ECC" w:rsidRPr="00DE28A4">
        <w:rPr>
          <w:rFonts w:ascii="Arial" w:eastAsia="Times New Roman" w:hAnsi="Arial" w:cs="Arial"/>
          <w:color w:val="A6A6A6" w:themeColor="background1" w:themeShade="A6"/>
          <w:kern w:val="0"/>
          <w:lang w:val="nb-NO" w:eastAsia="nb-NO" w:bidi="ar-SA"/>
        </w:rPr>
        <w:t xml:space="preserve"> A 6.2.2)</w:t>
      </w:r>
    </w:p>
    <w:p w14:paraId="5A70B179" w14:textId="1F451A27" w:rsidR="006E0C9A" w:rsidRPr="00DE28A4" w:rsidRDefault="000218B1"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7. </w:t>
      </w:r>
      <w:r w:rsidR="00B82512" w:rsidRPr="00DE28A4">
        <w:rPr>
          <w:rFonts w:ascii="Arial" w:eastAsia="Times New Roman" w:hAnsi="Arial" w:cs="Arial"/>
          <w:color w:val="A6A6A6" w:themeColor="background1" w:themeShade="A6"/>
          <w:kern w:val="0"/>
          <w:lang w:val="nb-NO" w:eastAsia="nb-NO" w:bidi="ar-SA"/>
        </w:rPr>
        <w:t>Dersom trekkraftkjøretøyet skal kjøres i modus ikke-ledende</w:t>
      </w:r>
      <w:r w:rsidR="00B33C95" w:rsidRPr="00DE28A4">
        <w:rPr>
          <w:rFonts w:ascii="Arial" w:eastAsia="Times New Roman" w:hAnsi="Arial" w:cs="Arial"/>
          <w:color w:val="A6A6A6" w:themeColor="background1" w:themeShade="A6"/>
          <w:kern w:val="0"/>
          <w:lang w:val="nb-NO" w:eastAsia="nb-NO" w:bidi="ar-SA"/>
        </w:rPr>
        <w:t xml:space="preserve"> (NL-modus)</w:t>
      </w:r>
      <w:r w:rsidR="00647066" w:rsidRPr="00DE28A4">
        <w:rPr>
          <w:rFonts w:ascii="Arial" w:eastAsia="Times New Roman" w:hAnsi="Arial" w:cs="Arial"/>
          <w:color w:val="A6A6A6" w:themeColor="background1" w:themeShade="A6"/>
          <w:kern w:val="0"/>
          <w:lang w:val="nb-NO" w:eastAsia="nb-NO" w:bidi="ar-SA"/>
        </w:rPr>
        <w:t xml:space="preserve"> som assisterende trekkraftkjøretøy</w:t>
      </w:r>
      <w:r w:rsidR="00B33C95" w:rsidRPr="00DE28A4">
        <w:rPr>
          <w:rFonts w:ascii="Arial" w:eastAsia="Times New Roman" w:hAnsi="Arial" w:cs="Arial"/>
          <w:color w:val="A6A6A6" w:themeColor="background1" w:themeShade="A6"/>
          <w:kern w:val="0"/>
          <w:lang w:val="nb-NO" w:eastAsia="nb-NO" w:bidi="ar-SA"/>
        </w:rPr>
        <w:t xml:space="preserve">, </w:t>
      </w:r>
      <w:r w:rsidR="009704BA" w:rsidRPr="00DE28A4">
        <w:rPr>
          <w:rFonts w:ascii="Arial" w:eastAsia="Times New Roman" w:hAnsi="Arial" w:cs="Arial"/>
          <w:color w:val="A6A6A6" w:themeColor="background1" w:themeShade="A6"/>
          <w:kern w:val="0"/>
          <w:lang w:val="nb-NO" w:eastAsia="nb-NO" w:bidi="ar-SA"/>
        </w:rPr>
        <w:t>skal føreren</w:t>
      </w:r>
      <w:r w:rsidR="000325F7" w:rsidRPr="00DE28A4">
        <w:rPr>
          <w:rFonts w:ascii="Arial" w:eastAsia="Times New Roman" w:hAnsi="Arial" w:cs="Arial"/>
          <w:color w:val="A6A6A6" w:themeColor="background1" w:themeShade="A6"/>
          <w:kern w:val="0"/>
          <w:lang w:val="nb-NO" w:eastAsia="nb-NO" w:bidi="ar-SA"/>
        </w:rPr>
        <w:t xml:space="preserve"> i </w:t>
      </w:r>
      <w:r w:rsidR="00125BB6" w:rsidRPr="00DE28A4">
        <w:rPr>
          <w:rFonts w:ascii="Arial" w:eastAsia="Times New Roman" w:hAnsi="Arial" w:cs="Arial"/>
          <w:color w:val="A6A6A6" w:themeColor="background1" w:themeShade="A6"/>
          <w:kern w:val="0"/>
          <w:lang w:val="nb-NO" w:eastAsia="nb-NO" w:bidi="ar-SA"/>
        </w:rPr>
        <w:t xml:space="preserve">det </w:t>
      </w:r>
      <w:r w:rsidR="00C15B8D" w:rsidRPr="00DE28A4">
        <w:rPr>
          <w:rFonts w:ascii="Arial" w:eastAsia="Times New Roman" w:hAnsi="Arial" w:cs="Arial"/>
          <w:color w:val="A6A6A6" w:themeColor="background1" w:themeShade="A6"/>
          <w:kern w:val="0"/>
          <w:lang w:val="nb-NO" w:eastAsia="nb-NO" w:bidi="ar-SA"/>
        </w:rPr>
        <w:t xml:space="preserve">assisterende trekkraftkjøretøyet </w:t>
      </w:r>
      <w:r w:rsidR="00647066" w:rsidRPr="00DE28A4">
        <w:rPr>
          <w:rFonts w:ascii="Arial" w:eastAsia="Times New Roman" w:hAnsi="Arial" w:cs="Arial"/>
          <w:color w:val="A6A6A6" w:themeColor="background1" w:themeShade="A6"/>
          <w:kern w:val="0"/>
          <w:lang w:val="nb-NO" w:eastAsia="nb-NO" w:bidi="ar-SA"/>
        </w:rPr>
        <w:t>forberede</w:t>
      </w:r>
      <w:r w:rsidR="003C0643" w:rsidRPr="00DE28A4">
        <w:rPr>
          <w:rFonts w:ascii="Arial" w:eastAsia="Times New Roman" w:hAnsi="Arial" w:cs="Arial"/>
          <w:color w:val="A6A6A6" w:themeColor="background1" w:themeShade="A6"/>
          <w:kern w:val="0"/>
          <w:lang w:val="nb-NO" w:eastAsia="nb-NO" w:bidi="ar-SA"/>
        </w:rPr>
        <w:t xml:space="preserve"> assistansekjøringen og følge reglene </w:t>
      </w:r>
      <w:r w:rsidR="00F257DF" w:rsidRPr="00DE28A4">
        <w:rPr>
          <w:rFonts w:ascii="Arial" w:eastAsia="Times New Roman" w:hAnsi="Arial" w:cs="Arial"/>
          <w:color w:val="A6A6A6" w:themeColor="background1" w:themeShade="A6"/>
          <w:kern w:val="0"/>
          <w:lang w:val="nb-NO" w:eastAsia="nb-NO" w:bidi="ar-SA"/>
        </w:rPr>
        <w:t>i punkt 6.24 om</w:t>
      </w:r>
      <w:r w:rsidR="003C0643" w:rsidRPr="00DE28A4">
        <w:rPr>
          <w:rFonts w:ascii="Arial" w:eastAsia="Times New Roman" w:hAnsi="Arial" w:cs="Arial"/>
          <w:color w:val="A6A6A6" w:themeColor="background1" w:themeShade="A6"/>
          <w:kern w:val="0"/>
          <w:lang w:val="nb-NO" w:eastAsia="nb-NO" w:bidi="ar-SA"/>
        </w:rPr>
        <w:t xml:space="preserve"> flere trekkraftkjøretøy i </w:t>
      </w:r>
      <w:r w:rsidR="0022175D" w:rsidRPr="00DE28A4">
        <w:rPr>
          <w:rFonts w:ascii="Arial" w:eastAsia="Times New Roman" w:hAnsi="Arial" w:cs="Arial"/>
          <w:color w:val="A6A6A6" w:themeColor="background1" w:themeShade="A6"/>
          <w:kern w:val="0"/>
          <w:lang w:val="nb-NO" w:eastAsia="nb-NO" w:bidi="ar-SA"/>
        </w:rPr>
        <w:t xml:space="preserve">samme </w:t>
      </w:r>
      <w:r w:rsidR="003C0643" w:rsidRPr="00DE28A4">
        <w:rPr>
          <w:rFonts w:ascii="Arial" w:eastAsia="Times New Roman" w:hAnsi="Arial" w:cs="Arial"/>
          <w:color w:val="A6A6A6" w:themeColor="background1" w:themeShade="A6"/>
          <w:kern w:val="0"/>
          <w:lang w:val="nb-NO" w:eastAsia="nb-NO" w:bidi="ar-SA"/>
        </w:rPr>
        <w:t xml:space="preserve">tog. </w:t>
      </w:r>
      <w:r w:rsidR="009B0107"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9B0107" w:rsidRPr="00DE28A4">
        <w:rPr>
          <w:rFonts w:ascii="Arial" w:eastAsia="Times New Roman" w:hAnsi="Arial" w:cs="Arial"/>
          <w:color w:val="A6A6A6" w:themeColor="background1" w:themeShade="A6"/>
          <w:kern w:val="0"/>
          <w:lang w:val="nb-NO" w:eastAsia="nb-NO" w:bidi="ar-SA"/>
        </w:rPr>
        <w:t xml:space="preserve"> A 6.2.3)</w:t>
      </w:r>
    </w:p>
    <w:p w14:paraId="50BD2980" w14:textId="40F2E99C" w:rsidR="00863DC6" w:rsidRPr="00DE28A4" w:rsidRDefault="00AB3A03"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8. </w:t>
      </w:r>
      <w:r w:rsidR="00A513A8" w:rsidRPr="00DE28A4">
        <w:rPr>
          <w:rFonts w:ascii="Arial" w:eastAsia="Times New Roman" w:hAnsi="Arial" w:cs="Arial"/>
          <w:color w:val="A6A6A6" w:themeColor="background1" w:themeShade="A6"/>
          <w:kern w:val="0"/>
          <w:lang w:val="nb-NO" w:eastAsia="nb-NO" w:bidi="ar-SA"/>
        </w:rPr>
        <w:t xml:space="preserve">Føreren eller den som klargjør </w:t>
      </w:r>
      <w:r w:rsidR="002F4FBB" w:rsidRPr="00DE28A4">
        <w:rPr>
          <w:rFonts w:ascii="Arial" w:eastAsia="Times New Roman" w:hAnsi="Arial" w:cs="Arial"/>
          <w:color w:val="A6A6A6" w:themeColor="background1" w:themeShade="A6"/>
          <w:kern w:val="0"/>
          <w:lang w:val="nb-NO" w:eastAsia="nb-NO" w:bidi="ar-SA"/>
        </w:rPr>
        <w:t>trekkraftkjøretøy i modus fellesstyring (SL-modus)</w:t>
      </w:r>
      <w:r w:rsidR="00385AC1" w:rsidRPr="00DE28A4">
        <w:rPr>
          <w:rFonts w:ascii="Arial" w:eastAsia="Times New Roman" w:hAnsi="Arial" w:cs="Arial"/>
          <w:color w:val="A6A6A6" w:themeColor="background1" w:themeShade="A6"/>
          <w:kern w:val="0"/>
          <w:lang w:val="nb-NO" w:eastAsia="nb-NO" w:bidi="ar-SA"/>
        </w:rPr>
        <w:t>,</w:t>
      </w:r>
      <w:r w:rsidR="002F4FBB" w:rsidRPr="00DE28A4">
        <w:rPr>
          <w:rFonts w:ascii="Arial" w:eastAsia="Times New Roman" w:hAnsi="Arial" w:cs="Arial"/>
          <w:color w:val="A6A6A6" w:themeColor="background1" w:themeShade="A6"/>
          <w:kern w:val="0"/>
          <w:lang w:val="nb-NO" w:eastAsia="nb-NO" w:bidi="ar-SA"/>
        </w:rPr>
        <w:t xml:space="preserve"> skal forsikre seg om at alle </w:t>
      </w:r>
      <w:r w:rsidR="00B27585" w:rsidRPr="00DE28A4">
        <w:rPr>
          <w:rFonts w:ascii="Arial" w:eastAsia="Times New Roman" w:hAnsi="Arial" w:cs="Arial"/>
          <w:color w:val="A6A6A6" w:themeColor="background1" w:themeShade="A6"/>
          <w:kern w:val="0"/>
          <w:lang w:val="nb-NO" w:eastAsia="nb-NO" w:bidi="ar-SA"/>
        </w:rPr>
        <w:t>førerbord</w:t>
      </w:r>
      <w:r w:rsidR="00422CC3" w:rsidRPr="00DE28A4">
        <w:rPr>
          <w:rFonts w:ascii="Arial" w:eastAsia="Times New Roman" w:hAnsi="Arial" w:cs="Arial"/>
          <w:color w:val="A6A6A6" w:themeColor="background1" w:themeShade="A6"/>
          <w:kern w:val="0"/>
          <w:lang w:val="nb-NO" w:eastAsia="nb-NO" w:bidi="ar-SA"/>
        </w:rPr>
        <w:t xml:space="preserve"> er stengt</w:t>
      </w:r>
      <w:r w:rsidR="00A506B2" w:rsidRPr="00DE28A4">
        <w:rPr>
          <w:rFonts w:ascii="Arial" w:eastAsia="Times New Roman" w:hAnsi="Arial" w:cs="Arial"/>
          <w:color w:val="A6A6A6" w:themeColor="background1" w:themeShade="A6"/>
          <w:kern w:val="0"/>
          <w:lang w:val="nb-NO" w:eastAsia="nb-NO" w:bidi="ar-SA"/>
        </w:rPr>
        <w:t>,</w:t>
      </w:r>
      <w:r w:rsidR="002F4FBB" w:rsidRPr="00DE28A4">
        <w:rPr>
          <w:rFonts w:ascii="Arial" w:eastAsia="Times New Roman" w:hAnsi="Arial" w:cs="Arial"/>
          <w:color w:val="A6A6A6" w:themeColor="background1" w:themeShade="A6"/>
          <w:kern w:val="0"/>
          <w:lang w:val="nb-NO" w:eastAsia="nb-NO" w:bidi="ar-SA"/>
        </w:rPr>
        <w:t xml:space="preserve"> </w:t>
      </w:r>
      <w:r w:rsidR="00DD0901" w:rsidRPr="00DE28A4">
        <w:rPr>
          <w:rFonts w:ascii="Arial" w:eastAsia="Times New Roman" w:hAnsi="Arial" w:cs="Arial"/>
          <w:color w:val="A6A6A6" w:themeColor="background1" w:themeShade="A6"/>
          <w:kern w:val="0"/>
          <w:lang w:val="nb-NO" w:eastAsia="nb-NO" w:bidi="ar-SA"/>
        </w:rPr>
        <w:t xml:space="preserve">unntatt </w:t>
      </w:r>
      <w:r w:rsidR="007865F1" w:rsidRPr="00DE28A4">
        <w:rPr>
          <w:rFonts w:ascii="Arial" w:eastAsia="Times New Roman" w:hAnsi="Arial" w:cs="Arial"/>
          <w:color w:val="A6A6A6" w:themeColor="background1" w:themeShade="A6"/>
          <w:kern w:val="0"/>
          <w:lang w:val="nb-NO" w:eastAsia="nb-NO" w:bidi="ar-SA"/>
        </w:rPr>
        <w:t>førerbordet</w:t>
      </w:r>
      <w:r w:rsidR="00B904E9" w:rsidRPr="00DE28A4">
        <w:rPr>
          <w:rFonts w:ascii="Arial" w:eastAsia="Times New Roman" w:hAnsi="Arial" w:cs="Arial"/>
          <w:color w:val="A6A6A6" w:themeColor="background1" w:themeShade="A6"/>
          <w:kern w:val="0"/>
          <w:lang w:val="nb-NO" w:eastAsia="nb-NO" w:bidi="ar-SA"/>
        </w:rPr>
        <w:t xml:space="preserve"> </w:t>
      </w:r>
      <w:r w:rsidR="00F83118" w:rsidRPr="00DE28A4">
        <w:rPr>
          <w:rFonts w:ascii="Arial" w:eastAsia="Times New Roman" w:hAnsi="Arial" w:cs="Arial"/>
          <w:color w:val="A6A6A6" w:themeColor="background1" w:themeShade="A6"/>
          <w:kern w:val="0"/>
          <w:lang w:val="nb-NO" w:eastAsia="nb-NO" w:bidi="ar-SA"/>
        </w:rPr>
        <w:t xml:space="preserve">som </w:t>
      </w:r>
      <w:r w:rsidR="00DD0901" w:rsidRPr="00DE28A4">
        <w:rPr>
          <w:rFonts w:ascii="Arial" w:eastAsia="Times New Roman" w:hAnsi="Arial" w:cs="Arial"/>
          <w:color w:val="A6A6A6" w:themeColor="background1" w:themeShade="A6"/>
          <w:kern w:val="0"/>
          <w:lang w:val="nb-NO" w:eastAsia="nb-NO" w:bidi="ar-SA"/>
        </w:rPr>
        <w:t>trekkraftkjøretøye</w:t>
      </w:r>
      <w:r w:rsidRPr="00DE28A4">
        <w:rPr>
          <w:rFonts w:ascii="Arial" w:eastAsia="Times New Roman" w:hAnsi="Arial" w:cs="Arial"/>
          <w:color w:val="A6A6A6" w:themeColor="background1" w:themeShade="A6"/>
          <w:kern w:val="0"/>
          <w:lang w:val="nb-NO" w:eastAsia="nb-NO" w:bidi="ar-SA"/>
        </w:rPr>
        <w:t>ne</w:t>
      </w:r>
      <w:r w:rsidR="00B904E9" w:rsidRPr="00DE28A4">
        <w:rPr>
          <w:rFonts w:ascii="Arial" w:eastAsia="Times New Roman" w:hAnsi="Arial" w:cs="Arial"/>
          <w:color w:val="A6A6A6" w:themeColor="background1" w:themeShade="A6"/>
          <w:kern w:val="0"/>
          <w:lang w:val="nb-NO" w:eastAsia="nb-NO" w:bidi="ar-SA"/>
        </w:rPr>
        <w:t xml:space="preserve"> blir styr</w:t>
      </w:r>
      <w:r w:rsidR="005D1DE6" w:rsidRPr="00DE28A4">
        <w:rPr>
          <w:rFonts w:ascii="Arial" w:eastAsia="Times New Roman" w:hAnsi="Arial" w:cs="Arial"/>
          <w:color w:val="A6A6A6" w:themeColor="background1" w:themeShade="A6"/>
          <w:kern w:val="0"/>
          <w:lang w:val="nb-NO" w:eastAsia="nb-NO" w:bidi="ar-SA"/>
        </w:rPr>
        <w:t xml:space="preserve">t </w:t>
      </w:r>
      <w:r w:rsidR="00B904E9" w:rsidRPr="00DE28A4">
        <w:rPr>
          <w:rFonts w:ascii="Arial" w:eastAsia="Times New Roman" w:hAnsi="Arial" w:cs="Arial"/>
          <w:color w:val="A6A6A6" w:themeColor="background1" w:themeShade="A6"/>
          <w:kern w:val="0"/>
          <w:lang w:val="nb-NO" w:eastAsia="nb-NO" w:bidi="ar-SA"/>
        </w:rPr>
        <w:t xml:space="preserve">fra. </w:t>
      </w: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6.2.5)</w:t>
      </w:r>
      <w:r w:rsidR="00A34106" w:rsidRPr="00DE28A4">
        <w:rPr>
          <w:rFonts w:ascii="Arial" w:eastAsia="Times New Roman" w:hAnsi="Arial" w:cs="Arial"/>
          <w:color w:val="A6A6A6" w:themeColor="background1" w:themeShade="A6"/>
          <w:kern w:val="0"/>
          <w:lang w:val="nb-NO" w:eastAsia="nb-NO" w:bidi="ar-SA"/>
        </w:rPr>
        <w:t xml:space="preserve"> </w:t>
      </w:r>
    </w:p>
    <w:p w14:paraId="42020144" w14:textId="47A233D9" w:rsidR="0091583C" w:rsidRPr="00DE28A4" w:rsidRDefault="0091583C" w:rsidP="00226E58">
      <w:pPr>
        <w:widowControl/>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886523" w:rsidRPr="00DE28A4">
        <w:rPr>
          <w:rFonts w:ascii="Arial" w:eastAsia="Times New Roman" w:hAnsi="Arial" w:cs="Arial"/>
          <w:b/>
          <w:bCs/>
          <w:color w:val="A6A6A6" w:themeColor="background1" w:themeShade="A6"/>
          <w:kern w:val="0"/>
          <w:lang w:val="nb-NO" w:eastAsia="nb-NO" w:bidi="ar-SA"/>
        </w:rPr>
        <w:t>.12</w:t>
      </w:r>
      <w:r w:rsidRPr="00DE28A4">
        <w:rPr>
          <w:rFonts w:ascii="Arial" w:eastAsia="Times New Roman" w:hAnsi="Arial" w:cs="Arial"/>
          <w:b/>
          <w:bCs/>
          <w:color w:val="A6A6A6" w:themeColor="background1" w:themeShade="A6"/>
          <w:kern w:val="0"/>
          <w:lang w:val="nb-NO" w:eastAsia="nb-NO" w:bidi="ar-SA"/>
        </w:rPr>
        <w:t xml:space="preserve"> </w:t>
      </w:r>
      <w:r w:rsidR="003F5DBC" w:rsidRPr="00DE28A4">
        <w:rPr>
          <w:rFonts w:ascii="Arial" w:eastAsia="Times New Roman" w:hAnsi="Arial" w:cs="Arial"/>
          <w:b/>
          <w:bCs/>
          <w:color w:val="A6A6A6" w:themeColor="background1" w:themeShade="A6"/>
          <w:kern w:val="0"/>
          <w:lang w:val="nb-NO" w:eastAsia="nb-NO" w:bidi="ar-SA"/>
        </w:rPr>
        <w:t>Trekkraftkjøretøyet skal kjøres som tog og det kreves bekreftelse av</w:t>
      </w:r>
      <w:r w:rsidRPr="00DE28A4">
        <w:rPr>
          <w:rFonts w:ascii="Arial" w:eastAsia="Times New Roman" w:hAnsi="Arial" w:cs="Arial"/>
          <w:b/>
          <w:bCs/>
          <w:color w:val="A6A6A6" w:themeColor="background1" w:themeShade="A6"/>
          <w:kern w:val="0"/>
          <w:lang w:val="nb-NO" w:eastAsia="nb-NO" w:bidi="ar-SA"/>
        </w:rPr>
        <w:t xml:space="preserve"> </w:t>
      </w:r>
      <w:r w:rsidR="003F5DBC" w:rsidRPr="00DE28A4">
        <w:rPr>
          <w:rFonts w:ascii="Arial" w:eastAsia="Times New Roman" w:hAnsi="Arial" w:cs="Arial"/>
          <w:b/>
          <w:bCs/>
          <w:color w:val="A6A6A6" w:themeColor="background1" w:themeShade="A6"/>
          <w:kern w:val="0"/>
          <w:lang w:val="nb-NO" w:eastAsia="nb-NO" w:bidi="ar-SA"/>
        </w:rPr>
        <w:t>modus</w:t>
      </w:r>
      <w:r w:rsidRPr="00DE28A4">
        <w:rPr>
          <w:rFonts w:ascii="Arial" w:eastAsia="Times New Roman" w:hAnsi="Arial" w:cs="Arial"/>
          <w:b/>
          <w:bCs/>
          <w:color w:val="A6A6A6" w:themeColor="background1" w:themeShade="A6"/>
          <w:kern w:val="0"/>
          <w:lang w:val="nb-NO" w:eastAsia="nb-NO" w:bidi="ar-SA"/>
        </w:rPr>
        <w:t xml:space="preserve"> særlig ansvar </w:t>
      </w:r>
      <w:r w:rsidR="009069FB" w:rsidRPr="00DE28A4">
        <w:rPr>
          <w:rFonts w:ascii="Arial" w:eastAsia="Times New Roman" w:hAnsi="Arial" w:cs="Arial"/>
          <w:b/>
          <w:bCs/>
          <w:color w:val="A6A6A6" w:themeColor="background1" w:themeShade="A6"/>
          <w:kern w:val="0"/>
          <w:lang w:val="nb-NO" w:eastAsia="nb-NO" w:bidi="ar-SA"/>
        </w:rPr>
        <w:t>(SR-modus)</w:t>
      </w:r>
      <w:r w:rsidR="00513E06" w:rsidRPr="00DE28A4">
        <w:rPr>
          <w:rFonts w:ascii="Arial" w:eastAsia="Times New Roman" w:hAnsi="Arial" w:cs="Arial"/>
          <w:b/>
          <w:bCs/>
          <w:color w:val="A6A6A6" w:themeColor="background1" w:themeShade="A6"/>
          <w:kern w:val="0"/>
          <w:lang w:val="nb-NO" w:eastAsia="nb-NO" w:bidi="ar-SA"/>
        </w:rPr>
        <w:t xml:space="preserve"> ved forberedelse til kjøring </w:t>
      </w:r>
    </w:p>
    <w:p w14:paraId="596BB6D2" w14:textId="1AC4BE16" w:rsidR="00750F0E" w:rsidRPr="00DE28A4" w:rsidRDefault="00750F0E" w:rsidP="00750F0E">
      <w:pPr>
        <w:spacing w:after="336"/>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1. Når signal E6 «</w:t>
      </w:r>
      <w:r w:rsidR="0033603A" w:rsidRPr="00DE28A4">
        <w:rPr>
          <w:rFonts w:ascii="Arial" w:eastAsia="Times New Roman" w:hAnsi="Arial" w:cs="Arial"/>
          <w:color w:val="A6A6A6" w:themeColor="background1" w:themeShade="A6"/>
          <w:lang w:val="nb-NO" w:eastAsia="nb-NO"/>
        </w:rPr>
        <w:t>Bekreft</w:t>
      </w:r>
      <w:r w:rsidRPr="00DE28A4">
        <w:rPr>
          <w:rFonts w:ascii="Arial" w:eastAsia="Times New Roman" w:hAnsi="Arial" w:cs="Arial"/>
          <w:color w:val="A6A6A6" w:themeColor="background1" w:themeShade="A6"/>
          <w:lang w:val="nb-NO" w:eastAsia="nb-NO"/>
        </w:rPr>
        <w:t xml:space="preserve"> modus særlig ansvar» (SR-modus) vises på førerpanelet </w:t>
      </w:r>
      <w:bookmarkStart w:id="11" w:name="_Hlk42172480"/>
      <w:r w:rsidRPr="00DE28A4">
        <w:rPr>
          <w:rFonts w:ascii="Arial" w:eastAsia="Times New Roman" w:hAnsi="Arial" w:cs="Arial"/>
          <w:color w:val="A6A6A6" w:themeColor="background1" w:themeShade="A6"/>
          <w:lang w:val="nb-NO" w:eastAsia="nb-NO"/>
        </w:rPr>
        <w:t>ved forberedelse til kjøring når trekkraftkjøretøyet skal kjøres som tog</w:t>
      </w:r>
      <w:bookmarkEnd w:id="11"/>
      <w:r w:rsidRPr="00DE28A4">
        <w:rPr>
          <w:rFonts w:ascii="Arial" w:eastAsia="Times New Roman" w:hAnsi="Arial" w:cs="Arial"/>
          <w:color w:val="A6A6A6" w:themeColor="background1" w:themeShade="A6"/>
          <w:lang w:val="nb-NO" w:eastAsia="nb-NO"/>
        </w:rPr>
        <w:t>, skal føreren informere toglederen om situasjonen og oppgi posisjon dersom dette ikke er gjort tidligere.</w:t>
      </w:r>
    </w:p>
    <w:p w14:paraId="14518051" w14:textId="0B998EFE"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2. Føreren skal bekrefte modus særlig ansvar (SR-modus) når kjøretillatelse fra toglederen på formular 7 er mottatt og kontrollere tillatt hastighet, samt bruke stopp-passeringsfunksjonen</w:t>
      </w:r>
      <w:r w:rsidR="003432E1" w:rsidRPr="00DE28A4">
        <w:rPr>
          <w:rFonts w:ascii="Arial" w:eastAsia="Times New Roman" w:hAnsi="Arial" w:cs="Arial"/>
          <w:color w:val="A6A6A6" w:themeColor="background1" w:themeShade="A6"/>
          <w:lang w:val="nb-NO" w:eastAsia="nb-NO"/>
        </w:rPr>
        <w:t xml:space="preserve"> </w:t>
      </w:r>
      <w:r w:rsidR="008743CE" w:rsidRPr="00DE28A4">
        <w:rPr>
          <w:rFonts w:ascii="Arial" w:eastAsia="Times New Roman" w:hAnsi="Arial" w:cs="Arial"/>
          <w:color w:val="A6A6A6" w:themeColor="background1" w:themeShade="A6"/>
          <w:lang w:val="nb-NO" w:eastAsia="nb-NO"/>
        </w:rPr>
        <w:t>om nødvendig</w:t>
      </w:r>
      <w:r w:rsidRPr="00DE28A4">
        <w:rPr>
          <w:rFonts w:ascii="Arial" w:eastAsia="Times New Roman" w:hAnsi="Arial" w:cs="Arial"/>
          <w:color w:val="A6A6A6" w:themeColor="background1" w:themeShade="A6"/>
          <w:lang w:val="nb-NO" w:eastAsia="nb-NO"/>
        </w:rPr>
        <w:t>.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p w14:paraId="15B457BB" w14:textId="728DF9ED"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3. Hvis toget ikke står ved signal E35 «Stoppskilt»</w:t>
      </w:r>
      <w:r w:rsidR="007635E8" w:rsidRPr="00DE28A4">
        <w:rPr>
          <w:rFonts w:ascii="Arial" w:eastAsia="Times New Roman" w:hAnsi="Arial" w:cs="Arial"/>
          <w:color w:val="A6A6A6" w:themeColor="background1" w:themeShade="A6"/>
          <w:lang w:val="nb-NO" w:eastAsia="nb-NO"/>
        </w:rPr>
        <w:t xml:space="preserve">, </w:t>
      </w:r>
      <w:r w:rsidRPr="00DE28A4">
        <w:rPr>
          <w:rFonts w:ascii="Arial" w:eastAsia="Times New Roman" w:hAnsi="Arial" w:cs="Arial"/>
          <w:color w:val="A6A6A6" w:themeColor="background1" w:themeShade="A6"/>
          <w:lang w:val="nb-NO" w:eastAsia="nb-NO"/>
        </w:rPr>
        <w:t xml:space="preserve">gjelder kjøretillatelsen fra togets posisjon frem til første signal E35 «Stoppskilt». Hvis toget står ved signal E35 </w:t>
      </w:r>
      <w:r w:rsidRPr="00DE28A4">
        <w:rPr>
          <w:rFonts w:ascii="Arial" w:eastAsia="Times New Roman" w:hAnsi="Arial" w:cs="Arial"/>
          <w:color w:val="A6A6A6" w:themeColor="background1" w:themeShade="A6"/>
          <w:lang w:val="nb-NO" w:eastAsia="nb-NO"/>
        </w:rPr>
        <w:lastRenderedPageBreak/>
        <w:t>«Stoppskilt», gjelder kjøretillatelsen fra dette signalet til neste signal E35 «Stoppskilt».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p w14:paraId="42964C2B" w14:textId="3678C959"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4</w:t>
      </w:r>
      <w:bookmarkStart w:id="12" w:name="_Hlk56760418"/>
      <w:r w:rsidRPr="00DE28A4">
        <w:rPr>
          <w:rFonts w:ascii="Arial" w:eastAsia="Times New Roman" w:hAnsi="Arial" w:cs="Arial"/>
          <w:color w:val="A6A6A6" w:themeColor="background1" w:themeShade="A6"/>
          <w:lang w:val="nb-NO" w:eastAsia="nb-NO"/>
        </w:rPr>
        <w:t xml:space="preserve">. Føreren kan </w:t>
      </w:r>
      <w:r w:rsidR="003B2A09" w:rsidRPr="00DE28A4">
        <w:rPr>
          <w:rFonts w:ascii="Arial" w:eastAsia="Times New Roman" w:hAnsi="Arial" w:cs="Arial"/>
          <w:color w:val="A6A6A6" w:themeColor="background1" w:themeShade="A6"/>
          <w:lang w:val="nb-NO" w:eastAsia="nb-NO"/>
        </w:rPr>
        <w:t>kjøre</w:t>
      </w:r>
      <w:r w:rsidRPr="00DE28A4">
        <w:rPr>
          <w:rFonts w:ascii="Arial" w:eastAsia="Times New Roman" w:hAnsi="Arial" w:cs="Arial"/>
          <w:color w:val="A6A6A6" w:themeColor="background1" w:themeShade="A6"/>
          <w:lang w:val="nb-NO" w:eastAsia="nb-NO"/>
        </w:rPr>
        <w:t xml:space="preserve"> når signal E8 «Stopp-passeringsfunksjonen er aktiv» vises, og skal overholde hel sikthastighet og eventuelle andre hastighetsreduksjoner så lenge signalet vises.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bookmarkEnd w:id="12"/>
    <w:p w14:paraId="0701653E" w14:textId="4EB81D11" w:rsidR="0091583C" w:rsidRPr="00DE28A4" w:rsidRDefault="0018089E"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w:t>
      </w:r>
      <w:r w:rsidR="008E477D" w:rsidRPr="00DE28A4">
        <w:rPr>
          <w:rFonts w:ascii="Arial" w:eastAsia="Times New Roman" w:hAnsi="Arial" w:cs="Arial"/>
          <w:b/>
          <w:bCs/>
          <w:color w:val="A6A6A6" w:themeColor="background1" w:themeShade="A6"/>
          <w:kern w:val="0"/>
          <w:lang w:val="nb-NO" w:eastAsia="nb-NO" w:bidi="ar-SA"/>
        </w:rPr>
        <w:t>3</w:t>
      </w:r>
      <w:r w:rsidR="0091583C" w:rsidRPr="00DE28A4">
        <w:rPr>
          <w:rFonts w:ascii="Arial" w:eastAsia="Times New Roman" w:hAnsi="Arial" w:cs="Arial"/>
          <w:b/>
          <w:bCs/>
          <w:color w:val="A6A6A6" w:themeColor="background1" w:themeShade="A6"/>
          <w:kern w:val="0"/>
          <w:lang w:val="nb-NO" w:eastAsia="nb-NO" w:bidi="ar-SA"/>
        </w:rPr>
        <w:t xml:space="preserve"> Kjøring av tog </w:t>
      </w:r>
    </w:p>
    <w:p w14:paraId="5B95A149" w14:textId="5B5F15B4" w:rsidR="0091583C" w:rsidRPr="00DE28A4" w:rsidRDefault="007F0AE3" w:rsidP="0091583C">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w:t>
      </w:r>
      <w:r w:rsidR="0097471D"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 xml:space="preserve">For å kjøre toget </w:t>
      </w:r>
      <w:r w:rsidR="00985228" w:rsidRPr="00DE28A4">
        <w:rPr>
          <w:rFonts w:ascii="Arial" w:eastAsia="Times New Roman" w:hAnsi="Arial" w:cs="Arial"/>
          <w:color w:val="A6A6A6" w:themeColor="background1" w:themeShade="A6"/>
          <w:kern w:val="0"/>
          <w:lang w:val="nb-NO" w:eastAsia="nb-NO" w:bidi="ar-SA"/>
        </w:rPr>
        <w:t xml:space="preserve">på strekning med ERTMS </w:t>
      </w:r>
      <w:r w:rsidR="0091583C" w:rsidRPr="00DE28A4">
        <w:rPr>
          <w:rFonts w:ascii="Arial" w:eastAsia="Times New Roman" w:hAnsi="Arial" w:cs="Arial"/>
          <w:color w:val="A6A6A6" w:themeColor="background1" w:themeShade="A6"/>
          <w:kern w:val="0"/>
          <w:lang w:val="nb-NO" w:eastAsia="nb-NO" w:bidi="ar-SA"/>
        </w:rPr>
        <w:t xml:space="preserve">må føreren ha mottatt kjøretillatelse på en av følgende måter: </w:t>
      </w:r>
    </w:p>
    <w:p w14:paraId="7D3841E1" w14:textId="020A3131" w:rsidR="00EF6006" w:rsidRPr="00DE28A4" w:rsidRDefault="0091583C" w:rsidP="00EF0D41">
      <w:pPr>
        <w:widowControl/>
        <w:numPr>
          <w:ilvl w:val="0"/>
          <w:numId w:val="19"/>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i førerpanelet</w:t>
      </w:r>
    </w:p>
    <w:p w14:paraId="55382587" w14:textId="45A06F15" w:rsidR="00BD5D72" w:rsidRPr="00DE28A4" w:rsidRDefault="0091583C" w:rsidP="00EF0D41">
      <w:pPr>
        <w:widowControl/>
        <w:numPr>
          <w:ilvl w:val="0"/>
          <w:numId w:val="19"/>
        </w:numPr>
        <w:suppressAutoHyphens w:val="0"/>
        <w:autoSpaceDN/>
        <w:ind w:left="714" w:hanging="357"/>
        <w:textAlignment w:val="auto"/>
        <w:rPr>
          <w:rFonts w:ascii="Arial" w:eastAsia="Times New Roman" w:hAnsi="Arial" w:cs="Arial"/>
          <w:color w:val="A6A6A6" w:themeColor="background1" w:themeShade="A6"/>
          <w:lang w:val="nb-NO" w:eastAsia="nb-NO"/>
        </w:rPr>
      </w:pPr>
      <w:r w:rsidRPr="00DE28A4">
        <w:rPr>
          <w:rFonts w:ascii="Arial" w:eastAsiaTheme="minorHAnsi" w:hAnsi="Arial" w:cs="Arial"/>
          <w:color w:val="A6A6A6" w:themeColor="background1" w:themeShade="A6"/>
          <w:kern w:val="0"/>
          <w:lang w:val="nb-NO" w:bidi="ar-SA"/>
        </w:rPr>
        <w:t xml:space="preserve">ved tillatelse fra togleder </w:t>
      </w:r>
      <w:r w:rsidR="00873B94" w:rsidRPr="00DE28A4">
        <w:rPr>
          <w:rFonts w:ascii="Arial" w:eastAsiaTheme="minorHAnsi" w:hAnsi="Arial" w:cs="Arial"/>
          <w:color w:val="A6A6A6" w:themeColor="background1" w:themeShade="A6"/>
          <w:kern w:val="0"/>
          <w:lang w:val="nb-NO" w:bidi="ar-SA"/>
        </w:rPr>
        <w:t xml:space="preserve">på formular </w:t>
      </w:r>
      <w:r w:rsidRPr="00DE28A4">
        <w:rPr>
          <w:rFonts w:ascii="Arial" w:eastAsiaTheme="minorHAnsi" w:hAnsi="Arial" w:cs="Arial"/>
          <w:color w:val="A6A6A6" w:themeColor="background1" w:themeShade="A6"/>
          <w:kern w:val="0"/>
          <w:lang w:val="nb-NO" w:bidi="ar-SA"/>
        </w:rPr>
        <w:t xml:space="preserve">til å starte </w:t>
      </w:r>
      <w:r w:rsidR="009A7C5B" w:rsidRPr="00DE28A4">
        <w:rPr>
          <w:rFonts w:ascii="Arial" w:eastAsiaTheme="minorHAnsi" w:hAnsi="Arial" w:cs="Arial"/>
          <w:color w:val="A6A6A6" w:themeColor="background1" w:themeShade="A6"/>
          <w:kern w:val="0"/>
          <w:lang w:val="nb-NO" w:bidi="ar-SA"/>
        </w:rPr>
        <w:t xml:space="preserve">opp når systemet krever bekreftelse av </w:t>
      </w:r>
      <w:r w:rsidR="003F5DBC" w:rsidRPr="00DE28A4">
        <w:rPr>
          <w:rFonts w:ascii="Arial" w:eastAsiaTheme="minorHAnsi" w:hAnsi="Arial" w:cs="Arial"/>
          <w:color w:val="A6A6A6" w:themeColor="background1" w:themeShade="A6"/>
          <w:kern w:val="0"/>
          <w:lang w:val="nb-NO" w:bidi="ar-SA"/>
        </w:rPr>
        <w:t xml:space="preserve">modus </w:t>
      </w:r>
      <w:r w:rsidR="009A7C5B" w:rsidRPr="00DE28A4">
        <w:rPr>
          <w:rFonts w:ascii="Arial" w:eastAsiaTheme="minorHAnsi" w:hAnsi="Arial" w:cs="Arial"/>
          <w:color w:val="A6A6A6" w:themeColor="background1" w:themeShade="A6"/>
          <w:kern w:val="0"/>
          <w:lang w:val="nb-NO" w:bidi="ar-SA"/>
        </w:rPr>
        <w:t>særlig ansvar (SR-modus)</w:t>
      </w:r>
      <w:r w:rsidRPr="00DE28A4">
        <w:rPr>
          <w:rFonts w:ascii="Arial" w:eastAsiaTheme="minorHAnsi" w:hAnsi="Arial" w:cs="Arial"/>
          <w:color w:val="A6A6A6" w:themeColor="background1" w:themeShade="A6"/>
          <w:kern w:val="0"/>
          <w:lang w:val="nb-NO" w:bidi="ar-SA"/>
        </w:rPr>
        <w:t>, til å passere et sluttpunkt for kjøretillatelse</w:t>
      </w:r>
      <w:r w:rsidRPr="00DE28A4">
        <w:rPr>
          <w:rFonts w:ascii="Arial" w:eastAsia="Times New Roman" w:hAnsi="Arial" w:cs="Arial"/>
          <w:color w:val="A6A6A6" w:themeColor="background1" w:themeShade="A6"/>
          <w:kern w:val="0"/>
          <w:lang w:val="nb-NO" w:eastAsia="nb-NO" w:bidi="ar-SA"/>
        </w:rPr>
        <w:t xml:space="preserve"> eller til å fortsette etter </w:t>
      </w:r>
      <w:r w:rsidR="00BD5D72" w:rsidRPr="00DE28A4">
        <w:rPr>
          <w:rFonts w:ascii="Arial" w:eastAsia="Times New Roman" w:hAnsi="Arial" w:cs="Arial"/>
          <w:color w:val="A6A6A6" w:themeColor="background1" w:themeShade="A6"/>
          <w:lang w:val="nb-NO" w:eastAsia="nb-NO"/>
        </w:rPr>
        <w:t xml:space="preserve">nødstoppmodus (TR-modus) </w:t>
      </w:r>
    </w:p>
    <w:p w14:paraId="73167A5A" w14:textId="3C1A6B60" w:rsidR="00605185" w:rsidRPr="00DE28A4" w:rsidRDefault="00605185" w:rsidP="00EF0D41">
      <w:pPr>
        <w:widowControl/>
        <w:suppressAutoHyphens w:val="0"/>
        <w:autoSpaceDN/>
        <w:spacing w:before="100" w:beforeAutospacing="1" w:after="100" w:afterAutospacing="1"/>
        <w:ind w:left="360"/>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00037B35" w:rsidRPr="00DE28A4">
        <w:rPr>
          <w:rFonts w:ascii="Arial" w:eastAsia="Times New Roman" w:hAnsi="Arial" w:cs="Arial"/>
          <w:color w:val="A6A6A6" w:themeColor="background1" w:themeShade="A6"/>
          <w:kern w:val="0"/>
          <w:lang w:val="nb-NO" w:eastAsia="nb-NO" w:bidi="ar-SA"/>
        </w:rPr>
        <w:t xml:space="preserve">5.1.6, </w:t>
      </w:r>
      <w:r w:rsidR="00AD7729" w:rsidRPr="00DE28A4">
        <w:rPr>
          <w:rFonts w:ascii="Arial" w:eastAsia="Times New Roman" w:hAnsi="Arial" w:cs="Arial"/>
          <w:color w:val="A6A6A6" w:themeColor="background1" w:themeShade="A6"/>
          <w:kern w:val="0"/>
          <w:lang w:val="nb-NO" w:eastAsia="nb-NO" w:bidi="ar-SA"/>
        </w:rPr>
        <w:t>5.1.8</w:t>
      </w:r>
      <w:r w:rsidR="00037B35" w:rsidRPr="00DE28A4">
        <w:rPr>
          <w:rFonts w:ascii="Arial" w:eastAsia="Times New Roman" w:hAnsi="Arial" w:cs="Arial"/>
          <w:color w:val="A6A6A6" w:themeColor="background1" w:themeShade="A6"/>
          <w:kern w:val="0"/>
          <w:lang w:val="nb-NO" w:eastAsia="nb-NO" w:bidi="ar-SA"/>
        </w:rPr>
        <w:t>, 5.1.9</w:t>
      </w:r>
      <w:r w:rsidRPr="00DE28A4">
        <w:rPr>
          <w:rFonts w:ascii="Arial" w:eastAsia="Times New Roman" w:hAnsi="Arial" w:cs="Arial"/>
          <w:color w:val="A6A6A6" w:themeColor="background1" w:themeShade="A6"/>
          <w:kern w:val="0"/>
          <w:lang w:val="nb-NO" w:eastAsia="nb-NO" w:bidi="ar-SA"/>
        </w:rPr>
        <w:t>)</w:t>
      </w:r>
    </w:p>
    <w:p w14:paraId="090E9800" w14:textId="53D3D853" w:rsidR="00EE148F" w:rsidRPr="00DE28A4" w:rsidRDefault="00EE148F" w:rsidP="00EE148F">
      <w:pPr>
        <w:spacing w:before="100" w:beforeAutospacing="1" w:after="100" w:afterAutospacing="1"/>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 xml:space="preserve">2. </w:t>
      </w:r>
      <w:r w:rsidR="00793B30" w:rsidRPr="00DE28A4">
        <w:rPr>
          <w:rFonts w:ascii="Arial" w:eastAsia="Times New Roman" w:hAnsi="Arial" w:cs="Arial"/>
          <w:color w:val="A6A6A6" w:themeColor="background1" w:themeShade="A6"/>
          <w:lang w:val="nb-NO" w:eastAsia="nb-NO"/>
        </w:rPr>
        <w:t>Tillatelse</w:t>
      </w:r>
      <w:r w:rsidRPr="00DE28A4">
        <w:rPr>
          <w:rFonts w:ascii="Arial" w:eastAsia="Times New Roman" w:hAnsi="Arial" w:cs="Arial"/>
          <w:color w:val="A6A6A6" w:themeColor="background1" w:themeShade="A6"/>
          <w:lang w:val="nb-NO" w:eastAsia="nb-NO"/>
        </w:rPr>
        <w:t xml:space="preserve"> til å fortsette etter nødstoppmodus (TR-modus) er beskrevet i kapittel 7 om nødstoppmodus (TR-modus).</w:t>
      </w:r>
    </w:p>
    <w:p w14:paraId="43D2328E" w14:textId="68125C0F" w:rsidR="00E512EA" w:rsidRPr="00DE28A4" w:rsidRDefault="00E512EA" w:rsidP="00E512EA">
      <w:pPr>
        <w:pStyle w:val="xmsonormal"/>
        <w:rPr>
          <w:rFonts w:ascii="Arial" w:hAnsi="Arial" w:cs="Arial"/>
          <w:iCs/>
          <w:color w:val="A6A6A6" w:themeColor="background1" w:themeShade="A6"/>
          <w:sz w:val="24"/>
          <w:szCs w:val="24"/>
        </w:rPr>
      </w:pPr>
      <w:r w:rsidRPr="00DE28A4">
        <w:rPr>
          <w:rFonts w:ascii="Arial" w:eastAsia="Times New Roman" w:hAnsi="Arial" w:cs="Arial"/>
          <w:color w:val="A6A6A6" w:themeColor="background1" w:themeShade="A6"/>
        </w:rPr>
        <w:t xml:space="preserve">3. </w:t>
      </w:r>
      <w:r w:rsidRPr="00DE28A4">
        <w:rPr>
          <w:rFonts w:ascii="Arial" w:hAnsi="Arial" w:cs="Arial"/>
          <w:iCs/>
          <w:color w:val="A6A6A6" w:themeColor="background1" w:themeShade="A6"/>
          <w:sz w:val="24"/>
          <w:szCs w:val="24"/>
        </w:rPr>
        <w:t>På stasjon på strekning med ERTMS kan kjøring for å sette sammen kjøretøy, for å flytte kjøretøy inne på et spor, for å flytte kjøretøy fra et spor til et annet spor, eller for å sette fra seg kjøretøy</w:t>
      </w:r>
      <w:r w:rsidR="004105CB" w:rsidRPr="00DE28A4">
        <w:rPr>
          <w:rFonts w:ascii="Arial" w:hAnsi="Arial" w:cs="Arial"/>
          <w:iCs/>
          <w:color w:val="A6A6A6" w:themeColor="background1" w:themeShade="A6"/>
          <w:sz w:val="24"/>
          <w:szCs w:val="24"/>
        </w:rPr>
        <w:t>,</w:t>
      </w:r>
      <w:r w:rsidRPr="00DE28A4">
        <w:rPr>
          <w:rFonts w:ascii="Arial" w:hAnsi="Arial" w:cs="Arial"/>
          <w:iCs/>
          <w:color w:val="A6A6A6" w:themeColor="background1" w:themeShade="A6"/>
          <w:sz w:val="24"/>
          <w:szCs w:val="24"/>
        </w:rPr>
        <w:t xml:space="preserve"> foregå etter reglene for tog i modus full overvåkning (FS-modus) eller modus på sikt (OS-modus) i stedet for i skiftemodus (SH-modus). Slik kjøring kan kunngjøres i ruten eller avklares muntlig med toglederen. Bestemmelsene i kapittel 4 om klargjøring av tog og i </w:t>
      </w:r>
      <w:r w:rsidR="00C3158B" w:rsidRPr="00DE28A4">
        <w:rPr>
          <w:rFonts w:ascii="Arial" w:hAnsi="Arial" w:cs="Arial"/>
          <w:iCs/>
          <w:color w:val="A6A6A6" w:themeColor="background1" w:themeShade="A6"/>
          <w:sz w:val="24"/>
          <w:szCs w:val="24"/>
        </w:rPr>
        <w:t>dette kapittelet</w:t>
      </w:r>
      <w:r w:rsidRPr="00DE28A4">
        <w:rPr>
          <w:rFonts w:ascii="Arial" w:hAnsi="Arial" w:cs="Arial"/>
          <w:iCs/>
          <w:color w:val="A6A6A6" w:themeColor="background1" w:themeShade="A6"/>
          <w:sz w:val="24"/>
          <w:szCs w:val="24"/>
        </w:rPr>
        <w:t xml:space="preserve"> om kjøring av tog gjelder. Bestemmelsene for igjensetting og hensetting i kapittel 3 om skifting gjelder. </w:t>
      </w:r>
      <w:r w:rsidR="00694F81" w:rsidRPr="00DE28A4">
        <w:rPr>
          <w:rFonts w:ascii="Arial" w:hAnsi="Arial" w:cs="Arial"/>
          <w:iCs/>
          <w:color w:val="A6A6A6" w:themeColor="background1" w:themeShade="A6"/>
          <w:sz w:val="24"/>
          <w:szCs w:val="24"/>
        </w:rPr>
        <w:t>Signal 106A «Stopp for skift» gjelder ikke</w:t>
      </w:r>
      <w:r w:rsidR="009E14B5" w:rsidRPr="00DE28A4">
        <w:rPr>
          <w:rFonts w:ascii="Arial" w:hAnsi="Arial" w:cs="Arial"/>
          <w:iCs/>
          <w:color w:val="A6A6A6" w:themeColor="background1" w:themeShade="A6"/>
          <w:sz w:val="24"/>
          <w:szCs w:val="24"/>
        </w:rPr>
        <w:t xml:space="preserve"> for tog</w:t>
      </w:r>
      <w:r w:rsidR="00694F81" w:rsidRPr="00DE28A4">
        <w:rPr>
          <w:rFonts w:ascii="Arial" w:hAnsi="Arial" w:cs="Arial"/>
          <w:iCs/>
          <w:color w:val="A6A6A6" w:themeColor="background1" w:themeShade="A6"/>
          <w:sz w:val="24"/>
          <w:szCs w:val="24"/>
        </w:rPr>
        <w:t>.</w:t>
      </w:r>
    </w:p>
    <w:p w14:paraId="4E5855A3" w14:textId="2DDA37F1" w:rsidR="00BE544A" w:rsidRPr="00DE28A4" w:rsidRDefault="00BE544A" w:rsidP="00E512EA">
      <w:pPr>
        <w:pStyle w:val="xmsonormal"/>
        <w:rPr>
          <w:rFonts w:ascii="Arial" w:hAnsi="Arial" w:cs="Arial"/>
          <w:iCs/>
          <w:color w:val="A6A6A6" w:themeColor="background1" w:themeShade="A6"/>
          <w:sz w:val="24"/>
          <w:szCs w:val="24"/>
        </w:rPr>
      </w:pPr>
    </w:p>
    <w:p w14:paraId="27A0D758" w14:textId="06A6622A" w:rsidR="00BE544A" w:rsidRPr="00DE28A4" w:rsidRDefault="00BE544A" w:rsidP="00A20134">
      <w:pPr>
        <w:spacing w:after="336"/>
        <w:rPr>
          <w:rFonts w:ascii="Arial" w:hAnsi="Arial" w:cs="Arial"/>
          <w:color w:val="A6A6A6" w:themeColor="background1" w:themeShade="A6"/>
          <w:lang w:val="nb-NO" w:eastAsia="nb-NO"/>
        </w:rPr>
      </w:pPr>
      <w:r w:rsidRPr="00DE28A4">
        <w:rPr>
          <w:rFonts w:ascii="Arial" w:hAnsi="Arial" w:cs="Arial"/>
          <w:color w:val="A6A6A6" w:themeColor="background1" w:themeShade="A6"/>
          <w:lang w:val="nb-NO" w:eastAsia="nb-NO"/>
        </w:rPr>
        <w:t>4</w:t>
      </w:r>
      <w:r w:rsidR="00C327E6" w:rsidRPr="00DE28A4">
        <w:rPr>
          <w:rFonts w:ascii="Arial" w:hAnsi="Arial" w:cs="Arial"/>
          <w:color w:val="A6A6A6" w:themeColor="background1" w:themeShade="A6"/>
          <w:lang w:val="nb-NO" w:eastAsia="nb-NO"/>
        </w:rPr>
        <w:t>Ø</w:t>
      </w:r>
      <w:r w:rsidRPr="00DE28A4">
        <w:rPr>
          <w:rFonts w:ascii="Arial" w:hAnsi="Arial" w:cs="Arial"/>
          <w:color w:val="A6A6A6" w:themeColor="background1" w:themeShade="A6"/>
          <w:lang w:val="nb-NO" w:eastAsia="nb-NO"/>
        </w:rPr>
        <w:t xml:space="preserve">. </w:t>
      </w:r>
      <w:r w:rsidR="00C327E6" w:rsidRPr="00DE28A4">
        <w:rPr>
          <w:rFonts w:ascii="Arial" w:hAnsi="Arial" w:cs="Arial"/>
          <w:color w:val="A6A6A6" w:themeColor="background1" w:themeShade="A6"/>
          <w:lang w:val="nb-NO" w:eastAsia="nb-NO"/>
        </w:rPr>
        <w:t xml:space="preserve">For </w:t>
      </w:r>
      <w:r w:rsidR="006444F4" w:rsidRPr="00DE28A4">
        <w:rPr>
          <w:rFonts w:ascii="Arial" w:hAnsi="Arial" w:cs="Arial"/>
          <w:color w:val="A6A6A6" w:themeColor="background1" w:themeShade="A6"/>
          <w:lang w:val="nb-NO" w:eastAsia="nb-NO"/>
        </w:rPr>
        <w:t xml:space="preserve">Østfoldbanens østre linje gjelder følgende: </w:t>
      </w:r>
      <w:r w:rsidRPr="00DE28A4">
        <w:rPr>
          <w:rFonts w:ascii="Arial" w:hAnsi="Arial" w:cs="Arial"/>
          <w:color w:val="A6A6A6" w:themeColor="background1" w:themeShade="A6"/>
          <w:lang w:val="nb-NO" w:eastAsia="nb-NO"/>
        </w:rPr>
        <w:t>Dersom førerpanelet viser signal E22 «</w:t>
      </w:r>
      <w:r w:rsidR="000A5C9F" w:rsidRPr="00DE28A4">
        <w:rPr>
          <w:rFonts w:ascii="Arial" w:hAnsi="Arial" w:cs="Arial"/>
          <w:color w:val="A6A6A6" w:themeColor="background1" w:themeShade="A6"/>
          <w:lang w:val="nb-NO" w:eastAsia="nb-NO"/>
        </w:rPr>
        <w:t>Er sporet fritt?</w:t>
      </w:r>
      <w:r w:rsidRPr="00DE28A4">
        <w:rPr>
          <w:rFonts w:ascii="Arial" w:hAnsi="Arial" w:cs="Arial"/>
          <w:color w:val="A6A6A6" w:themeColor="background1" w:themeShade="A6"/>
          <w:lang w:val="nb-NO" w:eastAsia="nb-NO"/>
        </w:rPr>
        <w:t>» (TAF/</w:t>
      </w:r>
      <w:proofErr w:type="spellStart"/>
      <w:r w:rsidRPr="00DE28A4">
        <w:rPr>
          <w:rFonts w:ascii="Arial" w:hAnsi="Arial" w:cs="Arial"/>
          <w:color w:val="A6A6A6" w:themeColor="background1" w:themeShade="A6"/>
          <w:lang w:val="nb-NO" w:eastAsia="nb-NO"/>
        </w:rPr>
        <w:t>Track</w:t>
      </w:r>
      <w:proofErr w:type="spellEnd"/>
      <w:r w:rsidRPr="00DE28A4">
        <w:rPr>
          <w:rFonts w:ascii="Arial" w:hAnsi="Arial" w:cs="Arial"/>
          <w:color w:val="A6A6A6" w:themeColor="background1" w:themeShade="A6"/>
          <w:lang w:val="nb-NO" w:eastAsia="nb-NO"/>
        </w:rPr>
        <w:t xml:space="preserve"> Ahead </w:t>
      </w:r>
      <w:proofErr w:type="spellStart"/>
      <w:r w:rsidRPr="00DE28A4">
        <w:rPr>
          <w:rFonts w:ascii="Arial" w:hAnsi="Arial" w:cs="Arial"/>
          <w:color w:val="A6A6A6" w:themeColor="background1" w:themeShade="A6"/>
          <w:lang w:val="nb-NO" w:eastAsia="nb-NO"/>
        </w:rPr>
        <w:t>Free</w:t>
      </w:r>
      <w:proofErr w:type="spellEnd"/>
      <w:r w:rsidRPr="00DE28A4">
        <w:rPr>
          <w:rFonts w:ascii="Arial" w:hAnsi="Arial" w:cs="Arial"/>
          <w:color w:val="A6A6A6" w:themeColor="background1" w:themeShade="A6"/>
          <w:lang w:val="nb-NO" w:eastAsia="nb-NO"/>
        </w:rPr>
        <w:t>) når toget står stille eller nærmer seg et stoppskilt, kan føreren bekrefte at sporet foran er fritt dersom føreren kan forsikre seg om at sporet er fritt mellom togets front og neste stoppskilt.</w:t>
      </w:r>
      <w:r w:rsidR="0025661E" w:rsidRPr="00DE28A4">
        <w:rPr>
          <w:rFonts w:ascii="Arial" w:hAnsi="Arial" w:cs="Arial"/>
          <w:color w:val="A6A6A6" w:themeColor="background1" w:themeShade="A6"/>
          <w:lang w:val="nb-NO" w:eastAsia="nb-NO"/>
        </w:rPr>
        <w:t xml:space="preserve"> (</w:t>
      </w:r>
      <w:r w:rsidR="006B6A1F" w:rsidRPr="00DE28A4">
        <w:rPr>
          <w:rFonts w:ascii="Arial" w:hAnsi="Arial" w:cs="Arial"/>
          <w:color w:val="A6A6A6" w:themeColor="background1" w:themeShade="A6"/>
          <w:lang w:val="nb-NO" w:eastAsia="nb-NO"/>
        </w:rPr>
        <w:t>TSI OPE</w:t>
      </w:r>
      <w:r w:rsidR="0025661E" w:rsidRPr="00DE28A4">
        <w:rPr>
          <w:rFonts w:ascii="Arial" w:hAnsi="Arial" w:cs="Arial"/>
          <w:color w:val="A6A6A6" w:themeColor="background1" w:themeShade="A6"/>
          <w:lang w:val="nb-NO" w:eastAsia="nb-NO"/>
        </w:rPr>
        <w:t xml:space="preserve"> A 6.19)</w:t>
      </w:r>
    </w:p>
    <w:p w14:paraId="495AB5FE" w14:textId="673B7EB2" w:rsidR="00F7572B" w:rsidRPr="00DE28A4"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5370CF" w:rsidRPr="00DE28A4">
        <w:rPr>
          <w:rFonts w:ascii="Arial" w:eastAsia="Times New Roman" w:hAnsi="Arial" w:cs="Arial"/>
          <w:b/>
          <w:bCs/>
          <w:color w:val="A6A6A6" w:themeColor="background1" w:themeShade="A6"/>
          <w:kern w:val="0"/>
          <w:lang w:val="nb-NO" w:eastAsia="nb-NO" w:bidi="ar-SA"/>
        </w:rPr>
        <w:t>.1</w:t>
      </w:r>
      <w:r w:rsidR="009E1C5B" w:rsidRPr="00DE28A4">
        <w:rPr>
          <w:rFonts w:ascii="Arial" w:eastAsia="Times New Roman" w:hAnsi="Arial" w:cs="Arial"/>
          <w:b/>
          <w:bCs/>
          <w:color w:val="A6A6A6" w:themeColor="background1" w:themeShade="A6"/>
          <w:kern w:val="0"/>
          <w:lang w:val="nb-NO" w:eastAsia="nb-NO" w:bidi="ar-SA"/>
        </w:rPr>
        <w:t>4</w:t>
      </w:r>
      <w:r w:rsidRPr="00DE28A4">
        <w:rPr>
          <w:rFonts w:ascii="Arial" w:eastAsia="Times New Roman" w:hAnsi="Arial" w:cs="Arial"/>
          <w:b/>
          <w:bCs/>
          <w:color w:val="A6A6A6" w:themeColor="background1" w:themeShade="A6"/>
          <w:kern w:val="0"/>
          <w:lang w:val="nb-NO" w:eastAsia="nb-NO" w:bidi="ar-SA"/>
        </w:rPr>
        <w:t xml:space="preserve"> K</w:t>
      </w:r>
      <w:r w:rsidR="00450B5D" w:rsidRPr="00DE28A4">
        <w:rPr>
          <w:rFonts w:ascii="Arial" w:eastAsia="Times New Roman" w:hAnsi="Arial" w:cs="Arial"/>
          <w:b/>
          <w:bCs/>
          <w:color w:val="A6A6A6" w:themeColor="background1" w:themeShade="A6"/>
          <w:kern w:val="0"/>
          <w:lang w:val="nb-NO" w:eastAsia="nb-NO" w:bidi="ar-SA"/>
        </w:rPr>
        <w:t xml:space="preserve">jøring inn </w:t>
      </w:r>
      <w:r w:rsidR="00DB2574" w:rsidRPr="00DE28A4">
        <w:rPr>
          <w:rFonts w:ascii="Arial" w:eastAsia="Times New Roman" w:hAnsi="Arial" w:cs="Arial"/>
          <w:b/>
          <w:bCs/>
          <w:color w:val="A6A6A6" w:themeColor="background1" w:themeShade="A6"/>
          <w:kern w:val="0"/>
          <w:lang w:val="nb-NO" w:eastAsia="nb-NO" w:bidi="ar-SA"/>
        </w:rPr>
        <w:t>i og på</w:t>
      </w:r>
      <w:r w:rsidR="001931A6" w:rsidRPr="00DE28A4">
        <w:rPr>
          <w:rFonts w:ascii="Arial" w:eastAsia="Times New Roman" w:hAnsi="Arial" w:cs="Arial"/>
          <w:b/>
          <w:bCs/>
          <w:color w:val="A6A6A6" w:themeColor="background1" w:themeShade="A6"/>
          <w:kern w:val="0"/>
          <w:lang w:val="nb-NO" w:eastAsia="nb-NO" w:bidi="ar-SA"/>
        </w:rPr>
        <w:t xml:space="preserve"> </w:t>
      </w:r>
      <w:r w:rsidR="00450B5D" w:rsidRPr="00DE28A4">
        <w:rPr>
          <w:rFonts w:ascii="Arial" w:eastAsia="Times New Roman" w:hAnsi="Arial" w:cs="Arial"/>
          <w:b/>
          <w:bCs/>
          <w:color w:val="A6A6A6" w:themeColor="background1" w:themeShade="A6"/>
          <w:kern w:val="0"/>
          <w:lang w:val="nb-NO" w:eastAsia="nb-NO" w:bidi="ar-SA"/>
        </w:rPr>
        <w:t>strekning med nivå 2</w:t>
      </w:r>
    </w:p>
    <w:p w14:paraId="3804B6F4" w14:textId="6EEE5F68"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bCs/>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Når overgang til </w:t>
      </w:r>
      <w:r w:rsidR="00F64ABE" w:rsidRPr="00DE28A4">
        <w:rPr>
          <w:rFonts w:ascii="Arial" w:eastAsia="Times New Roman" w:hAnsi="Arial" w:cs="Arial"/>
          <w:color w:val="A6A6A6" w:themeColor="background1" w:themeShade="A6"/>
          <w:kern w:val="0"/>
          <w:lang w:val="nb-NO" w:eastAsia="nb-NO" w:bidi="ar-SA"/>
        </w:rPr>
        <w:t>nivå 2</w:t>
      </w:r>
      <w:r w:rsidRPr="00DE28A4">
        <w:rPr>
          <w:rFonts w:ascii="Arial" w:eastAsia="Times New Roman" w:hAnsi="Arial" w:cs="Arial"/>
          <w:color w:val="A6A6A6" w:themeColor="background1" w:themeShade="A6"/>
          <w:kern w:val="0"/>
          <w:lang w:val="nb-NO" w:eastAsia="nb-NO" w:bidi="ar-SA"/>
        </w:rPr>
        <w:t xml:space="preserve"> vises med signal E12 «Varsel om nivå 2» på førerpanelet, skal føreren forberede seg på å følge reglene for strekning med ERTMS</w:t>
      </w:r>
      <w:r w:rsidR="00661912" w:rsidRPr="00DE28A4">
        <w:rPr>
          <w:rFonts w:ascii="Arial" w:eastAsia="Times New Roman" w:hAnsi="Arial" w:cs="Arial"/>
          <w:color w:val="A6A6A6" w:themeColor="background1" w:themeShade="A6"/>
          <w:kern w:val="0"/>
          <w:lang w:val="nb-NO" w:eastAsia="nb-NO" w:bidi="ar-SA"/>
        </w:rPr>
        <w:t>.</w:t>
      </w:r>
      <w:r w:rsidR="00A5207C" w:rsidRPr="00DE28A4">
        <w:rPr>
          <w:rFonts w:ascii="Arial" w:eastAsia="Times New Roman" w:hAnsi="Arial" w:cs="Arial"/>
          <w:color w:val="A6A6A6" w:themeColor="background1" w:themeShade="A6"/>
          <w:kern w:val="0"/>
          <w:lang w:val="nb-NO" w:eastAsia="nb-NO" w:bidi="ar-SA"/>
        </w:rPr>
        <w:t xml:space="preserve"> </w:t>
      </w:r>
      <w:r w:rsidR="00A5207C" w:rsidRPr="00DE28A4">
        <w:rPr>
          <w:rFonts w:ascii="Arial" w:eastAsia="Times New Roman" w:hAnsi="Arial" w:cs="Arial"/>
          <w:bCs/>
          <w:color w:val="A6A6A6" w:themeColor="background1" w:themeShade="A6"/>
          <w:kern w:val="0"/>
          <w:lang w:val="nb-NO" w:eastAsia="nb-NO" w:bidi="ar-SA"/>
        </w:rPr>
        <w:t>(</w:t>
      </w:r>
      <w:r w:rsidR="006B6A1F" w:rsidRPr="00DE28A4">
        <w:rPr>
          <w:rFonts w:ascii="Arial" w:eastAsia="Times New Roman" w:hAnsi="Arial" w:cs="Arial"/>
          <w:bCs/>
          <w:color w:val="A6A6A6" w:themeColor="background1" w:themeShade="A6"/>
          <w:kern w:val="0"/>
          <w:lang w:val="nb-NO" w:eastAsia="nb-NO" w:bidi="ar-SA"/>
        </w:rPr>
        <w:t>TSI OPE</w:t>
      </w:r>
      <w:r w:rsidR="00A5207C" w:rsidRPr="00DE28A4">
        <w:rPr>
          <w:rFonts w:ascii="Arial" w:eastAsia="Times New Roman" w:hAnsi="Arial" w:cs="Arial"/>
          <w:bCs/>
          <w:color w:val="A6A6A6" w:themeColor="background1" w:themeShade="A6"/>
          <w:kern w:val="0"/>
          <w:lang w:val="nb-NO" w:eastAsia="nb-NO" w:bidi="ar-SA"/>
        </w:rPr>
        <w:t xml:space="preserve"> A 6.</w:t>
      </w:r>
      <w:r w:rsidR="0023564A" w:rsidRPr="00DE28A4">
        <w:rPr>
          <w:rFonts w:ascii="Arial" w:eastAsia="Times New Roman" w:hAnsi="Arial" w:cs="Arial"/>
          <w:bCs/>
          <w:color w:val="A6A6A6" w:themeColor="background1" w:themeShade="A6"/>
          <w:kern w:val="0"/>
          <w:lang w:val="nb-NO" w:eastAsia="nb-NO" w:bidi="ar-SA"/>
        </w:rPr>
        <w:t>9</w:t>
      </w:r>
      <w:r w:rsidR="00B90A8F" w:rsidRPr="00DE28A4">
        <w:rPr>
          <w:rFonts w:ascii="Arial" w:eastAsia="Times New Roman" w:hAnsi="Arial" w:cs="Arial"/>
          <w:bCs/>
          <w:color w:val="A6A6A6" w:themeColor="background1" w:themeShade="A6"/>
          <w:kern w:val="0"/>
          <w:lang w:val="nb-NO" w:eastAsia="nb-NO" w:bidi="ar-SA"/>
        </w:rPr>
        <w:t>.1</w:t>
      </w:r>
      <w:r w:rsidR="00A5207C" w:rsidRPr="00DE28A4">
        <w:rPr>
          <w:rFonts w:ascii="Arial" w:eastAsia="Times New Roman" w:hAnsi="Arial" w:cs="Arial"/>
          <w:bCs/>
          <w:color w:val="A6A6A6" w:themeColor="background1" w:themeShade="A6"/>
          <w:kern w:val="0"/>
          <w:lang w:val="nb-NO" w:eastAsia="nb-NO" w:bidi="ar-SA"/>
        </w:rPr>
        <w:t>)</w:t>
      </w:r>
    </w:p>
    <w:p w14:paraId="27EB74C6" w14:textId="64F1C35E"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bCs/>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5C7377" w:rsidRPr="00DE28A4">
        <w:rPr>
          <w:rFonts w:ascii="Arial" w:eastAsia="Times New Roman" w:hAnsi="Arial" w:cs="Arial"/>
          <w:color w:val="A6A6A6" w:themeColor="background1" w:themeShade="A6"/>
          <w:kern w:val="0"/>
          <w:lang w:val="nb-NO" w:eastAsia="nb-NO" w:bidi="ar-SA"/>
        </w:rPr>
        <w:t xml:space="preserve">Dersom </w:t>
      </w:r>
      <w:r w:rsidRPr="00DE28A4">
        <w:rPr>
          <w:rFonts w:ascii="Arial" w:eastAsia="Times New Roman" w:hAnsi="Arial" w:cs="Arial"/>
          <w:color w:val="A6A6A6" w:themeColor="background1" w:themeShade="A6"/>
          <w:kern w:val="0"/>
          <w:lang w:val="nb-NO" w:eastAsia="nb-NO" w:bidi="ar-SA"/>
        </w:rPr>
        <w:t xml:space="preserve">signal E13 «Bekreft nivå 2» vises, skal føreren bekrefte dette på førerpanelet. </w:t>
      </w:r>
    </w:p>
    <w:p w14:paraId="25527A50" w14:textId="28043879" w:rsidR="00B6630C" w:rsidRPr="00DE28A4" w:rsidRDefault="00F7572B" w:rsidP="00226E58">
      <w:pPr>
        <w:widowControl/>
        <w:autoSpaceDN/>
        <w:spacing w:before="100" w:beforeAutospacing="1" w:after="100" w:afterAutospacing="1"/>
        <w:textAlignment w:val="auto"/>
        <w:rPr>
          <w:rFonts w:ascii="Arial" w:eastAsia="Times New Roman" w:hAnsi="Arial" w:cs="Arial"/>
          <w:bCs/>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 Når signal E14 «Nivå 2» vises, skal føreren fortsette kjøringen etter reglene for strekning med ERTMS</w:t>
      </w:r>
      <w:r w:rsidR="00661912" w:rsidRPr="00DE28A4">
        <w:rPr>
          <w:rFonts w:ascii="Arial" w:eastAsia="Times New Roman" w:hAnsi="Arial" w:cs="Arial"/>
          <w:color w:val="A6A6A6" w:themeColor="background1" w:themeShade="A6"/>
          <w:kern w:val="0"/>
          <w:lang w:val="nb-NO" w:eastAsia="nb-NO" w:bidi="ar-SA"/>
        </w:rPr>
        <w:t>.</w:t>
      </w:r>
      <w:r w:rsidR="00AE0818"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AE0818" w:rsidRPr="00DE28A4">
        <w:rPr>
          <w:rFonts w:ascii="Arial" w:eastAsia="Times New Roman" w:hAnsi="Arial" w:cs="Arial"/>
          <w:color w:val="A6A6A6" w:themeColor="background1" w:themeShade="A6"/>
          <w:kern w:val="0"/>
          <w:lang w:val="nb-NO" w:eastAsia="nb-NO" w:bidi="ar-SA"/>
        </w:rPr>
        <w:t xml:space="preserve"> A 6.9.3)</w:t>
      </w:r>
    </w:p>
    <w:p w14:paraId="7945FC1E" w14:textId="06A1C43B" w:rsidR="001C23ED" w:rsidRPr="00DE28A4" w:rsidRDefault="001C23ED" w:rsidP="001C23ED">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4. Når det </w:t>
      </w:r>
      <w:r w:rsidR="00612741" w:rsidRPr="00DE28A4">
        <w:rPr>
          <w:rFonts w:ascii="Arial" w:eastAsia="Times New Roman" w:hAnsi="Arial" w:cs="Arial"/>
          <w:color w:val="A6A6A6" w:themeColor="background1" w:themeShade="A6"/>
          <w:kern w:val="0"/>
          <w:lang w:val="nb-NO" w:eastAsia="nb-NO" w:bidi="ar-SA"/>
        </w:rPr>
        <w:t xml:space="preserve">ved kjøring fra nivå 0 til nivå 2 </w:t>
      </w:r>
      <w:r w:rsidRPr="00DE28A4">
        <w:rPr>
          <w:rFonts w:ascii="Arial" w:eastAsia="Times New Roman" w:hAnsi="Arial" w:cs="Arial"/>
          <w:color w:val="A6A6A6" w:themeColor="background1" w:themeShade="A6"/>
          <w:kern w:val="0"/>
          <w:lang w:val="nb-NO" w:eastAsia="nb-NO" w:bidi="ar-SA"/>
        </w:rPr>
        <w:t xml:space="preserve">er nødvendig med manuell overgang, må kjøretøyet ved grensen for systemovergang være i </w:t>
      </w:r>
      <w:r w:rsidR="00363456" w:rsidRPr="00DE28A4">
        <w:rPr>
          <w:rFonts w:ascii="Arial" w:eastAsia="Times New Roman" w:hAnsi="Arial" w:cs="Arial"/>
          <w:color w:val="A6A6A6" w:themeColor="background1" w:themeShade="A6"/>
          <w:kern w:val="0"/>
          <w:lang w:val="nb-NO" w:eastAsia="nb-NO" w:bidi="ar-SA"/>
        </w:rPr>
        <w:t>hvile</w:t>
      </w:r>
      <w:r w:rsidRPr="00DE28A4">
        <w:rPr>
          <w:rFonts w:ascii="Arial" w:eastAsia="Times New Roman" w:hAnsi="Arial" w:cs="Arial"/>
          <w:color w:val="A6A6A6" w:themeColor="background1" w:themeShade="A6"/>
          <w:kern w:val="0"/>
          <w:lang w:val="nb-NO" w:eastAsia="nb-NO" w:bidi="ar-SA"/>
        </w:rPr>
        <w:t>modus (SB-modus). Føreren må velge nivå 2, registrere togdata og trykke «Start</w:t>
      </w:r>
      <w:r w:rsidR="007C38ED"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w:t>
      </w:r>
    </w:p>
    <w:p w14:paraId="745A8B59" w14:textId="77777777" w:rsidR="001D6355" w:rsidRPr="00DE28A4" w:rsidRDefault="001D6355" w:rsidP="001C23ED">
      <w:pPr>
        <w:rPr>
          <w:rFonts w:ascii="Arial" w:eastAsia="Times New Roman" w:hAnsi="Arial" w:cs="Arial"/>
          <w:color w:val="A6A6A6" w:themeColor="background1" w:themeShade="A6"/>
          <w:kern w:val="0"/>
          <w:lang w:val="nb-NO" w:eastAsia="nb-NO" w:bidi="ar-SA"/>
        </w:rPr>
      </w:pPr>
    </w:p>
    <w:p w14:paraId="60776C88" w14:textId="5B8256E1" w:rsidR="00AA7459" w:rsidRPr="00DE28A4" w:rsidRDefault="001D6355" w:rsidP="001C23ED">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5. </w:t>
      </w:r>
      <w:r w:rsidR="00F32091" w:rsidRPr="00DE28A4">
        <w:rPr>
          <w:rFonts w:ascii="Arial" w:eastAsia="Times New Roman" w:hAnsi="Arial" w:cs="Arial"/>
          <w:color w:val="A6A6A6" w:themeColor="background1" w:themeShade="A6"/>
          <w:kern w:val="0"/>
          <w:lang w:val="nb-NO" w:eastAsia="nb-NO" w:bidi="ar-SA"/>
        </w:rPr>
        <w:t>Føreren kan</w:t>
      </w:r>
      <w:r w:rsidR="003841BE" w:rsidRPr="00DE28A4">
        <w:rPr>
          <w:rFonts w:ascii="Arial" w:eastAsia="Times New Roman" w:hAnsi="Arial" w:cs="Arial"/>
          <w:color w:val="A6A6A6" w:themeColor="background1" w:themeShade="A6"/>
          <w:kern w:val="0"/>
          <w:lang w:val="nb-NO" w:eastAsia="nb-NO" w:bidi="ar-SA"/>
        </w:rPr>
        <w:t>,</w:t>
      </w:r>
      <w:r w:rsidR="00F32091" w:rsidRPr="00DE28A4">
        <w:rPr>
          <w:rFonts w:ascii="Arial" w:eastAsia="Times New Roman" w:hAnsi="Arial" w:cs="Arial"/>
          <w:color w:val="A6A6A6" w:themeColor="background1" w:themeShade="A6"/>
          <w:kern w:val="0"/>
          <w:lang w:val="nb-NO" w:eastAsia="nb-NO" w:bidi="ar-SA"/>
        </w:rPr>
        <w:t xml:space="preserve"> uten å overskride løsehastigheten</w:t>
      </w:r>
      <w:r w:rsidR="003841BE" w:rsidRPr="00DE28A4">
        <w:rPr>
          <w:rFonts w:ascii="Arial" w:eastAsia="Times New Roman" w:hAnsi="Arial" w:cs="Arial"/>
          <w:color w:val="A6A6A6" w:themeColor="background1" w:themeShade="A6"/>
          <w:kern w:val="0"/>
          <w:lang w:val="nb-NO" w:eastAsia="nb-NO" w:bidi="ar-SA"/>
        </w:rPr>
        <w:t>,</w:t>
      </w:r>
      <w:r w:rsidR="00F32091" w:rsidRPr="00DE28A4">
        <w:rPr>
          <w:rFonts w:ascii="Arial" w:eastAsia="Times New Roman" w:hAnsi="Arial" w:cs="Arial"/>
          <w:color w:val="A6A6A6" w:themeColor="background1" w:themeShade="A6"/>
          <w:kern w:val="0"/>
          <w:lang w:val="nb-NO" w:eastAsia="nb-NO" w:bidi="ar-SA"/>
        </w:rPr>
        <w:t xml:space="preserve"> </w:t>
      </w:r>
      <w:r w:rsidR="00A3280B" w:rsidRPr="00DE28A4">
        <w:rPr>
          <w:rFonts w:ascii="Arial" w:eastAsia="Times New Roman" w:hAnsi="Arial" w:cs="Arial"/>
          <w:color w:val="A6A6A6" w:themeColor="background1" w:themeShade="A6"/>
          <w:kern w:val="0"/>
          <w:lang w:val="nb-NO" w:eastAsia="nb-NO" w:bidi="ar-SA"/>
        </w:rPr>
        <w:t xml:space="preserve">kjøre </w:t>
      </w:r>
      <w:r w:rsidR="00EF4C1E" w:rsidRPr="00DE28A4">
        <w:rPr>
          <w:rFonts w:ascii="Arial" w:eastAsia="Times New Roman" w:hAnsi="Arial" w:cs="Arial"/>
          <w:color w:val="A6A6A6" w:themeColor="background1" w:themeShade="A6"/>
          <w:kern w:val="0"/>
          <w:lang w:val="nb-NO" w:eastAsia="nb-NO" w:bidi="ar-SA"/>
        </w:rPr>
        <w:t xml:space="preserve">fram til </w:t>
      </w:r>
      <w:r w:rsidR="00A05B4D" w:rsidRPr="00DE28A4">
        <w:rPr>
          <w:rFonts w:ascii="Arial" w:eastAsia="Times New Roman" w:hAnsi="Arial" w:cs="Arial"/>
          <w:color w:val="A6A6A6" w:themeColor="background1" w:themeShade="A6"/>
          <w:kern w:val="0"/>
          <w:lang w:val="nb-NO" w:eastAsia="nb-NO" w:bidi="ar-SA"/>
        </w:rPr>
        <w:t xml:space="preserve">et </w:t>
      </w:r>
      <w:r w:rsidR="00B96D4A" w:rsidRPr="00DE28A4">
        <w:rPr>
          <w:rFonts w:ascii="Arial" w:eastAsia="Times New Roman" w:hAnsi="Arial" w:cs="Arial"/>
          <w:color w:val="A6A6A6" w:themeColor="background1" w:themeShade="A6"/>
          <w:kern w:val="0"/>
          <w:lang w:val="nb-NO" w:eastAsia="nb-NO" w:bidi="ar-SA"/>
        </w:rPr>
        <w:t>signal</w:t>
      </w:r>
      <w:r w:rsidRPr="00DE28A4">
        <w:rPr>
          <w:rFonts w:ascii="Arial" w:eastAsia="Times New Roman" w:hAnsi="Arial" w:cs="Arial"/>
          <w:color w:val="A6A6A6" w:themeColor="background1" w:themeShade="A6"/>
          <w:kern w:val="0"/>
          <w:lang w:val="nb-NO" w:eastAsia="nb-NO" w:bidi="ar-SA"/>
        </w:rPr>
        <w:t xml:space="preserve"> eller en endebutt som er plassert like bak det sluttpunktet for kjøretillatelse som indikeres i førerpanelet. (</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6.18)</w:t>
      </w:r>
    </w:p>
    <w:p w14:paraId="01F3BB35" w14:textId="72D9833F" w:rsidR="00F7572B" w:rsidRPr="00792C3B"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792C3B">
        <w:rPr>
          <w:rFonts w:ascii="Arial" w:eastAsia="Times New Roman" w:hAnsi="Arial" w:cs="Arial"/>
          <w:b/>
          <w:bCs/>
          <w:kern w:val="0"/>
          <w:lang w:val="nb-NO" w:eastAsia="nb-NO" w:bidi="ar-SA"/>
        </w:rPr>
        <w:t>6.</w:t>
      </w:r>
      <w:r w:rsidR="005370CF" w:rsidRPr="00792C3B">
        <w:rPr>
          <w:rFonts w:ascii="Arial" w:eastAsia="Times New Roman" w:hAnsi="Arial" w:cs="Arial"/>
          <w:b/>
          <w:bCs/>
          <w:kern w:val="0"/>
          <w:lang w:val="nb-NO" w:eastAsia="nb-NO" w:bidi="ar-SA"/>
        </w:rPr>
        <w:t>1</w:t>
      </w:r>
      <w:r w:rsidR="007258A9" w:rsidRPr="00792C3B">
        <w:rPr>
          <w:rFonts w:ascii="Arial" w:eastAsia="Times New Roman" w:hAnsi="Arial" w:cs="Arial"/>
          <w:b/>
          <w:bCs/>
          <w:kern w:val="0"/>
          <w:lang w:val="nb-NO" w:eastAsia="nb-NO" w:bidi="ar-SA"/>
        </w:rPr>
        <w:t>5</w:t>
      </w:r>
      <w:r w:rsidRPr="00792C3B">
        <w:rPr>
          <w:rFonts w:ascii="Arial" w:eastAsia="Times New Roman" w:hAnsi="Arial" w:cs="Arial"/>
          <w:b/>
          <w:bCs/>
          <w:kern w:val="0"/>
          <w:lang w:val="nb-NO" w:eastAsia="nb-NO" w:bidi="ar-SA"/>
        </w:rPr>
        <w:t xml:space="preserve"> Kjørin</w:t>
      </w:r>
      <w:r w:rsidR="00661912" w:rsidRPr="00792C3B">
        <w:rPr>
          <w:rFonts w:ascii="Arial" w:eastAsia="Times New Roman" w:hAnsi="Arial" w:cs="Arial"/>
          <w:b/>
          <w:bCs/>
          <w:kern w:val="0"/>
          <w:lang w:val="nb-NO" w:eastAsia="nb-NO" w:bidi="ar-SA"/>
        </w:rPr>
        <w:t xml:space="preserve">g </w:t>
      </w:r>
      <w:r w:rsidR="00450B5D" w:rsidRPr="00792C3B">
        <w:rPr>
          <w:rFonts w:ascii="Arial" w:eastAsia="Times New Roman" w:hAnsi="Arial" w:cs="Arial"/>
          <w:b/>
          <w:bCs/>
          <w:kern w:val="0"/>
          <w:lang w:val="nb-NO" w:eastAsia="nb-NO" w:bidi="ar-SA"/>
        </w:rPr>
        <w:t xml:space="preserve">inn </w:t>
      </w:r>
      <w:r w:rsidR="00DB0958" w:rsidRPr="00792C3B">
        <w:rPr>
          <w:rFonts w:ascii="Arial" w:eastAsia="Times New Roman" w:hAnsi="Arial" w:cs="Arial"/>
          <w:b/>
          <w:bCs/>
          <w:kern w:val="0"/>
          <w:lang w:val="nb-NO" w:eastAsia="nb-NO" w:bidi="ar-SA"/>
        </w:rPr>
        <w:t xml:space="preserve">i og </w:t>
      </w:r>
      <w:r w:rsidR="00450B5D" w:rsidRPr="00792C3B">
        <w:rPr>
          <w:rFonts w:ascii="Arial" w:eastAsia="Times New Roman" w:hAnsi="Arial" w:cs="Arial"/>
          <w:b/>
          <w:bCs/>
          <w:kern w:val="0"/>
          <w:lang w:val="nb-NO" w:eastAsia="nb-NO" w:bidi="ar-SA"/>
        </w:rPr>
        <w:t xml:space="preserve">på </w:t>
      </w:r>
      <w:r w:rsidR="00783CE2" w:rsidRPr="00792C3B">
        <w:rPr>
          <w:rFonts w:ascii="Arial" w:eastAsia="Times New Roman" w:hAnsi="Arial" w:cs="Arial"/>
          <w:b/>
          <w:bCs/>
          <w:kern w:val="0"/>
          <w:lang w:val="nb-NO" w:eastAsia="nb-NO" w:bidi="ar-SA"/>
        </w:rPr>
        <w:t xml:space="preserve">strekning med </w:t>
      </w:r>
      <w:r w:rsidR="00450B5D" w:rsidRPr="00792C3B">
        <w:rPr>
          <w:rFonts w:ascii="Arial" w:eastAsia="Times New Roman" w:hAnsi="Arial" w:cs="Arial"/>
          <w:b/>
          <w:bCs/>
          <w:kern w:val="0"/>
          <w:lang w:val="nb-NO" w:eastAsia="nb-NO" w:bidi="ar-SA"/>
        </w:rPr>
        <w:t xml:space="preserve">nivå </w:t>
      </w:r>
      <w:r w:rsidR="00993352" w:rsidRPr="00792C3B">
        <w:rPr>
          <w:rFonts w:ascii="Arial" w:eastAsia="Times New Roman" w:hAnsi="Arial" w:cs="Arial"/>
          <w:b/>
          <w:bCs/>
          <w:kern w:val="0"/>
          <w:lang w:val="nb-NO" w:eastAsia="nb-NO" w:bidi="ar-SA"/>
        </w:rPr>
        <w:t>NTC</w:t>
      </w:r>
    </w:p>
    <w:p w14:paraId="4FBE33AE" w14:textId="24F66971" w:rsidR="00366624" w:rsidRPr="00DE28A4" w:rsidRDefault="00366624" w:rsidP="00F7572B">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6.11)</w:t>
      </w:r>
    </w:p>
    <w:p w14:paraId="7E6198AC" w14:textId="476A088E" w:rsidR="00F7572B" w:rsidRPr="00204C24" w:rsidRDefault="00F7572B" w:rsidP="00F7572B">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204C24">
        <w:rPr>
          <w:rFonts w:ascii="Arial" w:eastAsia="Times New Roman" w:hAnsi="Arial" w:cs="Arial"/>
          <w:kern w:val="0"/>
          <w:lang w:val="nb-NO" w:eastAsia="nb-NO" w:bidi="ar-SA"/>
        </w:rPr>
        <w:t xml:space="preserve">1. Når overgang til </w:t>
      </w:r>
      <w:r w:rsidR="009C3BEA" w:rsidRPr="00204C24">
        <w:rPr>
          <w:rFonts w:ascii="Arial" w:eastAsia="Times New Roman" w:hAnsi="Arial" w:cs="Arial"/>
          <w:kern w:val="0"/>
          <w:lang w:val="nb-NO" w:eastAsia="nb-NO" w:bidi="ar-SA"/>
        </w:rPr>
        <w:t>nivå NTC</w:t>
      </w:r>
      <w:r w:rsidR="00661912" w:rsidRPr="00204C24">
        <w:rPr>
          <w:rFonts w:ascii="Arial" w:eastAsia="Times New Roman" w:hAnsi="Arial" w:cs="Arial"/>
          <w:kern w:val="0"/>
          <w:lang w:val="nb-NO" w:eastAsia="nb-NO" w:bidi="ar-SA"/>
        </w:rPr>
        <w:t xml:space="preserve"> </w:t>
      </w:r>
      <w:r w:rsidRPr="00204C24">
        <w:rPr>
          <w:rFonts w:ascii="Arial" w:eastAsia="Times New Roman" w:hAnsi="Arial" w:cs="Arial"/>
          <w:kern w:val="0"/>
          <w:lang w:val="nb-NO" w:eastAsia="nb-NO" w:bidi="ar-SA"/>
        </w:rPr>
        <w:t xml:space="preserve">vises med signal E15 «Varsel om nivå </w:t>
      </w:r>
      <w:r w:rsidR="00993352" w:rsidRPr="00204C24">
        <w:rPr>
          <w:rFonts w:ascii="Arial" w:eastAsia="Times New Roman" w:hAnsi="Arial" w:cs="Arial"/>
          <w:kern w:val="0"/>
          <w:lang w:val="nb-NO" w:eastAsia="nb-NO" w:bidi="ar-SA"/>
        </w:rPr>
        <w:t>NTC</w:t>
      </w:r>
      <w:r w:rsidRPr="00204C24">
        <w:rPr>
          <w:rFonts w:ascii="Arial" w:eastAsia="Times New Roman" w:hAnsi="Arial" w:cs="Arial"/>
          <w:kern w:val="0"/>
          <w:lang w:val="nb-NO" w:eastAsia="nb-NO" w:bidi="ar-SA"/>
        </w:rPr>
        <w:t xml:space="preserve">» på førerpanelet, skal føreren </w:t>
      </w:r>
      <w:r w:rsidR="00345503" w:rsidRPr="00204C24">
        <w:rPr>
          <w:rFonts w:ascii="Arial" w:eastAsia="Times New Roman" w:hAnsi="Arial" w:cs="Arial"/>
          <w:kern w:val="0"/>
          <w:lang w:val="nb-NO" w:eastAsia="nb-NO" w:bidi="ar-SA"/>
        </w:rPr>
        <w:t xml:space="preserve">forberede seg på å </w:t>
      </w:r>
      <w:r w:rsidR="00470108" w:rsidRPr="009775F6">
        <w:rPr>
          <w:rFonts w:ascii="Arial" w:eastAsia="Times New Roman" w:hAnsi="Arial" w:cs="Arial"/>
          <w:color w:val="FF0000"/>
          <w:kern w:val="0"/>
          <w:lang w:val="nb-NO" w:eastAsia="nb-NO" w:bidi="ar-SA"/>
        </w:rPr>
        <w:t>kjøre inn på strekning</w:t>
      </w:r>
      <w:r w:rsidR="001667CB" w:rsidRPr="009775F6">
        <w:rPr>
          <w:rFonts w:ascii="Arial" w:eastAsia="Times New Roman" w:hAnsi="Arial" w:cs="Arial"/>
          <w:color w:val="FF0000"/>
          <w:kern w:val="0"/>
          <w:lang w:val="nb-NO" w:eastAsia="nb-NO" w:bidi="ar-SA"/>
        </w:rPr>
        <w:t xml:space="preserve"> med nivå NTC</w:t>
      </w:r>
      <w:r w:rsidR="00F64220">
        <w:rPr>
          <w:rFonts w:ascii="Arial" w:eastAsia="Times New Roman" w:hAnsi="Arial" w:cs="Arial"/>
          <w:kern w:val="0"/>
          <w:lang w:val="nb-NO" w:eastAsia="nb-NO" w:bidi="ar-SA"/>
        </w:rPr>
        <w:t>.</w:t>
      </w:r>
    </w:p>
    <w:p w14:paraId="012AF614" w14:textId="44EB740E"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E16</w:t>
      </w:r>
      <w:r w:rsidR="009612D1" w:rsidRPr="00DE28A4">
        <w:rPr>
          <w:rFonts w:ascii="Arial" w:eastAsia="Times New Roman" w:hAnsi="Arial" w:cs="Arial"/>
          <w:color w:val="A6A6A6" w:themeColor="background1" w:themeShade="A6"/>
          <w:kern w:val="0"/>
          <w:lang w:val="nb-NO" w:eastAsia="nb-NO" w:bidi="ar-SA"/>
        </w:rPr>
        <w:t>A</w:t>
      </w:r>
      <w:r w:rsidRPr="00DE28A4">
        <w:rPr>
          <w:rFonts w:ascii="Arial" w:eastAsia="Times New Roman" w:hAnsi="Arial" w:cs="Arial"/>
          <w:color w:val="A6A6A6" w:themeColor="background1" w:themeShade="A6"/>
          <w:kern w:val="0"/>
          <w:lang w:val="nb-NO" w:eastAsia="nb-NO" w:bidi="ar-SA"/>
        </w:rPr>
        <w:t xml:space="preserve"> «Bekreft nivå </w:t>
      </w:r>
      <w:r w:rsidR="00993352" w:rsidRPr="00DE28A4">
        <w:rPr>
          <w:rFonts w:ascii="Arial" w:eastAsia="Times New Roman" w:hAnsi="Arial" w:cs="Arial"/>
          <w:color w:val="A6A6A6" w:themeColor="background1" w:themeShade="A6"/>
          <w:kern w:val="0"/>
          <w:lang w:val="nb-NO" w:eastAsia="nb-NO" w:bidi="ar-SA"/>
        </w:rPr>
        <w:t>NTC</w:t>
      </w:r>
      <w:r w:rsidRPr="00DE28A4">
        <w:rPr>
          <w:rFonts w:ascii="Arial" w:eastAsia="Times New Roman" w:hAnsi="Arial" w:cs="Arial"/>
          <w:color w:val="A6A6A6" w:themeColor="background1" w:themeShade="A6"/>
          <w:kern w:val="0"/>
          <w:lang w:val="nb-NO" w:eastAsia="nb-NO" w:bidi="ar-SA"/>
        </w:rPr>
        <w:t xml:space="preserve">» vises, skal føreren bekrefte dette på førerpanelet. </w:t>
      </w:r>
    </w:p>
    <w:p w14:paraId="682EFD8F" w14:textId="09924DD4" w:rsidR="00E57C91" w:rsidRPr="002F498D" w:rsidRDefault="00F7572B" w:rsidP="005370CF">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F1DEB">
        <w:rPr>
          <w:rFonts w:ascii="Arial" w:eastAsia="Times New Roman" w:hAnsi="Arial" w:cs="Arial"/>
          <w:kern w:val="0"/>
          <w:lang w:val="nb-NO" w:eastAsia="nb-NO" w:bidi="ar-SA"/>
        </w:rPr>
        <w:t xml:space="preserve">3. </w:t>
      </w:r>
      <w:r w:rsidRPr="002F498D">
        <w:rPr>
          <w:rFonts w:ascii="Arial" w:eastAsia="Times New Roman" w:hAnsi="Arial" w:cs="Arial"/>
          <w:kern w:val="0"/>
          <w:lang w:val="nb-NO" w:eastAsia="nb-NO" w:bidi="ar-SA"/>
        </w:rPr>
        <w:t xml:space="preserve">Når signal </w:t>
      </w:r>
      <w:r w:rsidR="009612D1" w:rsidRPr="002F498D">
        <w:rPr>
          <w:rFonts w:ascii="Arial" w:eastAsia="Times New Roman" w:hAnsi="Arial" w:cs="Arial"/>
          <w:kern w:val="0"/>
          <w:lang w:val="nb-NO" w:eastAsia="nb-NO" w:bidi="ar-SA"/>
        </w:rPr>
        <w:t xml:space="preserve">E16B </w:t>
      </w:r>
      <w:r w:rsidRPr="002F498D">
        <w:rPr>
          <w:rFonts w:ascii="Arial" w:eastAsia="Times New Roman" w:hAnsi="Arial" w:cs="Arial"/>
          <w:kern w:val="0"/>
          <w:lang w:val="nb-NO" w:eastAsia="nb-NO" w:bidi="ar-SA"/>
        </w:rPr>
        <w:t>«</w:t>
      </w:r>
      <w:r w:rsidR="00661912" w:rsidRPr="002F498D">
        <w:rPr>
          <w:rFonts w:ascii="Arial" w:eastAsia="Times New Roman" w:hAnsi="Arial" w:cs="Arial"/>
          <w:kern w:val="0"/>
          <w:lang w:val="nb-NO" w:eastAsia="nb-NO" w:bidi="ar-SA"/>
        </w:rPr>
        <w:t xml:space="preserve">Nivå </w:t>
      </w:r>
      <w:r w:rsidR="00993352" w:rsidRPr="002F498D">
        <w:rPr>
          <w:rFonts w:ascii="Arial" w:eastAsia="Times New Roman" w:hAnsi="Arial" w:cs="Arial"/>
          <w:kern w:val="0"/>
          <w:lang w:val="nb-NO" w:eastAsia="nb-NO" w:bidi="ar-SA"/>
        </w:rPr>
        <w:t>NTC</w:t>
      </w:r>
      <w:r w:rsidRPr="002F498D">
        <w:rPr>
          <w:rFonts w:ascii="Arial" w:eastAsia="Times New Roman" w:hAnsi="Arial" w:cs="Arial"/>
          <w:kern w:val="0"/>
          <w:lang w:val="nb-NO" w:eastAsia="nb-NO" w:bidi="ar-SA"/>
        </w:rPr>
        <w:t xml:space="preserve">» vises, skal føreren </w:t>
      </w:r>
      <w:r w:rsidR="00992E73" w:rsidRPr="008E4EEE">
        <w:rPr>
          <w:rFonts w:ascii="Arial" w:eastAsia="Times New Roman" w:hAnsi="Arial" w:cs="Arial"/>
          <w:color w:val="FF0000"/>
          <w:kern w:val="0"/>
          <w:lang w:val="nb-NO" w:eastAsia="nb-NO" w:bidi="ar-SA"/>
        </w:rPr>
        <w:t>kjøre</w:t>
      </w:r>
      <w:r w:rsidR="008C1169" w:rsidRPr="008E4EEE">
        <w:rPr>
          <w:rFonts w:ascii="Arial" w:eastAsia="Times New Roman" w:hAnsi="Arial" w:cs="Arial"/>
          <w:color w:val="FF0000"/>
          <w:kern w:val="0"/>
          <w:lang w:val="nb-NO" w:eastAsia="nb-NO" w:bidi="ar-SA"/>
        </w:rPr>
        <w:t xml:space="preserve"> toget</w:t>
      </w:r>
      <w:r w:rsidRPr="008E4EEE">
        <w:rPr>
          <w:rFonts w:ascii="Arial" w:eastAsia="Times New Roman" w:hAnsi="Arial" w:cs="Arial"/>
          <w:color w:val="FF0000"/>
          <w:kern w:val="0"/>
          <w:lang w:val="nb-NO" w:eastAsia="nb-NO" w:bidi="ar-SA"/>
        </w:rPr>
        <w:t xml:space="preserve"> </w:t>
      </w:r>
      <w:r w:rsidR="00F41FEC" w:rsidRPr="008E4EEE">
        <w:rPr>
          <w:rFonts w:ascii="Arial" w:eastAsia="Times New Roman" w:hAnsi="Arial" w:cs="Arial"/>
          <w:color w:val="FF0000"/>
          <w:kern w:val="0"/>
          <w:lang w:val="nb-NO" w:eastAsia="nb-NO" w:bidi="ar-SA"/>
        </w:rPr>
        <w:t>som bestemt</w:t>
      </w:r>
      <w:r w:rsidRPr="008E4EEE">
        <w:rPr>
          <w:rFonts w:ascii="Arial" w:eastAsia="Times New Roman" w:hAnsi="Arial" w:cs="Arial"/>
          <w:color w:val="FF0000"/>
          <w:kern w:val="0"/>
          <w:lang w:val="nb-NO" w:eastAsia="nb-NO" w:bidi="ar-SA"/>
        </w:rPr>
        <w:t xml:space="preserve"> </w:t>
      </w:r>
      <w:r w:rsidRPr="002F498D">
        <w:rPr>
          <w:rFonts w:ascii="Arial" w:eastAsia="Times New Roman" w:hAnsi="Arial" w:cs="Arial"/>
          <w:kern w:val="0"/>
          <w:lang w:val="nb-NO" w:eastAsia="nb-NO" w:bidi="ar-SA"/>
        </w:rPr>
        <w:t xml:space="preserve">for </w:t>
      </w:r>
      <w:r w:rsidR="00200A18" w:rsidRPr="009775F6">
        <w:rPr>
          <w:rFonts w:ascii="Arial" w:eastAsia="Times New Roman" w:hAnsi="Arial" w:cs="Arial"/>
          <w:color w:val="FF0000"/>
          <w:kern w:val="0"/>
          <w:lang w:val="nb-NO" w:eastAsia="nb-NO" w:bidi="ar-SA"/>
        </w:rPr>
        <w:t>nivå NTC</w:t>
      </w:r>
      <w:r w:rsidR="00200A18">
        <w:rPr>
          <w:rFonts w:ascii="Arial" w:eastAsia="Times New Roman" w:hAnsi="Arial" w:cs="Arial"/>
          <w:kern w:val="0"/>
          <w:lang w:val="nb-NO" w:eastAsia="nb-NO" w:bidi="ar-SA"/>
        </w:rPr>
        <w:t>.</w:t>
      </w:r>
      <w:r w:rsidRPr="002F498D">
        <w:rPr>
          <w:rFonts w:ascii="Arial" w:eastAsia="Times New Roman" w:hAnsi="Arial" w:cs="Arial"/>
          <w:kern w:val="0"/>
          <w:lang w:val="nb-NO" w:eastAsia="nb-NO" w:bidi="ar-SA"/>
        </w:rPr>
        <w:t xml:space="preserve"> </w:t>
      </w:r>
    </w:p>
    <w:p w14:paraId="41C9BEE6" w14:textId="50F4A5E8" w:rsidR="007A5B64" w:rsidRPr="00DE28A4" w:rsidRDefault="0058457B" w:rsidP="005370CF">
      <w:pPr>
        <w:widowControl/>
        <w:suppressAutoHyphens w:val="0"/>
        <w:autoSpaceDN/>
        <w:spacing w:before="100" w:beforeAutospacing="1" w:after="100" w:afterAutospacing="1"/>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color w:val="A6A6A6" w:themeColor="background1" w:themeShade="A6"/>
          <w:kern w:val="0"/>
          <w:lang w:val="nb-NO" w:eastAsia="nb-NO" w:bidi="ar-SA"/>
        </w:rPr>
        <w:t>6.1</w:t>
      </w:r>
      <w:r w:rsidR="00810C89" w:rsidRPr="00DE28A4">
        <w:rPr>
          <w:rFonts w:ascii="Arial" w:eastAsia="Times New Roman" w:hAnsi="Arial" w:cs="Arial"/>
          <w:b/>
          <w:color w:val="A6A6A6" w:themeColor="background1" w:themeShade="A6"/>
          <w:kern w:val="0"/>
          <w:lang w:val="nb-NO" w:eastAsia="nb-NO" w:bidi="ar-SA"/>
        </w:rPr>
        <w:t>6</w:t>
      </w:r>
      <w:r w:rsidRPr="00DE28A4">
        <w:rPr>
          <w:rFonts w:ascii="Arial" w:eastAsia="Times New Roman" w:hAnsi="Arial" w:cs="Arial"/>
          <w:b/>
          <w:color w:val="A6A6A6" w:themeColor="background1" w:themeShade="A6"/>
          <w:kern w:val="0"/>
          <w:lang w:val="nb-NO" w:eastAsia="nb-NO" w:bidi="ar-SA"/>
        </w:rPr>
        <w:t xml:space="preserve"> Kjøring inn </w:t>
      </w:r>
      <w:r w:rsidR="007175FD" w:rsidRPr="00DE28A4">
        <w:rPr>
          <w:rFonts w:ascii="Arial" w:eastAsia="Times New Roman" w:hAnsi="Arial" w:cs="Arial"/>
          <w:b/>
          <w:color w:val="A6A6A6" w:themeColor="background1" w:themeShade="A6"/>
          <w:kern w:val="0"/>
          <w:lang w:val="nb-NO" w:eastAsia="nb-NO" w:bidi="ar-SA"/>
        </w:rPr>
        <w:t xml:space="preserve">i og </w:t>
      </w:r>
      <w:r w:rsidRPr="00DE28A4">
        <w:rPr>
          <w:rFonts w:ascii="Arial" w:eastAsia="Times New Roman" w:hAnsi="Arial" w:cs="Arial"/>
          <w:b/>
          <w:color w:val="A6A6A6" w:themeColor="background1" w:themeShade="A6"/>
          <w:kern w:val="0"/>
          <w:lang w:val="nb-NO" w:eastAsia="nb-NO" w:bidi="ar-SA"/>
        </w:rPr>
        <w:t>på strekning med nivå 0</w:t>
      </w:r>
    </w:p>
    <w:p w14:paraId="2D56047B" w14:textId="284F39C5" w:rsidR="001931A6" w:rsidRPr="00DE28A4" w:rsidRDefault="001931A6" w:rsidP="001931A6">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w:t>
      </w:r>
      <w:r w:rsidR="007B1B07" w:rsidRPr="00DE28A4">
        <w:rPr>
          <w:rFonts w:ascii="Arial" w:eastAsia="Times New Roman" w:hAnsi="Arial" w:cs="Arial"/>
          <w:color w:val="A6A6A6" w:themeColor="background1" w:themeShade="A6"/>
          <w:kern w:val="0"/>
          <w:lang w:val="nb-NO" w:eastAsia="nb-NO" w:bidi="ar-SA"/>
        </w:rPr>
        <w:t>7</w:t>
      </w:r>
      <w:r w:rsidRPr="00DE28A4">
        <w:rPr>
          <w:rFonts w:ascii="Arial" w:eastAsia="Times New Roman" w:hAnsi="Arial" w:cs="Arial"/>
          <w:color w:val="A6A6A6" w:themeColor="background1" w:themeShade="A6"/>
          <w:kern w:val="0"/>
          <w:lang w:val="nb-NO" w:eastAsia="nb-NO" w:bidi="ar-SA"/>
        </w:rPr>
        <w:t>)</w:t>
      </w:r>
    </w:p>
    <w:p w14:paraId="57F69BDA" w14:textId="3B750594" w:rsidR="001931A6" w:rsidRPr="00DE28A4"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overgang til nivå 0 vises med signal E1</w:t>
      </w:r>
      <w:r w:rsidR="0039605C" w:rsidRPr="00DE28A4">
        <w:rPr>
          <w:rFonts w:ascii="Arial" w:eastAsia="Times New Roman" w:hAnsi="Arial" w:cs="Arial"/>
          <w:color w:val="A6A6A6" w:themeColor="background1" w:themeShade="A6"/>
          <w:kern w:val="0"/>
          <w:lang w:val="nb-NO" w:eastAsia="nb-NO" w:bidi="ar-SA"/>
        </w:rPr>
        <w:t>6</w:t>
      </w:r>
      <w:r w:rsidR="007E62D2" w:rsidRPr="00DE28A4">
        <w:rPr>
          <w:rFonts w:ascii="Arial" w:eastAsia="Times New Roman" w:hAnsi="Arial" w:cs="Arial"/>
          <w:color w:val="A6A6A6" w:themeColor="background1" w:themeShade="A6"/>
          <w:kern w:val="0"/>
          <w:lang w:val="nb-NO" w:eastAsia="nb-NO" w:bidi="ar-SA"/>
        </w:rPr>
        <w:t>C</w:t>
      </w:r>
      <w:r w:rsidRPr="00DE28A4">
        <w:rPr>
          <w:rFonts w:ascii="Arial" w:eastAsia="Times New Roman" w:hAnsi="Arial" w:cs="Arial"/>
          <w:color w:val="A6A6A6" w:themeColor="background1" w:themeShade="A6"/>
          <w:kern w:val="0"/>
          <w:lang w:val="nb-NO" w:eastAsia="nb-NO" w:bidi="ar-SA"/>
        </w:rPr>
        <w:t xml:space="preserve"> «Varsel om nivå </w:t>
      </w:r>
      <w:r w:rsidR="007E62D2"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på førerpanelet, skal føreren forberede seg på å følge reglene for strekning </w:t>
      </w:r>
      <w:r w:rsidR="007E62D2" w:rsidRPr="00DE28A4">
        <w:rPr>
          <w:rFonts w:ascii="Arial" w:eastAsia="Times New Roman" w:hAnsi="Arial" w:cs="Arial"/>
          <w:color w:val="A6A6A6" w:themeColor="background1" w:themeShade="A6"/>
          <w:kern w:val="0"/>
          <w:lang w:val="nb-NO" w:eastAsia="nb-NO" w:bidi="ar-SA"/>
        </w:rPr>
        <w:t>med nivå 0</w:t>
      </w:r>
      <w:r w:rsidR="00565B99" w:rsidRPr="00DE28A4">
        <w:rPr>
          <w:rFonts w:ascii="Arial" w:eastAsia="Times New Roman" w:hAnsi="Arial" w:cs="Arial"/>
          <w:color w:val="A6A6A6" w:themeColor="background1" w:themeShade="A6"/>
          <w:kern w:val="0"/>
          <w:lang w:val="nb-NO" w:eastAsia="nb-NO" w:bidi="ar-SA"/>
        </w:rPr>
        <w:t xml:space="preserve"> i særbestemmelsene.</w:t>
      </w:r>
    </w:p>
    <w:p w14:paraId="2AC5EABD" w14:textId="2D39E763" w:rsidR="001931A6" w:rsidRPr="00DE28A4"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E16</w:t>
      </w:r>
      <w:r w:rsidR="00317FC3" w:rsidRPr="00DE28A4">
        <w:rPr>
          <w:rFonts w:ascii="Arial" w:eastAsia="Times New Roman" w:hAnsi="Arial" w:cs="Arial"/>
          <w:color w:val="A6A6A6" w:themeColor="background1" w:themeShade="A6"/>
          <w:kern w:val="0"/>
          <w:lang w:val="nb-NO" w:eastAsia="nb-NO" w:bidi="ar-SA"/>
        </w:rPr>
        <w:t>D</w:t>
      </w:r>
      <w:r w:rsidRPr="00DE28A4">
        <w:rPr>
          <w:rFonts w:ascii="Arial" w:eastAsia="Times New Roman" w:hAnsi="Arial" w:cs="Arial"/>
          <w:color w:val="A6A6A6" w:themeColor="background1" w:themeShade="A6"/>
          <w:kern w:val="0"/>
          <w:lang w:val="nb-NO" w:eastAsia="nb-NO" w:bidi="ar-SA"/>
        </w:rPr>
        <w:t xml:space="preserve"> «Bekreft nivå </w:t>
      </w:r>
      <w:r w:rsidR="00317FC3"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vises, skal føreren bekrefte dette på førerpanelet. </w:t>
      </w:r>
    </w:p>
    <w:p w14:paraId="3EE0A8A6" w14:textId="06C06770" w:rsidR="0058457B" w:rsidRPr="00DE28A4" w:rsidRDefault="001931A6" w:rsidP="005370CF">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 Når signal E16</w:t>
      </w:r>
      <w:r w:rsidR="00FA4167" w:rsidRPr="00DE28A4">
        <w:rPr>
          <w:rFonts w:ascii="Arial" w:eastAsia="Times New Roman" w:hAnsi="Arial" w:cs="Arial"/>
          <w:color w:val="A6A6A6" w:themeColor="background1" w:themeShade="A6"/>
          <w:kern w:val="0"/>
          <w:lang w:val="nb-NO" w:eastAsia="nb-NO" w:bidi="ar-SA"/>
        </w:rPr>
        <w:t xml:space="preserve">E </w:t>
      </w:r>
      <w:r w:rsidRPr="00DE28A4">
        <w:rPr>
          <w:rFonts w:ascii="Arial" w:eastAsia="Times New Roman" w:hAnsi="Arial" w:cs="Arial"/>
          <w:color w:val="A6A6A6" w:themeColor="background1" w:themeShade="A6"/>
          <w:kern w:val="0"/>
          <w:lang w:val="nb-NO" w:eastAsia="nb-NO" w:bidi="ar-SA"/>
        </w:rPr>
        <w:t xml:space="preserve">«Nivå </w:t>
      </w:r>
      <w:r w:rsidR="00FA4167"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vises, skal føreren fortsette kjøringen etter reglene for strekning </w:t>
      </w:r>
      <w:r w:rsidR="00FA4167" w:rsidRPr="00DE28A4">
        <w:rPr>
          <w:rFonts w:ascii="Arial" w:eastAsia="Times New Roman" w:hAnsi="Arial" w:cs="Arial"/>
          <w:color w:val="A6A6A6" w:themeColor="background1" w:themeShade="A6"/>
          <w:kern w:val="0"/>
          <w:lang w:val="nb-NO" w:eastAsia="nb-NO" w:bidi="ar-SA"/>
        </w:rPr>
        <w:t>med nivå 0 i særbestemmelsene.</w:t>
      </w:r>
    </w:p>
    <w:p w14:paraId="6DC23BCD" w14:textId="397BA625" w:rsidR="0091583C" w:rsidRPr="00DE28A4"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1</w:t>
      </w:r>
      <w:r w:rsidR="00810C89" w:rsidRPr="00DE28A4">
        <w:rPr>
          <w:rFonts w:ascii="Arial" w:eastAsia="Times New Roman" w:hAnsi="Arial" w:cs="Arial"/>
          <w:b/>
          <w:bCs/>
          <w:color w:val="A6A6A6" w:themeColor="background1" w:themeShade="A6"/>
          <w:kern w:val="0"/>
          <w:lang w:val="nb-NO" w:eastAsia="nb-NO" w:bidi="ar-SA"/>
        </w:rPr>
        <w:t>7</w:t>
      </w:r>
      <w:r w:rsidR="003D54FC" w:rsidRPr="00DE28A4">
        <w:rPr>
          <w:rFonts w:ascii="Arial" w:eastAsia="Times New Roman" w:hAnsi="Arial" w:cs="Arial"/>
          <w:b/>
          <w:bCs/>
          <w:color w:val="A6A6A6" w:themeColor="background1" w:themeShade="A6"/>
          <w:kern w:val="0"/>
          <w:lang w:val="nb-NO" w:eastAsia="nb-NO" w:bidi="ar-SA"/>
        </w:rPr>
        <w:t xml:space="preserve"> </w:t>
      </w:r>
      <w:r w:rsidR="0091583C" w:rsidRPr="00DE28A4">
        <w:rPr>
          <w:rFonts w:ascii="Arial" w:eastAsia="Times New Roman" w:hAnsi="Arial" w:cs="Arial"/>
          <w:b/>
          <w:bCs/>
          <w:color w:val="A6A6A6" w:themeColor="background1" w:themeShade="A6"/>
          <w:kern w:val="0"/>
          <w:lang w:val="nb-NO" w:eastAsia="nb-NO" w:bidi="ar-SA"/>
        </w:rPr>
        <w:t>Kjø</w:t>
      </w:r>
      <w:r w:rsidR="001A2888" w:rsidRPr="00DE28A4">
        <w:rPr>
          <w:rFonts w:ascii="Arial" w:eastAsia="Times New Roman" w:hAnsi="Arial" w:cs="Arial"/>
          <w:b/>
          <w:bCs/>
          <w:color w:val="A6A6A6" w:themeColor="background1" w:themeShade="A6"/>
          <w:kern w:val="0"/>
          <w:lang w:val="nb-NO" w:eastAsia="nb-NO" w:bidi="ar-SA"/>
        </w:rPr>
        <w:t xml:space="preserve">ring </w:t>
      </w:r>
      <w:r w:rsidR="00EB1AEA" w:rsidRPr="00DE28A4">
        <w:rPr>
          <w:rFonts w:ascii="Arial" w:eastAsia="Times New Roman" w:hAnsi="Arial" w:cs="Arial"/>
          <w:b/>
          <w:bCs/>
          <w:color w:val="A6A6A6" w:themeColor="background1" w:themeShade="A6"/>
          <w:kern w:val="0"/>
          <w:lang w:val="nb-NO" w:eastAsia="nb-NO" w:bidi="ar-SA"/>
        </w:rPr>
        <w:t xml:space="preserve">i modus </w:t>
      </w:r>
      <w:r w:rsidR="001A2888" w:rsidRPr="00DE28A4">
        <w:rPr>
          <w:rFonts w:ascii="Arial" w:eastAsia="Times New Roman" w:hAnsi="Arial" w:cs="Arial"/>
          <w:b/>
          <w:bCs/>
          <w:color w:val="A6A6A6" w:themeColor="background1" w:themeShade="A6"/>
          <w:kern w:val="0"/>
          <w:lang w:val="nb-NO" w:eastAsia="nb-NO" w:bidi="ar-SA"/>
        </w:rPr>
        <w:t>full ove</w:t>
      </w:r>
      <w:r w:rsidR="0091583C" w:rsidRPr="00DE28A4">
        <w:rPr>
          <w:rFonts w:ascii="Arial" w:eastAsia="Times New Roman" w:hAnsi="Arial" w:cs="Arial"/>
          <w:b/>
          <w:bCs/>
          <w:color w:val="A6A6A6" w:themeColor="background1" w:themeShade="A6"/>
          <w:kern w:val="0"/>
          <w:lang w:val="nb-NO" w:eastAsia="nb-NO" w:bidi="ar-SA"/>
        </w:rPr>
        <w:t>rvåkning (FS-modus)</w:t>
      </w:r>
    </w:p>
    <w:p w14:paraId="67022A59" w14:textId="6B34AA5C" w:rsidR="00146FF4" w:rsidRPr="00DE28A4" w:rsidRDefault="00382108"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bookmarkStart w:id="13" w:name="_Hlk42175488"/>
      <w:r w:rsidRPr="00DE28A4">
        <w:rPr>
          <w:rFonts w:ascii="Arial" w:eastAsia="Times New Roman" w:hAnsi="Arial" w:cs="Arial"/>
          <w:color w:val="A6A6A6" w:themeColor="background1" w:themeShade="A6"/>
          <w:kern w:val="0"/>
          <w:lang w:val="nb-NO" w:eastAsia="nb-NO" w:bidi="ar-SA"/>
        </w:rPr>
        <w:t xml:space="preserve">1. </w:t>
      </w:r>
      <w:r w:rsidR="0091583C" w:rsidRPr="00DE28A4">
        <w:rPr>
          <w:rFonts w:ascii="Arial" w:eastAsia="Times New Roman" w:hAnsi="Arial" w:cs="Arial"/>
          <w:color w:val="A6A6A6" w:themeColor="background1" w:themeShade="A6"/>
          <w:kern w:val="0"/>
          <w:lang w:val="nb-NO" w:eastAsia="nb-NO" w:bidi="ar-SA"/>
        </w:rPr>
        <w:t>Når signal E17 «</w:t>
      </w:r>
      <w:r w:rsidR="00EF2528" w:rsidRPr="00DE28A4">
        <w:rPr>
          <w:rFonts w:ascii="Arial" w:eastAsia="Times New Roman" w:hAnsi="Arial" w:cs="Arial"/>
          <w:color w:val="A6A6A6" w:themeColor="background1" w:themeShade="A6"/>
          <w:kern w:val="0"/>
          <w:lang w:val="nb-NO" w:eastAsia="nb-NO" w:bidi="ar-SA"/>
        </w:rPr>
        <w:t>Modus</w:t>
      </w:r>
      <w:r w:rsidR="0091583C" w:rsidRPr="00DE28A4">
        <w:rPr>
          <w:rFonts w:ascii="Arial" w:eastAsia="Times New Roman" w:hAnsi="Arial" w:cs="Arial"/>
          <w:color w:val="A6A6A6" w:themeColor="background1" w:themeShade="A6"/>
          <w:kern w:val="0"/>
          <w:lang w:val="nb-NO" w:eastAsia="nb-NO" w:bidi="ar-SA"/>
        </w:rPr>
        <w:t xml:space="preserve"> full overvåkning (FS-modus)</w:t>
      </w:r>
      <w:r w:rsidR="00341263" w:rsidRPr="00DE28A4">
        <w:rPr>
          <w:rFonts w:ascii="Arial" w:eastAsia="Times New Roman" w:hAnsi="Arial" w:cs="Arial"/>
          <w:color w:val="A6A6A6" w:themeColor="background1" w:themeShade="A6"/>
          <w:kern w:val="0"/>
          <w:lang w:val="nb-NO" w:eastAsia="nb-NO" w:bidi="ar-SA"/>
        </w:rPr>
        <w:t>»</w:t>
      </w:r>
      <w:r w:rsidR="0091583C" w:rsidRPr="00DE28A4">
        <w:rPr>
          <w:rFonts w:ascii="Arial" w:eastAsia="Times New Roman" w:hAnsi="Arial" w:cs="Arial"/>
          <w:color w:val="A6A6A6" w:themeColor="background1" w:themeShade="A6"/>
          <w:kern w:val="0"/>
          <w:lang w:val="nb-NO" w:eastAsia="nb-NO" w:bidi="ar-SA"/>
        </w:rPr>
        <w:t xml:space="preserve"> vises i førerpanelet, skal føreren overholde tillatt hastighet. </w:t>
      </w:r>
      <w:r w:rsidR="009B60D8"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9B60D8" w:rsidRPr="00DE28A4">
        <w:rPr>
          <w:rFonts w:ascii="Arial" w:eastAsia="Times New Roman" w:hAnsi="Arial" w:cs="Arial"/>
          <w:color w:val="A6A6A6" w:themeColor="background1" w:themeShade="A6"/>
          <w:kern w:val="0"/>
          <w:lang w:val="nb-NO" w:eastAsia="nb-NO" w:bidi="ar-SA"/>
        </w:rPr>
        <w:t xml:space="preserve"> A</w:t>
      </w:r>
      <w:r w:rsidR="00764EAB" w:rsidRPr="00DE28A4">
        <w:rPr>
          <w:rFonts w:ascii="Arial" w:eastAsia="Times New Roman" w:hAnsi="Arial" w:cs="Arial"/>
          <w:color w:val="A6A6A6" w:themeColor="background1" w:themeShade="A6"/>
          <w:kern w:val="0"/>
          <w:lang w:val="nb-NO" w:eastAsia="nb-NO" w:bidi="ar-SA"/>
        </w:rPr>
        <w:t xml:space="preserve"> 6.12)</w:t>
      </w:r>
    </w:p>
    <w:p w14:paraId="71901DC5" w14:textId="30FCC1BB" w:rsidR="0024604D" w:rsidRPr="00DE28A4" w:rsidRDefault="00146FF4"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A8036C" w:rsidRPr="00DE28A4">
        <w:rPr>
          <w:rFonts w:ascii="Arial" w:eastAsia="Times New Roman" w:hAnsi="Arial" w:cs="Arial"/>
          <w:color w:val="A6A6A6" w:themeColor="background1" w:themeShade="A6"/>
          <w:kern w:val="0"/>
          <w:lang w:val="nb-NO" w:eastAsia="nb-NO" w:bidi="ar-SA"/>
        </w:rPr>
        <w:t xml:space="preserve">Under selve overgangen til </w:t>
      </w:r>
      <w:r w:rsidR="00B77C6C" w:rsidRPr="00DE28A4">
        <w:rPr>
          <w:rFonts w:ascii="Arial" w:eastAsia="Times New Roman" w:hAnsi="Arial" w:cs="Arial"/>
          <w:color w:val="A6A6A6" w:themeColor="background1" w:themeShade="A6"/>
          <w:kern w:val="0"/>
          <w:lang w:val="nb-NO" w:eastAsia="nb-NO" w:bidi="ar-SA"/>
        </w:rPr>
        <w:t xml:space="preserve">modus full overvåkning (FS-modus) gjelder følgende: </w:t>
      </w:r>
      <w:r w:rsidR="0091583C" w:rsidRPr="00DE28A4">
        <w:rPr>
          <w:rFonts w:ascii="Arial" w:eastAsia="Times New Roman" w:hAnsi="Arial" w:cs="Arial"/>
          <w:color w:val="A6A6A6" w:themeColor="background1" w:themeShade="A6"/>
          <w:kern w:val="0"/>
          <w:lang w:val="nb-NO" w:eastAsia="nb-NO" w:bidi="ar-SA"/>
        </w:rPr>
        <w:t xml:space="preserve">Dersom </w:t>
      </w:r>
      <w:r w:rsidR="00EF2528" w:rsidRPr="00DE28A4">
        <w:rPr>
          <w:rFonts w:ascii="Arial" w:eastAsia="Times New Roman" w:hAnsi="Arial" w:cs="Arial"/>
          <w:color w:val="A6A6A6" w:themeColor="background1" w:themeShade="A6"/>
          <w:kern w:val="0"/>
          <w:lang w:val="nb-NO" w:eastAsia="nb-NO" w:bidi="ar-SA"/>
        </w:rPr>
        <w:t xml:space="preserve">det </w:t>
      </w:r>
      <w:r w:rsidR="0001402B" w:rsidRPr="00DE28A4">
        <w:rPr>
          <w:rFonts w:ascii="Arial" w:eastAsia="Times New Roman" w:hAnsi="Arial" w:cs="Arial"/>
          <w:color w:val="A6A6A6" w:themeColor="background1" w:themeShade="A6"/>
          <w:kern w:val="0"/>
          <w:lang w:val="nb-NO" w:eastAsia="nb-NO" w:bidi="ar-SA"/>
        </w:rPr>
        <w:t xml:space="preserve">i førerpanelet </w:t>
      </w:r>
      <w:r w:rsidR="00EF2528" w:rsidRPr="00DE28A4">
        <w:rPr>
          <w:rFonts w:ascii="Arial" w:eastAsia="Times New Roman" w:hAnsi="Arial" w:cs="Arial"/>
          <w:color w:val="A6A6A6" w:themeColor="background1" w:themeShade="A6"/>
          <w:kern w:val="0"/>
          <w:lang w:val="nb-NO" w:eastAsia="nb-NO" w:bidi="ar-SA"/>
        </w:rPr>
        <w:t xml:space="preserve">i tillegg </w:t>
      </w:r>
      <w:r w:rsidR="00D60AA5" w:rsidRPr="00DE28A4">
        <w:rPr>
          <w:rFonts w:ascii="Arial" w:eastAsia="Times New Roman" w:hAnsi="Arial" w:cs="Arial"/>
          <w:color w:val="A6A6A6" w:themeColor="background1" w:themeShade="A6"/>
          <w:kern w:val="0"/>
          <w:lang w:val="nb-NO" w:eastAsia="nb-NO" w:bidi="ar-SA"/>
        </w:rPr>
        <w:t>til signal</w:t>
      </w:r>
      <w:r w:rsidR="002D7BA1" w:rsidRPr="00DE28A4">
        <w:rPr>
          <w:rFonts w:ascii="Arial" w:eastAsia="Times New Roman" w:hAnsi="Arial" w:cs="Arial"/>
          <w:color w:val="A6A6A6" w:themeColor="background1" w:themeShade="A6"/>
          <w:kern w:val="0"/>
          <w:lang w:val="nb-NO" w:eastAsia="nb-NO" w:bidi="ar-SA"/>
        </w:rPr>
        <w:t xml:space="preserve"> E17 «Modus full overvåkning (FS-modus)» </w:t>
      </w:r>
      <w:r w:rsidR="00EF2528" w:rsidRPr="00DE28A4">
        <w:rPr>
          <w:rFonts w:ascii="Arial" w:eastAsia="Times New Roman" w:hAnsi="Arial" w:cs="Arial"/>
          <w:color w:val="A6A6A6" w:themeColor="background1" w:themeShade="A6"/>
          <w:kern w:val="0"/>
          <w:lang w:val="nb-NO" w:eastAsia="nb-NO" w:bidi="ar-SA"/>
        </w:rPr>
        <w:t xml:space="preserve">vises </w:t>
      </w:r>
      <w:r w:rsidR="007217AA" w:rsidRPr="00DE28A4">
        <w:rPr>
          <w:rFonts w:ascii="Arial" w:eastAsia="Times New Roman" w:hAnsi="Arial" w:cs="Arial"/>
          <w:color w:val="A6A6A6" w:themeColor="background1" w:themeShade="A6"/>
          <w:kern w:val="0"/>
          <w:lang w:val="nb-NO" w:eastAsia="nb-NO" w:bidi="ar-SA"/>
        </w:rPr>
        <w:t>tekst</w:t>
      </w:r>
      <w:r w:rsidR="00EF2528" w:rsidRPr="00DE28A4">
        <w:rPr>
          <w:rFonts w:ascii="Arial" w:eastAsia="Times New Roman" w:hAnsi="Arial" w:cs="Arial"/>
          <w:color w:val="A6A6A6" w:themeColor="background1" w:themeShade="A6"/>
          <w:kern w:val="0"/>
          <w:lang w:val="nb-NO" w:eastAsia="nb-NO" w:bidi="ar-SA"/>
        </w:rPr>
        <w:t>melding</w:t>
      </w:r>
      <w:r w:rsidR="00635291" w:rsidRPr="00DE28A4">
        <w:rPr>
          <w:rFonts w:ascii="Arial" w:eastAsia="Times New Roman" w:hAnsi="Arial" w:cs="Arial"/>
          <w:color w:val="A6A6A6" w:themeColor="background1" w:themeShade="A6"/>
          <w:kern w:val="0"/>
          <w:lang w:val="nb-NO" w:eastAsia="nb-NO" w:bidi="ar-SA"/>
        </w:rPr>
        <w:t xml:space="preserve"> </w:t>
      </w:r>
      <w:r w:rsidR="00F83588" w:rsidRPr="00DE28A4">
        <w:rPr>
          <w:rFonts w:ascii="Arial" w:eastAsia="Times New Roman" w:hAnsi="Arial" w:cs="Arial"/>
          <w:color w:val="A6A6A6" w:themeColor="background1" w:themeShade="A6"/>
          <w:kern w:val="0"/>
          <w:lang w:val="nb-NO" w:eastAsia="nb-NO" w:bidi="ar-SA"/>
        </w:rPr>
        <w:t>om innkjøring i</w:t>
      </w:r>
      <w:r w:rsidR="00483721" w:rsidRPr="00DE28A4">
        <w:rPr>
          <w:rFonts w:ascii="Arial" w:eastAsia="Times New Roman" w:hAnsi="Arial" w:cs="Arial"/>
          <w:color w:val="A6A6A6" w:themeColor="background1" w:themeShade="A6"/>
          <w:kern w:val="0"/>
          <w:lang w:val="nb-NO" w:eastAsia="nb-NO" w:bidi="ar-SA"/>
        </w:rPr>
        <w:t xml:space="preserve"> FS </w:t>
      </w:r>
      <w:r w:rsidR="00635291" w:rsidRPr="00DE28A4">
        <w:rPr>
          <w:rFonts w:ascii="Arial" w:eastAsia="Times New Roman" w:hAnsi="Arial" w:cs="Arial"/>
          <w:color w:val="A6A6A6" w:themeColor="background1" w:themeShade="A6"/>
          <w:kern w:val="0"/>
          <w:lang w:val="nb-NO" w:eastAsia="nb-NO" w:bidi="ar-SA"/>
        </w:rPr>
        <w:t>(«</w:t>
      </w:r>
      <w:proofErr w:type="spellStart"/>
      <w:r w:rsidR="00635291" w:rsidRPr="00DE28A4">
        <w:rPr>
          <w:rFonts w:ascii="Arial" w:eastAsia="Times New Roman" w:hAnsi="Arial" w:cs="Arial"/>
          <w:color w:val="A6A6A6" w:themeColor="background1" w:themeShade="A6"/>
          <w:kern w:val="0"/>
          <w:lang w:val="nb-NO" w:eastAsia="nb-NO" w:bidi="ar-SA"/>
        </w:rPr>
        <w:t>Entering</w:t>
      </w:r>
      <w:proofErr w:type="spellEnd"/>
      <w:r w:rsidR="00635291" w:rsidRPr="00DE28A4">
        <w:rPr>
          <w:rFonts w:ascii="Arial" w:eastAsia="Times New Roman" w:hAnsi="Arial" w:cs="Arial"/>
          <w:color w:val="A6A6A6" w:themeColor="background1" w:themeShade="A6"/>
          <w:kern w:val="0"/>
          <w:lang w:val="nb-NO" w:eastAsia="nb-NO" w:bidi="ar-SA"/>
        </w:rPr>
        <w:t xml:space="preserve"> FS»)</w:t>
      </w:r>
      <w:r w:rsidR="0091583C" w:rsidRPr="00DE28A4">
        <w:rPr>
          <w:rFonts w:ascii="Arial" w:eastAsia="Times New Roman" w:hAnsi="Arial" w:cs="Arial"/>
          <w:color w:val="A6A6A6" w:themeColor="background1" w:themeShade="A6"/>
          <w:kern w:val="0"/>
          <w:lang w:val="nb-NO" w:eastAsia="nb-NO" w:bidi="ar-SA"/>
        </w:rPr>
        <w:t xml:space="preserve">, </w:t>
      </w:r>
      <w:r w:rsidR="0024604D" w:rsidRPr="00DE28A4">
        <w:rPr>
          <w:rFonts w:ascii="Arial" w:eastAsia="Times New Roman" w:hAnsi="Arial" w:cs="Arial"/>
          <w:color w:val="A6A6A6" w:themeColor="background1" w:themeShade="A6"/>
          <w:kern w:val="0"/>
          <w:lang w:val="nb-NO" w:eastAsia="nb-NO" w:bidi="ar-SA"/>
        </w:rPr>
        <w:t xml:space="preserve">skal føreren overholde hastighetsrestriksjoner som gjelder for den delen av toget som ikke er dekket av </w:t>
      </w:r>
      <w:r w:rsidR="004F351F" w:rsidRPr="00DE28A4">
        <w:rPr>
          <w:rFonts w:ascii="Arial" w:eastAsia="Times New Roman" w:hAnsi="Arial" w:cs="Arial"/>
          <w:color w:val="A6A6A6" w:themeColor="background1" w:themeShade="A6"/>
          <w:kern w:val="0"/>
          <w:lang w:val="nb-NO" w:eastAsia="nb-NO" w:bidi="ar-SA"/>
        </w:rPr>
        <w:t xml:space="preserve">modus </w:t>
      </w:r>
      <w:r w:rsidR="0024604D" w:rsidRPr="00DE28A4">
        <w:rPr>
          <w:rFonts w:ascii="Arial" w:eastAsia="Times New Roman" w:hAnsi="Arial" w:cs="Arial"/>
          <w:color w:val="A6A6A6" w:themeColor="background1" w:themeShade="A6"/>
          <w:kern w:val="0"/>
          <w:lang w:val="nb-NO" w:eastAsia="nb-NO" w:bidi="ar-SA"/>
        </w:rPr>
        <w:t>full overvåkning (FS-modus).</w:t>
      </w:r>
      <w:r w:rsidR="00190FD4" w:rsidRPr="00DE28A4">
        <w:rPr>
          <w:rFonts w:ascii="Arial" w:eastAsia="Times New Roman" w:hAnsi="Arial" w:cs="Arial"/>
          <w:color w:val="A6A6A6" w:themeColor="background1" w:themeShade="A6"/>
          <w:kern w:val="0"/>
          <w:lang w:val="nb-NO" w:eastAsia="nb-NO" w:bidi="ar-SA"/>
        </w:rPr>
        <w:t xml:space="preserve"> (TSI OPE A 6.12) </w:t>
      </w:r>
    </w:p>
    <w:bookmarkEnd w:id="13"/>
    <w:p w14:paraId="0E2E97C5" w14:textId="2A0F9363" w:rsidR="0091583C" w:rsidRPr="00DE28A4"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1</w:t>
      </w:r>
      <w:r w:rsidR="00675650" w:rsidRPr="00DE28A4">
        <w:rPr>
          <w:rFonts w:ascii="Arial" w:eastAsia="Times New Roman" w:hAnsi="Arial" w:cs="Arial"/>
          <w:b/>
          <w:bCs/>
          <w:color w:val="A6A6A6" w:themeColor="background1" w:themeShade="A6"/>
          <w:kern w:val="0"/>
          <w:lang w:val="nb-NO" w:eastAsia="nb-NO" w:bidi="ar-SA"/>
        </w:rPr>
        <w:t>8</w:t>
      </w:r>
      <w:r w:rsidR="003D54FC" w:rsidRPr="00DE28A4">
        <w:rPr>
          <w:rFonts w:ascii="Arial" w:eastAsia="Times New Roman" w:hAnsi="Arial" w:cs="Arial"/>
          <w:b/>
          <w:bCs/>
          <w:color w:val="A6A6A6" w:themeColor="background1" w:themeShade="A6"/>
          <w:kern w:val="0"/>
          <w:lang w:val="nb-NO" w:eastAsia="nb-NO" w:bidi="ar-SA"/>
        </w:rPr>
        <w:t xml:space="preserve"> </w:t>
      </w:r>
      <w:r w:rsidR="0091583C" w:rsidRPr="00DE28A4">
        <w:rPr>
          <w:rFonts w:ascii="Arial" w:eastAsia="Times New Roman" w:hAnsi="Arial" w:cs="Arial"/>
          <w:b/>
          <w:bCs/>
          <w:color w:val="A6A6A6" w:themeColor="background1" w:themeShade="A6"/>
          <w:kern w:val="0"/>
          <w:lang w:val="nb-NO" w:eastAsia="nb-NO" w:bidi="ar-SA"/>
        </w:rPr>
        <w:t xml:space="preserve">Kjøring </w:t>
      </w:r>
      <w:r w:rsidR="00EB1AEA" w:rsidRPr="00DE28A4">
        <w:rPr>
          <w:rFonts w:ascii="Arial" w:eastAsia="Times New Roman" w:hAnsi="Arial" w:cs="Arial"/>
          <w:b/>
          <w:bCs/>
          <w:color w:val="A6A6A6" w:themeColor="background1" w:themeShade="A6"/>
          <w:kern w:val="0"/>
          <w:lang w:val="nb-NO" w:eastAsia="nb-NO" w:bidi="ar-SA"/>
        </w:rPr>
        <w:t xml:space="preserve">i modus </w:t>
      </w:r>
      <w:r w:rsidRPr="00DE28A4">
        <w:rPr>
          <w:rFonts w:ascii="Arial" w:eastAsia="Times New Roman" w:hAnsi="Arial" w:cs="Arial"/>
          <w:b/>
          <w:bCs/>
          <w:color w:val="A6A6A6" w:themeColor="background1" w:themeShade="A6"/>
          <w:kern w:val="0"/>
          <w:lang w:val="nb-NO" w:eastAsia="nb-NO" w:bidi="ar-SA"/>
        </w:rPr>
        <w:t>på sikt (</w:t>
      </w:r>
      <w:r w:rsidR="00617663" w:rsidRPr="00DE28A4">
        <w:rPr>
          <w:rFonts w:ascii="Arial" w:eastAsia="Times New Roman" w:hAnsi="Arial" w:cs="Arial"/>
          <w:b/>
          <w:bCs/>
          <w:color w:val="A6A6A6" w:themeColor="background1" w:themeShade="A6"/>
          <w:kern w:val="0"/>
          <w:lang w:val="nb-NO" w:eastAsia="nb-NO" w:bidi="ar-SA"/>
        </w:rPr>
        <w:t>OS-modus</w:t>
      </w:r>
      <w:r w:rsidRPr="00DE28A4">
        <w:rPr>
          <w:rFonts w:ascii="Arial" w:eastAsia="Times New Roman" w:hAnsi="Arial" w:cs="Arial"/>
          <w:b/>
          <w:bCs/>
          <w:color w:val="A6A6A6" w:themeColor="background1" w:themeShade="A6"/>
          <w:kern w:val="0"/>
          <w:lang w:val="nb-NO" w:eastAsia="nb-NO" w:bidi="ar-SA"/>
        </w:rPr>
        <w:t>)</w:t>
      </w:r>
    </w:p>
    <w:p w14:paraId="2C81165E" w14:textId="62A228F8" w:rsidR="0091583C" w:rsidRPr="00DE28A4" w:rsidRDefault="0091583C" w:rsidP="7248CEC7">
      <w:pPr>
        <w:spacing w:after="336" w:line="259" w:lineRule="auto"/>
        <w:rPr>
          <w:rFonts w:ascii="Arial" w:eastAsia="Times New Roman" w:hAnsi="Arial" w:cs="Arial"/>
          <w:color w:val="A6A6A6" w:themeColor="background1" w:themeShade="A6"/>
          <w:lang w:val="nb-NO" w:eastAsia="nb-NO" w:bidi="ar-SA"/>
        </w:rPr>
      </w:pPr>
      <w:bookmarkStart w:id="14" w:name="_Hlk42176348"/>
      <w:r w:rsidRPr="00DE28A4">
        <w:rPr>
          <w:rFonts w:ascii="Arial" w:eastAsia="Times New Roman" w:hAnsi="Arial" w:cs="Arial"/>
          <w:color w:val="A6A6A6" w:themeColor="background1" w:themeShade="A6"/>
          <w:lang w:val="nb-NO" w:eastAsia="nb-NO" w:bidi="ar-SA"/>
        </w:rPr>
        <w:t>1. Når signal E18 «</w:t>
      </w:r>
      <w:r w:rsidR="009B5BF0" w:rsidRPr="00DE28A4">
        <w:rPr>
          <w:rFonts w:ascii="Arial" w:eastAsia="Times New Roman" w:hAnsi="Arial" w:cs="Arial"/>
          <w:color w:val="A6A6A6" w:themeColor="background1" w:themeShade="A6"/>
          <w:lang w:val="nb-NO" w:eastAsia="nb-NO" w:bidi="ar-SA"/>
        </w:rPr>
        <w:t>Bekreft</w:t>
      </w:r>
      <w:r w:rsidRPr="00DE28A4">
        <w:rPr>
          <w:rFonts w:ascii="Arial" w:eastAsia="Times New Roman" w:hAnsi="Arial" w:cs="Arial"/>
          <w:color w:val="A6A6A6" w:themeColor="background1" w:themeShade="A6"/>
          <w:lang w:val="nb-NO" w:eastAsia="nb-NO" w:bidi="ar-SA"/>
        </w:rPr>
        <w:t xml:space="preserve"> </w:t>
      </w:r>
      <w:r w:rsidR="007217AA" w:rsidRPr="00DE28A4">
        <w:rPr>
          <w:rFonts w:ascii="Arial" w:eastAsia="Times New Roman" w:hAnsi="Arial" w:cs="Arial"/>
          <w:color w:val="A6A6A6" w:themeColor="background1" w:themeShade="A6"/>
          <w:lang w:val="nb-NO" w:eastAsia="nb-NO" w:bidi="ar-SA"/>
        </w:rPr>
        <w:t xml:space="preserve">modus </w:t>
      </w:r>
      <w:r w:rsidR="00C55AF2" w:rsidRPr="00DE28A4">
        <w:rPr>
          <w:rFonts w:ascii="Arial" w:eastAsia="Times New Roman" w:hAnsi="Arial" w:cs="Arial"/>
          <w:color w:val="A6A6A6" w:themeColor="background1" w:themeShade="A6"/>
          <w:lang w:val="nb-NO" w:eastAsia="nb-NO" w:bidi="ar-SA"/>
        </w:rPr>
        <w:t>på sikt</w:t>
      </w:r>
      <w:r w:rsidR="008A4994" w:rsidRPr="00DE28A4">
        <w:rPr>
          <w:rFonts w:ascii="Arial" w:eastAsia="Times New Roman" w:hAnsi="Arial" w:cs="Arial"/>
          <w:color w:val="A6A6A6" w:themeColor="background1" w:themeShade="A6"/>
          <w:lang w:val="nb-NO" w:eastAsia="nb-NO" w:bidi="ar-SA"/>
        </w:rPr>
        <w:t xml:space="preserve"> </w:t>
      </w:r>
      <w:r w:rsidRPr="00DE28A4">
        <w:rPr>
          <w:rFonts w:ascii="Arial" w:eastAsia="Times New Roman" w:hAnsi="Arial" w:cs="Arial"/>
          <w:color w:val="A6A6A6" w:themeColor="background1" w:themeShade="A6"/>
          <w:lang w:val="nb-NO" w:eastAsia="nb-NO" w:bidi="ar-SA"/>
        </w:rPr>
        <w:t>(OS-modus)</w:t>
      </w:r>
      <w:r w:rsidR="00341263" w:rsidRPr="00DE28A4">
        <w:rPr>
          <w:rFonts w:ascii="Arial" w:eastAsia="Times New Roman" w:hAnsi="Arial" w:cs="Arial"/>
          <w:color w:val="A6A6A6" w:themeColor="background1" w:themeShade="A6"/>
          <w:lang w:val="nb-NO" w:eastAsia="nb-NO" w:bidi="ar-SA"/>
        </w:rPr>
        <w:t>»</w:t>
      </w:r>
      <w:r w:rsidRPr="00DE28A4">
        <w:rPr>
          <w:rFonts w:ascii="Arial" w:eastAsia="Times New Roman" w:hAnsi="Arial" w:cs="Arial"/>
          <w:color w:val="A6A6A6" w:themeColor="background1" w:themeShade="A6"/>
          <w:lang w:val="nb-NO" w:eastAsia="nb-NO" w:bidi="ar-SA"/>
        </w:rPr>
        <w:t xml:space="preserve"> vises i fø</w:t>
      </w:r>
      <w:r w:rsidR="000E079F" w:rsidRPr="00DE28A4">
        <w:rPr>
          <w:rFonts w:ascii="Arial" w:eastAsia="Times New Roman" w:hAnsi="Arial" w:cs="Arial"/>
          <w:color w:val="A6A6A6" w:themeColor="background1" w:themeShade="A6"/>
          <w:lang w:val="nb-NO" w:eastAsia="nb-NO" w:bidi="ar-SA"/>
        </w:rPr>
        <w:t>rerpanelet,</w:t>
      </w:r>
      <w:r w:rsidR="00EF6006" w:rsidRPr="00DE28A4">
        <w:rPr>
          <w:rFonts w:ascii="Arial" w:eastAsia="Times New Roman" w:hAnsi="Arial" w:cs="Arial"/>
          <w:color w:val="A6A6A6" w:themeColor="background1" w:themeShade="A6"/>
          <w:lang w:val="nb-NO" w:eastAsia="nb-NO" w:bidi="ar-SA"/>
        </w:rPr>
        <w:t xml:space="preserve"> </w:t>
      </w:r>
      <w:r w:rsidRPr="00DE28A4">
        <w:rPr>
          <w:rFonts w:ascii="Arial" w:eastAsia="Times New Roman" w:hAnsi="Arial" w:cs="Arial"/>
          <w:color w:val="A6A6A6" w:themeColor="background1" w:themeShade="A6"/>
          <w:lang w:val="nb-NO" w:eastAsia="nb-NO" w:bidi="ar-SA"/>
        </w:rPr>
        <w:t xml:space="preserve">skal føreren bekrefte dette på førerpanelet og starte eller fortsette kjøring med </w:t>
      </w:r>
      <w:r w:rsidR="00206ADD" w:rsidRPr="00DE28A4">
        <w:rPr>
          <w:rFonts w:ascii="Arial" w:eastAsia="Times New Roman" w:hAnsi="Arial" w:cs="Arial"/>
          <w:color w:val="A6A6A6" w:themeColor="background1" w:themeShade="A6"/>
          <w:lang w:val="nb-NO" w:eastAsia="nb-NO" w:bidi="ar-SA"/>
        </w:rPr>
        <w:t>hel sikthastighet</w:t>
      </w:r>
      <w:r w:rsidRPr="00DE28A4">
        <w:rPr>
          <w:rFonts w:ascii="Arial" w:eastAsia="Times New Roman" w:hAnsi="Arial" w:cs="Arial"/>
          <w:color w:val="A6A6A6" w:themeColor="background1" w:themeShade="A6"/>
          <w:lang w:val="nb-NO" w:eastAsia="nb-NO" w:bidi="ar-SA"/>
        </w:rPr>
        <w:t xml:space="preserve">. </w:t>
      </w:r>
      <w:r w:rsidR="00971779" w:rsidRPr="00DE28A4" w:rsidDel="00431BCA">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971779" w:rsidRPr="00DE28A4" w:rsidDel="00431BCA">
        <w:rPr>
          <w:rFonts w:ascii="Arial" w:eastAsia="Times New Roman" w:hAnsi="Arial" w:cs="Arial"/>
          <w:color w:val="A6A6A6" w:themeColor="background1" w:themeShade="A6"/>
          <w:lang w:val="nb-NO" w:eastAsia="nb-NO" w:bidi="ar-SA"/>
        </w:rPr>
        <w:t xml:space="preserve"> A 6.13)</w:t>
      </w:r>
    </w:p>
    <w:p w14:paraId="5AD0B002" w14:textId="6CA69EF7" w:rsidR="00A46D4A" w:rsidRPr="00DE28A4" w:rsidRDefault="0091583C" w:rsidP="7248CEC7">
      <w:pPr>
        <w:spacing w:after="336" w:line="259" w:lineRule="auto"/>
        <w:rPr>
          <w:rFonts w:ascii="Arial" w:eastAsia="Times New Roman" w:hAnsi="Arial" w:cs="Arial"/>
          <w:color w:val="A6A6A6" w:themeColor="background1" w:themeShade="A6"/>
          <w:lang w:val="nb-NO" w:eastAsia="nb-NO" w:bidi="ar-SA"/>
        </w:rPr>
      </w:pPr>
      <w:r w:rsidRPr="00DE28A4">
        <w:rPr>
          <w:rFonts w:ascii="Arial" w:eastAsia="Times New Roman" w:hAnsi="Arial" w:cs="Arial"/>
          <w:color w:val="A6A6A6" w:themeColor="background1" w:themeShade="A6"/>
          <w:lang w:val="nb-NO" w:eastAsia="nb-NO" w:bidi="ar-SA"/>
        </w:rPr>
        <w:t>2. Når signal E19 «</w:t>
      </w:r>
      <w:r w:rsidR="007217AA" w:rsidRPr="00DE28A4">
        <w:rPr>
          <w:rFonts w:ascii="Arial" w:eastAsia="Times New Roman" w:hAnsi="Arial" w:cs="Arial"/>
          <w:color w:val="A6A6A6" w:themeColor="background1" w:themeShade="A6"/>
          <w:lang w:val="nb-NO" w:eastAsia="nb-NO" w:bidi="ar-SA"/>
        </w:rPr>
        <w:t xml:space="preserve">Modus </w:t>
      </w:r>
      <w:r w:rsidR="00C55AF2" w:rsidRPr="00DE28A4">
        <w:rPr>
          <w:rFonts w:ascii="Arial" w:eastAsia="Times New Roman" w:hAnsi="Arial" w:cs="Arial"/>
          <w:color w:val="A6A6A6" w:themeColor="background1" w:themeShade="A6"/>
          <w:lang w:val="nb-NO" w:eastAsia="nb-NO" w:bidi="ar-SA"/>
        </w:rPr>
        <w:t>på sikt</w:t>
      </w:r>
      <w:r w:rsidRPr="00DE28A4">
        <w:rPr>
          <w:rFonts w:ascii="Arial" w:eastAsia="Times New Roman" w:hAnsi="Arial" w:cs="Arial"/>
          <w:color w:val="A6A6A6" w:themeColor="background1" w:themeShade="A6"/>
          <w:lang w:val="nb-NO" w:eastAsia="nb-NO" w:bidi="ar-SA"/>
        </w:rPr>
        <w:t xml:space="preserve"> (OS-modus)</w:t>
      </w:r>
      <w:r w:rsidR="00341263" w:rsidRPr="00DE28A4">
        <w:rPr>
          <w:rFonts w:ascii="Arial" w:eastAsia="Times New Roman" w:hAnsi="Arial" w:cs="Arial"/>
          <w:color w:val="A6A6A6" w:themeColor="background1" w:themeShade="A6"/>
          <w:lang w:val="nb-NO" w:eastAsia="nb-NO" w:bidi="ar-SA"/>
        </w:rPr>
        <w:t>»</w:t>
      </w:r>
      <w:r w:rsidRPr="00DE28A4">
        <w:rPr>
          <w:rFonts w:ascii="Arial" w:eastAsia="Times New Roman" w:hAnsi="Arial" w:cs="Arial"/>
          <w:color w:val="A6A6A6" w:themeColor="background1" w:themeShade="A6"/>
          <w:lang w:val="nb-NO" w:eastAsia="nb-NO" w:bidi="ar-SA"/>
        </w:rPr>
        <w:t xml:space="preserve"> vises i førerpanelet, skal føreren kjøre med </w:t>
      </w:r>
      <w:r w:rsidR="00206ADD" w:rsidRPr="00DE28A4">
        <w:rPr>
          <w:rFonts w:ascii="Arial" w:eastAsia="Times New Roman" w:hAnsi="Arial" w:cs="Arial"/>
          <w:color w:val="A6A6A6" w:themeColor="background1" w:themeShade="A6"/>
          <w:lang w:val="nb-NO" w:eastAsia="nb-NO" w:bidi="ar-SA"/>
        </w:rPr>
        <w:t>hel sikthastighet</w:t>
      </w:r>
      <w:r w:rsidRPr="00DE28A4">
        <w:rPr>
          <w:rFonts w:ascii="Arial" w:eastAsia="Times New Roman" w:hAnsi="Arial" w:cs="Arial"/>
          <w:color w:val="A6A6A6" w:themeColor="background1" w:themeShade="A6"/>
          <w:lang w:val="nb-NO" w:eastAsia="nb-NO" w:bidi="ar-SA"/>
        </w:rPr>
        <w:t xml:space="preserve"> så lenge signalet vises, og overholde tillatt hastighet. </w:t>
      </w:r>
      <w:r w:rsidR="00416C00" w:rsidRPr="00DE28A4">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416C00" w:rsidRPr="00DE28A4">
        <w:rPr>
          <w:rFonts w:ascii="Arial" w:eastAsia="Times New Roman" w:hAnsi="Arial" w:cs="Arial"/>
          <w:color w:val="A6A6A6" w:themeColor="background1" w:themeShade="A6"/>
          <w:lang w:val="nb-NO" w:eastAsia="nb-NO" w:bidi="ar-SA"/>
        </w:rPr>
        <w:t xml:space="preserve"> A 6.13)</w:t>
      </w:r>
    </w:p>
    <w:p w14:paraId="6A95145D" w14:textId="7CFD2E03" w:rsidR="00650697" w:rsidRPr="00DE28A4" w:rsidRDefault="00A46D4A" w:rsidP="7248CEC7">
      <w:pPr>
        <w:spacing w:after="336" w:line="259" w:lineRule="auto"/>
        <w:rPr>
          <w:rFonts w:ascii="Arial" w:eastAsia="Times New Roman" w:hAnsi="Arial" w:cs="Arial"/>
          <w:color w:val="A6A6A6" w:themeColor="background1" w:themeShade="A6"/>
          <w:lang w:val="nb-NO" w:eastAsia="nb-NO" w:bidi="ar-SA"/>
        </w:rPr>
      </w:pPr>
      <w:r w:rsidRPr="00DE28A4">
        <w:rPr>
          <w:rFonts w:ascii="Arial" w:eastAsia="Times New Roman" w:hAnsi="Arial" w:cs="Arial"/>
          <w:color w:val="A6A6A6" w:themeColor="background1" w:themeShade="A6"/>
          <w:lang w:val="nb-NO" w:eastAsia="nb-NO" w:bidi="ar-SA"/>
        </w:rPr>
        <w:lastRenderedPageBreak/>
        <w:t>3.</w:t>
      </w:r>
      <w:r w:rsidR="005A0CE2" w:rsidRPr="00DE28A4">
        <w:rPr>
          <w:rFonts w:ascii="Arial" w:eastAsia="Times New Roman" w:hAnsi="Arial" w:cs="Arial"/>
          <w:color w:val="A6A6A6" w:themeColor="background1" w:themeShade="A6"/>
          <w:lang w:val="nb-NO" w:eastAsia="nb-NO" w:bidi="ar-SA"/>
        </w:rPr>
        <w:t xml:space="preserve">Under selve overgangen til modus på sikt (OS-modus) gjelder følgende: </w:t>
      </w:r>
      <w:r w:rsidR="005350CF" w:rsidRPr="00DE28A4">
        <w:rPr>
          <w:rFonts w:ascii="Arial" w:eastAsia="Times New Roman" w:hAnsi="Arial" w:cs="Arial"/>
          <w:color w:val="A6A6A6" w:themeColor="background1" w:themeShade="A6"/>
          <w:lang w:val="nb-NO" w:eastAsia="nb-NO" w:bidi="ar-SA"/>
        </w:rPr>
        <w:t xml:space="preserve">Dersom det </w:t>
      </w:r>
      <w:r w:rsidR="00B74BAC" w:rsidRPr="00DE28A4">
        <w:rPr>
          <w:rFonts w:ascii="Arial" w:eastAsia="Times New Roman" w:hAnsi="Arial" w:cs="Arial"/>
          <w:color w:val="A6A6A6" w:themeColor="background1" w:themeShade="A6"/>
          <w:lang w:val="nb-NO" w:eastAsia="nb-NO" w:bidi="ar-SA"/>
        </w:rPr>
        <w:t xml:space="preserve">i førerpanelet </w:t>
      </w:r>
      <w:r w:rsidR="005350CF" w:rsidRPr="00DE28A4">
        <w:rPr>
          <w:rFonts w:ascii="Arial" w:eastAsia="Times New Roman" w:hAnsi="Arial" w:cs="Arial"/>
          <w:color w:val="A6A6A6" w:themeColor="background1" w:themeShade="A6"/>
          <w:lang w:val="nb-NO" w:eastAsia="nb-NO" w:bidi="ar-SA"/>
        </w:rPr>
        <w:t xml:space="preserve">i tillegg </w:t>
      </w:r>
      <w:r w:rsidR="00DE5EB3" w:rsidRPr="00DE28A4">
        <w:rPr>
          <w:rFonts w:ascii="Arial" w:eastAsia="Times New Roman" w:hAnsi="Arial" w:cs="Arial"/>
          <w:color w:val="A6A6A6" w:themeColor="background1" w:themeShade="A6"/>
          <w:lang w:val="nb-NO" w:eastAsia="nb-NO" w:bidi="ar-SA"/>
        </w:rPr>
        <w:t>til signal</w:t>
      </w:r>
      <w:r w:rsidR="00D60AA5" w:rsidRPr="00DE28A4">
        <w:rPr>
          <w:rFonts w:ascii="Arial" w:eastAsia="Times New Roman" w:hAnsi="Arial" w:cs="Arial"/>
          <w:color w:val="A6A6A6" w:themeColor="background1" w:themeShade="A6"/>
          <w:lang w:val="nb-NO" w:eastAsia="nb-NO" w:bidi="ar-SA"/>
        </w:rPr>
        <w:t xml:space="preserve"> E19 «Modus på sikt (OS-modus)» </w:t>
      </w:r>
      <w:r w:rsidR="005350CF" w:rsidRPr="00DE28A4">
        <w:rPr>
          <w:rFonts w:ascii="Arial" w:eastAsia="Times New Roman" w:hAnsi="Arial" w:cs="Arial"/>
          <w:color w:val="A6A6A6" w:themeColor="background1" w:themeShade="A6"/>
          <w:lang w:val="nb-NO" w:eastAsia="nb-NO" w:bidi="ar-SA"/>
        </w:rPr>
        <w:t>vises tekstmelding om innkjøring i OS («</w:t>
      </w:r>
      <w:proofErr w:type="spellStart"/>
      <w:r w:rsidR="005350CF" w:rsidRPr="00DE28A4">
        <w:rPr>
          <w:rFonts w:ascii="Arial" w:eastAsia="Times New Roman" w:hAnsi="Arial" w:cs="Arial"/>
          <w:color w:val="A6A6A6" w:themeColor="background1" w:themeShade="A6"/>
          <w:lang w:val="nb-NO" w:eastAsia="nb-NO" w:bidi="ar-SA"/>
        </w:rPr>
        <w:t>Entering</w:t>
      </w:r>
      <w:proofErr w:type="spellEnd"/>
      <w:r w:rsidR="005350CF" w:rsidRPr="00DE28A4">
        <w:rPr>
          <w:rFonts w:ascii="Arial" w:eastAsia="Times New Roman" w:hAnsi="Arial" w:cs="Arial"/>
          <w:color w:val="A6A6A6" w:themeColor="background1" w:themeShade="A6"/>
          <w:lang w:val="nb-NO" w:eastAsia="nb-NO" w:bidi="ar-SA"/>
        </w:rPr>
        <w:t xml:space="preserve"> OS»), </w:t>
      </w:r>
      <w:r w:rsidR="004C4008" w:rsidRPr="00DE28A4">
        <w:rPr>
          <w:rFonts w:ascii="Arial" w:eastAsia="Times New Roman" w:hAnsi="Arial" w:cs="Arial"/>
          <w:color w:val="A6A6A6" w:themeColor="background1" w:themeShade="A6"/>
          <w:kern w:val="0"/>
          <w:lang w:val="nb-NO" w:eastAsia="nb-NO" w:bidi="ar-SA"/>
        </w:rPr>
        <w:t xml:space="preserve">skal føreren overholde hastighetsrestriksjoner som gjelder for den delen av toget som ikke er dekket av </w:t>
      </w:r>
      <w:r w:rsidR="00F574DD" w:rsidRPr="00DE28A4">
        <w:rPr>
          <w:rFonts w:ascii="Arial" w:eastAsia="Times New Roman" w:hAnsi="Arial" w:cs="Arial"/>
          <w:color w:val="A6A6A6" w:themeColor="background1" w:themeShade="A6"/>
          <w:kern w:val="0"/>
          <w:lang w:val="nb-NO" w:eastAsia="nb-NO" w:bidi="ar-SA"/>
        </w:rPr>
        <w:t xml:space="preserve">modus på sikt (OS-modus). </w:t>
      </w:r>
      <w:r w:rsidR="00971779" w:rsidRPr="00DE28A4" w:rsidDel="00431BCA">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971779" w:rsidRPr="00DE28A4" w:rsidDel="00431BCA">
        <w:rPr>
          <w:rFonts w:ascii="Arial" w:eastAsia="Times New Roman" w:hAnsi="Arial" w:cs="Arial"/>
          <w:color w:val="A6A6A6" w:themeColor="background1" w:themeShade="A6"/>
          <w:lang w:val="nb-NO" w:eastAsia="nb-NO" w:bidi="ar-SA"/>
        </w:rPr>
        <w:t xml:space="preserve"> A 6.13)</w:t>
      </w:r>
    </w:p>
    <w:bookmarkEnd w:id="14"/>
    <w:p w14:paraId="18B53B20" w14:textId="111BBC50" w:rsidR="0052696B" w:rsidRPr="00DE28A4" w:rsidRDefault="0052696B" w:rsidP="0052696B">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675650" w:rsidRPr="00DE28A4">
        <w:rPr>
          <w:rFonts w:ascii="Arial" w:eastAsia="Times New Roman" w:hAnsi="Arial" w:cs="Arial"/>
          <w:b/>
          <w:bCs/>
          <w:color w:val="A6A6A6" w:themeColor="background1" w:themeShade="A6"/>
          <w:kern w:val="0"/>
          <w:lang w:val="nb-NO" w:eastAsia="nb-NO" w:bidi="ar-SA"/>
        </w:rPr>
        <w:t>19</w:t>
      </w:r>
      <w:r w:rsidR="003D54FC" w:rsidRPr="00DE28A4">
        <w:rPr>
          <w:rFonts w:ascii="Arial" w:eastAsia="Times New Roman" w:hAnsi="Arial" w:cs="Arial"/>
          <w:b/>
          <w:bCs/>
          <w:color w:val="A6A6A6" w:themeColor="background1" w:themeShade="A6"/>
          <w:kern w:val="0"/>
          <w:lang w:val="nb-NO" w:eastAsia="nb-NO" w:bidi="ar-SA"/>
        </w:rPr>
        <w:t xml:space="preserve"> </w:t>
      </w:r>
      <w:r w:rsidRPr="00DE28A4">
        <w:rPr>
          <w:rFonts w:ascii="Arial" w:eastAsia="Times New Roman" w:hAnsi="Arial" w:cs="Arial"/>
          <w:b/>
          <w:bCs/>
          <w:color w:val="A6A6A6" w:themeColor="background1" w:themeShade="A6"/>
          <w:kern w:val="0"/>
          <w:lang w:val="nb-NO" w:eastAsia="nb-NO" w:bidi="ar-SA"/>
        </w:rPr>
        <w:t xml:space="preserve">Kjøring </w:t>
      </w:r>
      <w:r w:rsidR="007478A5" w:rsidRPr="00DE28A4">
        <w:rPr>
          <w:rFonts w:ascii="Arial" w:eastAsia="Times New Roman" w:hAnsi="Arial" w:cs="Arial"/>
          <w:b/>
          <w:bCs/>
          <w:color w:val="A6A6A6" w:themeColor="background1" w:themeShade="A6"/>
          <w:kern w:val="0"/>
          <w:lang w:val="nb-NO" w:eastAsia="nb-NO" w:bidi="ar-SA"/>
        </w:rPr>
        <w:t xml:space="preserve">i modus </w:t>
      </w:r>
      <w:r w:rsidR="00450B5D" w:rsidRPr="00DE28A4">
        <w:rPr>
          <w:rFonts w:ascii="Arial" w:eastAsia="Times New Roman" w:hAnsi="Arial" w:cs="Arial"/>
          <w:b/>
          <w:bCs/>
          <w:color w:val="A6A6A6" w:themeColor="background1" w:themeShade="A6"/>
          <w:kern w:val="0"/>
          <w:lang w:val="nb-NO" w:eastAsia="nb-NO" w:bidi="ar-SA"/>
        </w:rPr>
        <w:t>særlig ansvar (</w:t>
      </w:r>
      <w:r w:rsidRPr="00DE28A4">
        <w:rPr>
          <w:rFonts w:ascii="Arial" w:eastAsia="Times New Roman" w:hAnsi="Arial" w:cs="Arial"/>
          <w:b/>
          <w:bCs/>
          <w:color w:val="A6A6A6" w:themeColor="background1" w:themeShade="A6"/>
          <w:kern w:val="0"/>
          <w:lang w:val="nb-NO" w:eastAsia="nb-NO" w:bidi="ar-SA"/>
        </w:rPr>
        <w:t>SR-modus</w:t>
      </w:r>
      <w:r w:rsidR="00450B5D" w:rsidRPr="00DE28A4">
        <w:rPr>
          <w:rFonts w:ascii="Arial" w:eastAsia="Times New Roman" w:hAnsi="Arial" w:cs="Arial"/>
          <w:b/>
          <w:bCs/>
          <w:color w:val="A6A6A6" w:themeColor="background1" w:themeShade="A6"/>
          <w:kern w:val="0"/>
          <w:lang w:val="nb-NO" w:eastAsia="nb-NO" w:bidi="ar-SA"/>
        </w:rPr>
        <w:t>)</w:t>
      </w:r>
    </w:p>
    <w:p w14:paraId="7BA9EE19" w14:textId="1264004F" w:rsidR="0091583C" w:rsidRPr="00DE28A4" w:rsidRDefault="009835A2"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Se </w:t>
      </w:r>
      <w:r w:rsidR="00427184" w:rsidRPr="00DE28A4">
        <w:rPr>
          <w:rFonts w:ascii="Arial" w:eastAsia="Times New Roman" w:hAnsi="Arial" w:cs="Arial"/>
          <w:color w:val="A6A6A6" w:themeColor="background1" w:themeShade="A6"/>
          <w:kern w:val="0"/>
          <w:lang w:val="nb-NO" w:eastAsia="nb-NO" w:bidi="ar-SA"/>
        </w:rPr>
        <w:t>punkt 7.23 om kjøring i modus særlig ansvar (SR-modus).</w:t>
      </w:r>
    </w:p>
    <w:p w14:paraId="01A74566" w14:textId="2ED2806A" w:rsidR="000F34BF" w:rsidRPr="00DE28A4" w:rsidRDefault="00322D21" w:rsidP="003C6F4B">
      <w:pPr>
        <w:widowControl/>
        <w:suppressAutoHyphens w:val="0"/>
        <w:autoSpaceDN/>
        <w:spacing w:after="336"/>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C12766" w:rsidRPr="00DE28A4">
        <w:rPr>
          <w:rFonts w:ascii="Arial" w:eastAsia="Times New Roman" w:hAnsi="Arial" w:cs="Arial"/>
          <w:b/>
          <w:bCs/>
          <w:color w:val="A6A6A6" w:themeColor="background1" w:themeShade="A6"/>
          <w:kern w:val="0"/>
          <w:lang w:val="nb-NO" w:eastAsia="nb-NO" w:bidi="ar-SA"/>
        </w:rPr>
        <w:t>20</w:t>
      </w:r>
      <w:r w:rsidR="003D54FC" w:rsidRPr="00DE28A4">
        <w:rPr>
          <w:rFonts w:ascii="Arial" w:eastAsia="Times New Roman" w:hAnsi="Arial" w:cs="Arial"/>
          <w:b/>
          <w:bCs/>
          <w:color w:val="A6A6A6" w:themeColor="background1" w:themeShade="A6"/>
          <w:kern w:val="0"/>
          <w:lang w:val="nb-NO" w:eastAsia="nb-NO" w:bidi="ar-SA"/>
        </w:rPr>
        <w:t xml:space="preserve"> </w:t>
      </w:r>
      <w:r w:rsidR="006307B3" w:rsidRPr="00DE28A4">
        <w:rPr>
          <w:rFonts w:ascii="Arial" w:eastAsia="Times New Roman" w:hAnsi="Arial" w:cs="Arial"/>
          <w:b/>
          <w:bCs/>
          <w:color w:val="A6A6A6" w:themeColor="background1" w:themeShade="A6"/>
          <w:kern w:val="0"/>
          <w:lang w:val="nb-NO" w:eastAsia="nb-NO" w:bidi="ar-SA"/>
        </w:rPr>
        <w:t xml:space="preserve">Kjøring </w:t>
      </w:r>
      <w:r w:rsidR="000F34BF" w:rsidRPr="00DE28A4">
        <w:rPr>
          <w:rFonts w:ascii="Arial" w:eastAsia="Times New Roman" w:hAnsi="Arial" w:cs="Arial"/>
          <w:b/>
          <w:color w:val="A6A6A6" w:themeColor="background1" w:themeShade="A6"/>
          <w:kern w:val="0"/>
          <w:lang w:val="nb-NO" w:eastAsia="nb-NO" w:bidi="ar-SA"/>
        </w:rPr>
        <w:t>i modus nasjonalt system (SN-modus)</w:t>
      </w:r>
    </w:p>
    <w:p w14:paraId="788588BD" w14:textId="7AB4339B"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6.17)</w:t>
      </w:r>
    </w:p>
    <w:p w14:paraId="7F87E288" w14:textId="2FEC9C1A"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Når signal </w:t>
      </w:r>
      <w:r w:rsidR="008677E9" w:rsidRPr="00DE28A4">
        <w:rPr>
          <w:rFonts w:ascii="Arial" w:eastAsia="Times New Roman" w:hAnsi="Arial" w:cs="Arial"/>
          <w:color w:val="A6A6A6" w:themeColor="background1" w:themeShade="A6"/>
          <w:kern w:val="0"/>
          <w:lang w:val="nb-NO" w:eastAsia="nb-NO" w:bidi="ar-SA"/>
        </w:rPr>
        <w:t>E19A «</w:t>
      </w:r>
      <w:r w:rsidR="00BB2D42" w:rsidRPr="00DE28A4">
        <w:rPr>
          <w:rFonts w:ascii="Arial" w:eastAsia="Times New Roman" w:hAnsi="Arial" w:cs="Arial"/>
          <w:color w:val="A6A6A6" w:themeColor="background1" w:themeShade="A6"/>
          <w:kern w:val="0"/>
          <w:lang w:val="nb-NO" w:eastAsia="nb-NO" w:bidi="ar-SA"/>
        </w:rPr>
        <w:t>Bekreft</w:t>
      </w:r>
      <w:r w:rsidR="008677E9" w:rsidRPr="00DE28A4">
        <w:rPr>
          <w:rFonts w:ascii="Arial" w:eastAsia="Times New Roman" w:hAnsi="Arial" w:cs="Arial"/>
          <w:color w:val="A6A6A6" w:themeColor="background1" w:themeShade="A6"/>
          <w:kern w:val="0"/>
          <w:lang w:val="nb-NO" w:eastAsia="nb-NO" w:bidi="ar-SA"/>
        </w:rPr>
        <w:t xml:space="preserve"> modus nasjonalt system (SN-modus)»</w:t>
      </w:r>
      <w:r w:rsidRPr="00DE28A4">
        <w:rPr>
          <w:rFonts w:ascii="Arial" w:eastAsia="Times New Roman" w:hAnsi="Arial" w:cs="Arial"/>
          <w:color w:val="A6A6A6" w:themeColor="background1" w:themeShade="A6"/>
          <w:kern w:val="0"/>
          <w:lang w:val="nb-NO" w:eastAsia="nb-NO" w:bidi="ar-SA"/>
        </w:rPr>
        <w:t xml:space="preserve"> vises i førerpanelet, skal føreren bekrefte dette på førerpanelet og forberede seg på å kjøre</w:t>
      </w:r>
      <w:r w:rsidR="005E3FFB" w:rsidRPr="00DE28A4">
        <w:rPr>
          <w:rFonts w:ascii="Arial" w:eastAsia="Times New Roman" w:hAnsi="Arial" w:cs="Arial"/>
          <w:color w:val="A6A6A6" w:themeColor="background1" w:themeShade="A6"/>
          <w:kern w:val="0"/>
          <w:lang w:val="nb-NO" w:eastAsia="nb-NO" w:bidi="ar-SA"/>
        </w:rPr>
        <w:t xml:space="preserve"> i modus nasjonalt system (SN-modus) </w:t>
      </w:r>
      <w:r w:rsidRPr="00DE28A4">
        <w:rPr>
          <w:rFonts w:ascii="Arial" w:eastAsia="Times New Roman" w:hAnsi="Arial" w:cs="Arial"/>
          <w:color w:val="A6A6A6" w:themeColor="background1" w:themeShade="A6"/>
          <w:kern w:val="0"/>
          <w:lang w:val="nb-NO" w:eastAsia="nb-NO" w:bidi="ar-SA"/>
        </w:rPr>
        <w:t xml:space="preserve">på strekning med nivå NTC og på å følge bestemmelsene for strekning med fjernstyring eller strekning med togmelding. </w:t>
      </w:r>
    </w:p>
    <w:p w14:paraId="022C8606" w14:textId="48EE3F02"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Når signal </w:t>
      </w:r>
      <w:r w:rsidR="008677E9" w:rsidRPr="00DE28A4">
        <w:rPr>
          <w:rFonts w:ascii="Arial" w:eastAsia="Times New Roman" w:hAnsi="Arial" w:cs="Arial"/>
          <w:color w:val="A6A6A6" w:themeColor="background1" w:themeShade="A6"/>
          <w:kern w:val="0"/>
          <w:lang w:val="nb-NO" w:eastAsia="nb-NO" w:bidi="ar-SA"/>
        </w:rPr>
        <w:t>E19B «Modus nasjonalt system (SN-modus)»</w:t>
      </w:r>
      <w:r w:rsidRPr="00DE28A4">
        <w:rPr>
          <w:rFonts w:ascii="Arial" w:eastAsia="Times New Roman" w:hAnsi="Arial" w:cs="Arial"/>
          <w:color w:val="A6A6A6" w:themeColor="background1" w:themeShade="A6"/>
          <w:kern w:val="0"/>
          <w:lang w:val="nb-NO" w:eastAsia="nb-NO" w:bidi="ar-SA"/>
        </w:rPr>
        <w:t xml:space="preserve"> vises i førerpanelet, er toget </w:t>
      </w:r>
      <w:r w:rsidR="00DF2EE0" w:rsidRPr="00DE28A4">
        <w:rPr>
          <w:rFonts w:ascii="Arial" w:eastAsia="Times New Roman" w:hAnsi="Arial" w:cs="Arial"/>
          <w:color w:val="A6A6A6" w:themeColor="background1" w:themeShade="A6"/>
          <w:kern w:val="0"/>
          <w:lang w:val="nb-NO" w:eastAsia="nb-NO" w:bidi="ar-SA"/>
        </w:rPr>
        <w:t xml:space="preserve">i modus nasjonalt system (SN-modus) </w:t>
      </w:r>
      <w:r w:rsidRPr="00DE28A4">
        <w:rPr>
          <w:rFonts w:ascii="Arial" w:eastAsia="Times New Roman" w:hAnsi="Arial" w:cs="Arial"/>
          <w:color w:val="A6A6A6" w:themeColor="background1" w:themeShade="A6"/>
          <w:kern w:val="0"/>
          <w:lang w:val="nb-NO" w:eastAsia="nb-NO" w:bidi="ar-SA"/>
        </w:rPr>
        <w:t xml:space="preserve">på strekning med nivå NTC og føreren skal følge bestemmelsene for strekning med fjernstyring eller strekning med togmelding. </w:t>
      </w:r>
    </w:p>
    <w:p w14:paraId="157A726C" w14:textId="7F2190D0" w:rsidR="00B262CD" w:rsidRPr="00DE28A4" w:rsidRDefault="000B2B36" w:rsidP="003C6F4B">
      <w:pPr>
        <w:widowControl/>
        <w:suppressAutoHyphens w:val="0"/>
        <w:autoSpaceDN/>
        <w:spacing w:after="336"/>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color w:val="A6A6A6" w:themeColor="background1" w:themeShade="A6"/>
          <w:kern w:val="0"/>
          <w:lang w:val="nb-NO" w:eastAsia="nb-NO" w:bidi="ar-SA"/>
        </w:rPr>
        <w:t>6</w:t>
      </w:r>
      <w:r w:rsidR="007803B7" w:rsidRPr="00DE28A4">
        <w:rPr>
          <w:rFonts w:ascii="Arial" w:eastAsia="Times New Roman" w:hAnsi="Arial" w:cs="Arial"/>
          <w:b/>
          <w:color w:val="A6A6A6" w:themeColor="background1" w:themeShade="A6"/>
          <w:kern w:val="0"/>
          <w:lang w:val="nb-NO" w:eastAsia="nb-NO" w:bidi="ar-SA"/>
        </w:rPr>
        <w:t>.</w:t>
      </w:r>
      <w:r w:rsidR="003D54FC" w:rsidRPr="00DE28A4">
        <w:rPr>
          <w:rFonts w:ascii="Arial" w:eastAsia="Times New Roman" w:hAnsi="Arial" w:cs="Arial"/>
          <w:b/>
          <w:color w:val="A6A6A6" w:themeColor="background1" w:themeShade="A6"/>
          <w:kern w:val="0"/>
          <w:lang w:val="nb-NO" w:eastAsia="nb-NO" w:bidi="ar-SA"/>
        </w:rPr>
        <w:t>2</w:t>
      </w:r>
      <w:r w:rsidR="00583E56" w:rsidRPr="00DE28A4">
        <w:rPr>
          <w:rFonts w:ascii="Arial" w:eastAsia="Times New Roman" w:hAnsi="Arial" w:cs="Arial"/>
          <w:b/>
          <w:color w:val="A6A6A6" w:themeColor="background1" w:themeShade="A6"/>
          <w:kern w:val="0"/>
          <w:lang w:val="nb-NO" w:eastAsia="nb-NO" w:bidi="ar-SA"/>
        </w:rPr>
        <w:t>1</w:t>
      </w:r>
      <w:r w:rsidRPr="00DE28A4">
        <w:rPr>
          <w:rFonts w:ascii="Arial" w:eastAsia="Times New Roman" w:hAnsi="Arial" w:cs="Arial"/>
          <w:b/>
          <w:color w:val="A6A6A6" w:themeColor="background1" w:themeShade="A6"/>
          <w:kern w:val="0"/>
          <w:lang w:val="nb-NO" w:eastAsia="nb-NO" w:bidi="ar-SA"/>
        </w:rPr>
        <w:t xml:space="preserve"> Kjøring i modus </w:t>
      </w:r>
      <w:r w:rsidR="007803B7" w:rsidRPr="00DE28A4">
        <w:rPr>
          <w:rFonts w:ascii="Arial" w:eastAsia="Times New Roman" w:hAnsi="Arial" w:cs="Arial"/>
          <w:b/>
          <w:color w:val="A6A6A6" w:themeColor="background1" w:themeShade="A6"/>
          <w:kern w:val="0"/>
          <w:lang w:val="nb-NO" w:eastAsia="nb-NO" w:bidi="ar-SA"/>
        </w:rPr>
        <w:t>ikke-utrustet område</w:t>
      </w:r>
      <w:r w:rsidR="003310E1" w:rsidRPr="00DE28A4">
        <w:rPr>
          <w:rFonts w:ascii="Arial" w:eastAsia="Times New Roman" w:hAnsi="Arial" w:cs="Arial"/>
          <w:b/>
          <w:color w:val="A6A6A6" w:themeColor="background1" w:themeShade="A6"/>
          <w:kern w:val="0"/>
          <w:lang w:val="nb-NO" w:eastAsia="nb-NO" w:bidi="ar-SA"/>
        </w:rPr>
        <w:t xml:space="preserve"> (UN-modus)</w:t>
      </w:r>
    </w:p>
    <w:p w14:paraId="68CE6441" w14:textId="4758E121" w:rsidR="007803B7" w:rsidRPr="00DE28A4" w:rsidRDefault="007803B7" w:rsidP="007803B7">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6.16)</w:t>
      </w:r>
    </w:p>
    <w:p w14:paraId="50E909DF" w14:textId="475A085D" w:rsidR="007803B7" w:rsidRPr="00DE28A4" w:rsidRDefault="007803B7" w:rsidP="00FF1F3E">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signal E19</w:t>
      </w:r>
      <w:r w:rsidR="00BB479E" w:rsidRPr="00DE28A4">
        <w:rPr>
          <w:rFonts w:ascii="Arial" w:eastAsia="Times New Roman" w:hAnsi="Arial" w:cs="Arial"/>
          <w:color w:val="A6A6A6" w:themeColor="background1" w:themeShade="A6"/>
          <w:kern w:val="0"/>
          <w:lang w:val="nb-NO" w:eastAsia="nb-NO" w:bidi="ar-SA"/>
        </w:rPr>
        <w:t>C</w:t>
      </w:r>
      <w:r w:rsidRPr="00DE28A4">
        <w:rPr>
          <w:rFonts w:ascii="Arial" w:eastAsia="Times New Roman" w:hAnsi="Arial" w:cs="Arial"/>
          <w:color w:val="A6A6A6" w:themeColor="background1" w:themeShade="A6"/>
          <w:kern w:val="0"/>
          <w:lang w:val="nb-NO" w:eastAsia="nb-NO" w:bidi="ar-SA"/>
        </w:rPr>
        <w:t xml:space="preserve"> «</w:t>
      </w:r>
      <w:r w:rsidR="001E1D27" w:rsidRPr="00DE28A4">
        <w:rPr>
          <w:rFonts w:ascii="Arial" w:eastAsia="Times New Roman" w:hAnsi="Arial" w:cs="Arial"/>
          <w:color w:val="A6A6A6" w:themeColor="background1" w:themeShade="A6"/>
          <w:kern w:val="0"/>
          <w:lang w:val="nb-NO" w:eastAsia="nb-NO" w:bidi="ar-SA"/>
        </w:rPr>
        <w:t>Bekreft</w:t>
      </w:r>
      <w:r w:rsidRPr="00DE28A4">
        <w:rPr>
          <w:rFonts w:ascii="Arial" w:eastAsia="Times New Roman" w:hAnsi="Arial" w:cs="Arial"/>
          <w:color w:val="A6A6A6" w:themeColor="background1" w:themeShade="A6"/>
          <w:kern w:val="0"/>
          <w:lang w:val="nb-NO" w:eastAsia="nb-NO" w:bidi="ar-SA"/>
        </w:rPr>
        <w:t xml:space="preserve"> modus </w:t>
      </w:r>
      <w:r w:rsidR="00BB479E" w:rsidRPr="00DE28A4">
        <w:rPr>
          <w:rFonts w:ascii="Arial" w:eastAsia="Times New Roman" w:hAnsi="Arial" w:cs="Arial"/>
          <w:color w:val="A6A6A6" w:themeColor="background1" w:themeShade="A6"/>
          <w:kern w:val="0"/>
          <w:lang w:val="nb-NO" w:eastAsia="nb-NO" w:bidi="ar-SA"/>
        </w:rPr>
        <w:t>ikke-utrustet område</w:t>
      </w:r>
      <w:r w:rsidRPr="00DE28A4">
        <w:rPr>
          <w:rFonts w:ascii="Arial" w:eastAsia="Times New Roman" w:hAnsi="Arial" w:cs="Arial"/>
          <w:color w:val="A6A6A6" w:themeColor="background1" w:themeShade="A6"/>
          <w:kern w:val="0"/>
          <w:lang w:val="nb-NO" w:eastAsia="nb-NO" w:bidi="ar-SA"/>
        </w:rPr>
        <w:t xml:space="preserve"> (</w:t>
      </w:r>
      <w:r w:rsidR="00BB479E" w:rsidRPr="00DE28A4">
        <w:rPr>
          <w:rFonts w:ascii="Arial" w:eastAsia="Times New Roman" w:hAnsi="Arial" w:cs="Arial"/>
          <w:color w:val="A6A6A6" w:themeColor="background1" w:themeShade="A6"/>
          <w:kern w:val="0"/>
          <w:lang w:val="nb-NO" w:eastAsia="nb-NO" w:bidi="ar-SA"/>
        </w:rPr>
        <w:t>U</w:t>
      </w:r>
      <w:r w:rsidRPr="00DE28A4">
        <w:rPr>
          <w:rFonts w:ascii="Arial" w:eastAsia="Times New Roman" w:hAnsi="Arial" w:cs="Arial"/>
          <w:color w:val="A6A6A6" w:themeColor="background1" w:themeShade="A6"/>
          <w:kern w:val="0"/>
          <w:lang w:val="nb-NO" w:eastAsia="nb-NO" w:bidi="ar-SA"/>
        </w:rPr>
        <w:t xml:space="preserve">N-modus)» vises i førerpanelet, skal føreren bekrefte dette på førerpanelet og forberede seg på å kjøre </w:t>
      </w:r>
      <w:r w:rsidR="004257A2" w:rsidRPr="00DE28A4">
        <w:rPr>
          <w:rFonts w:ascii="Arial" w:eastAsia="Times New Roman" w:hAnsi="Arial" w:cs="Arial"/>
          <w:color w:val="A6A6A6" w:themeColor="background1" w:themeShade="A6"/>
          <w:kern w:val="0"/>
          <w:lang w:val="nb-NO" w:eastAsia="nb-NO" w:bidi="ar-SA"/>
        </w:rPr>
        <w:t xml:space="preserve">i modus ikke-utrustet område (UN-modus) </w:t>
      </w:r>
      <w:r w:rsidRPr="00DE28A4">
        <w:rPr>
          <w:rFonts w:ascii="Arial" w:eastAsia="Times New Roman" w:hAnsi="Arial" w:cs="Arial"/>
          <w:color w:val="A6A6A6" w:themeColor="background1" w:themeShade="A6"/>
          <w:kern w:val="0"/>
          <w:lang w:val="nb-NO" w:eastAsia="nb-NO" w:bidi="ar-SA"/>
        </w:rPr>
        <w:t xml:space="preserve">på strekning med nivå </w:t>
      </w:r>
      <w:r w:rsidR="003F693D"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w:t>
      </w:r>
      <w:r w:rsidR="00A17E49" w:rsidRPr="00DE28A4">
        <w:rPr>
          <w:rFonts w:ascii="Arial" w:eastAsia="Times New Roman" w:hAnsi="Arial" w:cs="Arial"/>
          <w:color w:val="A6A6A6" w:themeColor="background1" w:themeShade="A6"/>
          <w:kern w:val="0"/>
          <w:lang w:val="nb-NO" w:eastAsia="nb-NO" w:bidi="ar-SA"/>
        </w:rPr>
        <w:t>etter</w:t>
      </w:r>
      <w:r w:rsidRPr="00DE28A4">
        <w:rPr>
          <w:rFonts w:ascii="Arial" w:eastAsia="Times New Roman" w:hAnsi="Arial" w:cs="Arial"/>
          <w:color w:val="A6A6A6" w:themeColor="background1" w:themeShade="A6"/>
          <w:kern w:val="0"/>
          <w:lang w:val="nb-NO" w:eastAsia="nb-NO" w:bidi="ar-SA"/>
        </w:rPr>
        <w:t xml:space="preserve"> </w:t>
      </w:r>
      <w:r w:rsidR="0019371D" w:rsidRPr="00DE28A4">
        <w:rPr>
          <w:rFonts w:ascii="Arial" w:eastAsia="Times New Roman" w:hAnsi="Arial" w:cs="Arial"/>
          <w:color w:val="A6A6A6" w:themeColor="background1" w:themeShade="A6"/>
          <w:kern w:val="0"/>
          <w:lang w:val="nb-NO" w:eastAsia="nb-NO" w:bidi="ar-SA"/>
        </w:rPr>
        <w:t>særbestemmelsene for dette.</w:t>
      </w:r>
      <w:r w:rsidR="00FE616D" w:rsidRPr="00DE28A4">
        <w:rPr>
          <w:rFonts w:ascii="Arial" w:eastAsia="Times New Roman" w:hAnsi="Arial" w:cs="Arial"/>
          <w:color w:val="A6A6A6" w:themeColor="background1" w:themeShade="A6"/>
          <w:kern w:val="0"/>
          <w:lang w:val="nb-NO" w:eastAsia="nb-NO" w:bidi="ar-SA"/>
        </w:rPr>
        <w:t xml:space="preserve"> </w:t>
      </w:r>
    </w:p>
    <w:p w14:paraId="260EAEBD" w14:textId="232B23C4" w:rsidR="007803B7" w:rsidRPr="00DE28A4" w:rsidRDefault="007803B7"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E19</w:t>
      </w:r>
      <w:r w:rsidR="00DE4E2A" w:rsidRPr="00DE28A4">
        <w:rPr>
          <w:rFonts w:ascii="Arial" w:eastAsia="Times New Roman" w:hAnsi="Arial" w:cs="Arial"/>
          <w:color w:val="A6A6A6" w:themeColor="background1" w:themeShade="A6"/>
          <w:kern w:val="0"/>
          <w:lang w:val="nb-NO" w:eastAsia="nb-NO" w:bidi="ar-SA"/>
        </w:rPr>
        <w:t xml:space="preserve">D </w:t>
      </w:r>
      <w:r w:rsidRPr="00DE28A4">
        <w:rPr>
          <w:rFonts w:ascii="Arial" w:eastAsia="Times New Roman" w:hAnsi="Arial" w:cs="Arial"/>
          <w:color w:val="A6A6A6" w:themeColor="background1" w:themeShade="A6"/>
          <w:kern w:val="0"/>
          <w:lang w:val="nb-NO" w:eastAsia="nb-NO" w:bidi="ar-SA"/>
        </w:rPr>
        <w:t xml:space="preserve">«Modus </w:t>
      </w:r>
      <w:r w:rsidR="00DE4E2A" w:rsidRPr="00DE28A4">
        <w:rPr>
          <w:rFonts w:ascii="Arial" w:eastAsia="Times New Roman" w:hAnsi="Arial" w:cs="Arial"/>
          <w:color w:val="A6A6A6" w:themeColor="background1" w:themeShade="A6"/>
          <w:kern w:val="0"/>
          <w:lang w:val="nb-NO" w:eastAsia="nb-NO" w:bidi="ar-SA"/>
        </w:rPr>
        <w:t>ikke-utrustet område</w:t>
      </w:r>
      <w:r w:rsidRPr="00DE28A4">
        <w:rPr>
          <w:rFonts w:ascii="Arial" w:eastAsia="Times New Roman" w:hAnsi="Arial" w:cs="Arial"/>
          <w:color w:val="A6A6A6" w:themeColor="background1" w:themeShade="A6"/>
          <w:kern w:val="0"/>
          <w:lang w:val="nb-NO" w:eastAsia="nb-NO" w:bidi="ar-SA"/>
        </w:rPr>
        <w:t xml:space="preserve"> (</w:t>
      </w:r>
      <w:r w:rsidR="00DE4E2A" w:rsidRPr="00DE28A4">
        <w:rPr>
          <w:rFonts w:ascii="Arial" w:eastAsia="Times New Roman" w:hAnsi="Arial" w:cs="Arial"/>
          <w:color w:val="A6A6A6" w:themeColor="background1" w:themeShade="A6"/>
          <w:kern w:val="0"/>
          <w:lang w:val="nb-NO" w:eastAsia="nb-NO" w:bidi="ar-SA"/>
        </w:rPr>
        <w:t>U</w:t>
      </w:r>
      <w:r w:rsidRPr="00DE28A4">
        <w:rPr>
          <w:rFonts w:ascii="Arial" w:eastAsia="Times New Roman" w:hAnsi="Arial" w:cs="Arial"/>
          <w:color w:val="A6A6A6" w:themeColor="background1" w:themeShade="A6"/>
          <w:kern w:val="0"/>
          <w:lang w:val="nb-NO" w:eastAsia="nb-NO" w:bidi="ar-SA"/>
        </w:rPr>
        <w:t xml:space="preserve">N-modus)» vises i førerpanelet, er toget </w:t>
      </w:r>
      <w:r w:rsidR="00BB0A09" w:rsidRPr="00DE28A4">
        <w:rPr>
          <w:rFonts w:ascii="Arial" w:eastAsia="Times New Roman" w:hAnsi="Arial" w:cs="Arial"/>
          <w:color w:val="A6A6A6" w:themeColor="background1" w:themeShade="A6"/>
          <w:kern w:val="0"/>
          <w:lang w:val="nb-NO" w:eastAsia="nb-NO" w:bidi="ar-SA"/>
        </w:rPr>
        <w:t xml:space="preserve">i modus ikke-utrustet område (UN-modus) </w:t>
      </w:r>
      <w:r w:rsidRPr="00DE28A4">
        <w:rPr>
          <w:rFonts w:ascii="Arial" w:eastAsia="Times New Roman" w:hAnsi="Arial" w:cs="Arial"/>
          <w:color w:val="A6A6A6" w:themeColor="background1" w:themeShade="A6"/>
          <w:kern w:val="0"/>
          <w:lang w:val="nb-NO" w:eastAsia="nb-NO" w:bidi="ar-SA"/>
        </w:rPr>
        <w:t xml:space="preserve">på strekning med nivå </w:t>
      </w:r>
      <w:r w:rsidR="00DE4E2A"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og føreren skal følge </w:t>
      </w:r>
      <w:r w:rsidR="00BB0A09" w:rsidRPr="00DE28A4">
        <w:rPr>
          <w:rFonts w:ascii="Arial" w:eastAsia="Times New Roman" w:hAnsi="Arial" w:cs="Arial"/>
          <w:color w:val="A6A6A6" w:themeColor="background1" w:themeShade="A6"/>
          <w:kern w:val="0"/>
          <w:lang w:val="nb-NO" w:eastAsia="nb-NO" w:bidi="ar-SA"/>
        </w:rPr>
        <w:t>særbestemmelsene for dette</w:t>
      </w:r>
      <w:r w:rsidRPr="00DE28A4">
        <w:rPr>
          <w:rFonts w:ascii="Arial" w:eastAsia="Times New Roman" w:hAnsi="Arial" w:cs="Arial"/>
          <w:color w:val="A6A6A6" w:themeColor="background1" w:themeShade="A6"/>
          <w:kern w:val="0"/>
          <w:lang w:val="nb-NO" w:eastAsia="nb-NO" w:bidi="ar-SA"/>
        </w:rPr>
        <w:t xml:space="preserve">. </w:t>
      </w:r>
    </w:p>
    <w:p w14:paraId="41202D1E" w14:textId="54CBFDB2" w:rsidR="00322D21" w:rsidRPr="00DE28A4" w:rsidRDefault="00322D21" w:rsidP="00B2710F">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583E56" w:rsidRPr="00DE28A4">
        <w:rPr>
          <w:rFonts w:ascii="Arial" w:eastAsia="Times New Roman" w:hAnsi="Arial" w:cs="Arial"/>
          <w:b/>
          <w:bCs/>
          <w:color w:val="A6A6A6" w:themeColor="background1" w:themeShade="A6"/>
          <w:kern w:val="0"/>
          <w:lang w:val="nb-NO" w:eastAsia="nb-NO" w:bidi="ar-SA"/>
        </w:rPr>
        <w:t>2</w:t>
      </w:r>
      <w:r w:rsidR="003D54FC" w:rsidRPr="00DE28A4">
        <w:rPr>
          <w:rFonts w:ascii="Arial" w:eastAsia="Times New Roman" w:hAnsi="Arial" w:cs="Arial"/>
          <w:b/>
          <w:bCs/>
          <w:color w:val="A6A6A6" w:themeColor="background1" w:themeShade="A6"/>
          <w:kern w:val="0"/>
          <w:lang w:val="nb-NO" w:eastAsia="nb-NO" w:bidi="ar-SA"/>
        </w:rPr>
        <w:t xml:space="preserve"> </w:t>
      </w:r>
      <w:r w:rsidR="00320B1E" w:rsidRPr="00DE28A4">
        <w:rPr>
          <w:rFonts w:ascii="Arial" w:eastAsia="Times New Roman" w:hAnsi="Arial" w:cs="Arial"/>
          <w:b/>
          <w:bCs/>
          <w:color w:val="A6A6A6" w:themeColor="background1" w:themeShade="A6"/>
          <w:kern w:val="0"/>
          <w:lang w:val="nb-NO" w:eastAsia="nb-NO" w:bidi="ar-SA"/>
        </w:rPr>
        <w:t>(Ledig)</w:t>
      </w:r>
    </w:p>
    <w:p w14:paraId="1ACD1B8F" w14:textId="7CD525B2" w:rsidR="00322D21" w:rsidRPr="00DE28A4" w:rsidRDefault="00322D21" w:rsidP="00322D21">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583E56" w:rsidRPr="00DE28A4">
        <w:rPr>
          <w:rFonts w:ascii="Arial" w:eastAsia="Times New Roman" w:hAnsi="Arial" w:cs="Arial"/>
          <w:b/>
          <w:bCs/>
          <w:color w:val="A6A6A6" w:themeColor="background1" w:themeShade="A6"/>
          <w:kern w:val="0"/>
          <w:lang w:val="nb-NO" w:eastAsia="nb-NO" w:bidi="ar-SA"/>
        </w:rPr>
        <w:t>3</w:t>
      </w:r>
      <w:r w:rsidR="003D54FC" w:rsidRPr="00DE28A4">
        <w:rPr>
          <w:rFonts w:ascii="Arial" w:eastAsia="Times New Roman" w:hAnsi="Arial" w:cs="Arial"/>
          <w:b/>
          <w:bCs/>
          <w:color w:val="A6A6A6" w:themeColor="background1" w:themeShade="A6"/>
          <w:kern w:val="0"/>
          <w:lang w:val="nb-NO" w:eastAsia="nb-NO" w:bidi="ar-SA"/>
        </w:rPr>
        <w:t xml:space="preserve"> </w:t>
      </w:r>
      <w:r w:rsidR="00320B1E" w:rsidRPr="00DE28A4">
        <w:rPr>
          <w:rFonts w:ascii="Arial" w:eastAsia="Times New Roman" w:hAnsi="Arial" w:cs="Arial"/>
          <w:b/>
          <w:bCs/>
          <w:color w:val="A6A6A6" w:themeColor="background1" w:themeShade="A6"/>
          <w:kern w:val="0"/>
          <w:lang w:val="nb-NO" w:eastAsia="nb-NO" w:bidi="ar-SA"/>
        </w:rPr>
        <w:t>(Ledig)</w:t>
      </w:r>
    </w:p>
    <w:p w14:paraId="2AD53897" w14:textId="278A6587" w:rsidR="006359DB" w:rsidRPr="00DE28A4" w:rsidRDefault="006359DB" w:rsidP="006359DB">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4B5D78" w:rsidRPr="00DE28A4">
        <w:rPr>
          <w:rFonts w:ascii="Arial" w:eastAsia="Times New Roman" w:hAnsi="Arial" w:cs="Arial"/>
          <w:b/>
          <w:bCs/>
          <w:color w:val="A6A6A6" w:themeColor="background1" w:themeShade="A6"/>
          <w:kern w:val="0"/>
          <w:lang w:val="nb-NO" w:eastAsia="nb-NO" w:bidi="ar-SA"/>
        </w:rPr>
        <w:t>4</w:t>
      </w:r>
      <w:r w:rsidR="003D54FC" w:rsidRPr="00DE28A4">
        <w:rPr>
          <w:rFonts w:ascii="Arial" w:eastAsia="Times New Roman" w:hAnsi="Arial" w:cs="Arial"/>
          <w:b/>
          <w:bCs/>
          <w:color w:val="A6A6A6" w:themeColor="background1" w:themeShade="A6"/>
          <w:kern w:val="0"/>
          <w:lang w:val="nb-NO" w:eastAsia="nb-NO" w:bidi="ar-SA"/>
        </w:rPr>
        <w:t xml:space="preserve"> </w:t>
      </w:r>
      <w:r w:rsidRPr="00DE28A4">
        <w:rPr>
          <w:rFonts w:ascii="Arial" w:eastAsia="Times New Roman" w:hAnsi="Arial" w:cs="Arial"/>
          <w:b/>
          <w:bCs/>
          <w:color w:val="A6A6A6" w:themeColor="background1" w:themeShade="A6"/>
          <w:kern w:val="0"/>
          <w:lang w:val="nb-NO" w:eastAsia="nb-NO" w:bidi="ar-SA"/>
        </w:rPr>
        <w:t xml:space="preserve">Flere trekkraftkjøretøy i samme tog </w:t>
      </w:r>
    </w:p>
    <w:p w14:paraId="50E8B014" w14:textId="1917E2C1" w:rsidR="006359DB" w:rsidRPr="00DE28A4" w:rsidRDefault="00F4355A" w:rsidP="00F4355A">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hAnsi="Arial" w:cs="Arial"/>
          <w:color w:val="A6A6A6" w:themeColor="background1" w:themeShade="A6"/>
          <w:lang w:val="nb-NO" w:eastAsia="nb-NO" w:bidi="ar-SA"/>
        </w:rPr>
        <w:t xml:space="preserve">1. </w:t>
      </w:r>
      <w:r w:rsidR="006359DB" w:rsidRPr="00DE28A4">
        <w:rPr>
          <w:rFonts w:ascii="Arial" w:eastAsia="Times New Roman" w:hAnsi="Arial" w:cs="Arial"/>
          <w:color w:val="A6A6A6" w:themeColor="background1" w:themeShade="A6"/>
          <w:kern w:val="0"/>
          <w:lang w:val="nb-NO" w:eastAsia="nb-NO" w:bidi="ar-SA"/>
        </w:rPr>
        <w:t>Hjelpelokomotiv skal alltid være tilkoblet toget</w:t>
      </w:r>
      <w:r w:rsidR="00ED21DC" w:rsidRPr="00DE28A4">
        <w:rPr>
          <w:rFonts w:ascii="Arial" w:eastAsia="Times New Roman" w:hAnsi="Arial" w:cs="Arial"/>
          <w:color w:val="A6A6A6" w:themeColor="background1" w:themeShade="A6"/>
          <w:kern w:val="0"/>
          <w:lang w:val="nb-NO" w:eastAsia="nb-NO" w:bidi="ar-SA"/>
        </w:rPr>
        <w:t xml:space="preserve"> på strekning med ERTMS</w:t>
      </w:r>
      <w:r w:rsidR="006359DB" w:rsidRPr="00DE28A4">
        <w:rPr>
          <w:rFonts w:ascii="Arial" w:eastAsia="Times New Roman" w:hAnsi="Arial" w:cs="Arial"/>
          <w:color w:val="A6A6A6" w:themeColor="background1" w:themeShade="A6"/>
          <w:kern w:val="0"/>
          <w:lang w:val="nb-NO" w:eastAsia="nb-NO" w:bidi="ar-SA"/>
        </w:rPr>
        <w:t xml:space="preserve">. </w:t>
      </w:r>
      <w:r w:rsidR="00D531F0"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D531F0" w:rsidRPr="00DE28A4">
        <w:rPr>
          <w:rFonts w:ascii="Arial" w:eastAsia="Times New Roman" w:hAnsi="Arial" w:cs="Arial"/>
          <w:color w:val="A6A6A6" w:themeColor="background1" w:themeShade="A6"/>
          <w:kern w:val="0"/>
          <w:lang w:val="nb-NO" w:eastAsia="nb-NO" w:bidi="ar-SA"/>
        </w:rPr>
        <w:t xml:space="preserve"> 4.2.2.6.1)</w:t>
      </w:r>
    </w:p>
    <w:p w14:paraId="5A0325BA" w14:textId="52E3D15B" w:rsidR="00D531F0" w:rsidRPr="00DE28A4" w:rsidRDefault="00F4355A" w:rsidP="00D531F0">
      <w:pPr>
        <w:widowControl/>
        <w:suppressAutoHyphens w:val="0"/>
        <w:autoSpaceDN/>
        <w:spacing w:after="336"/>
        <w:textAlignment w:val="auto"/>
        <w:rPr>
          <w:rFonts w:ascii="Arial" w:hAnsi="Arial" w:cs="Arial"/>
          <w:color w:val="A6A6A6" w:themeColor="background1" w:themeShade="A6"/>
          <w:lang w:val="nb-NO" w:eastAsia="nb-NO" w:bidi="ar-SA"/>
        </w:rPr>
      </w:pPr>
      <w:r w:rsidRPr="00DE28A4">
        <w:rPr>
          <w:rFonts w:ascii="Arial" w:hAnsi="Arial" w:cs="Arial"/>
          <w:color w:val="A6A6A6" w:themeColor="background1" w:themeShade="A6"/>
          <w:lang w:val="nb-NO" w:eastAsia="nb-NO" w:bidi="ar-SA"/>
        </w:rPr>
        <w:t xml:space="preserve">2. </w:t>
      </w:r>
      <w:r w:rsidR="006359DB" w:rsidRPr="00DE28A4">
        <w:rPr>
          <w:rFonts w:ascii="Arial" w:eastAsia="Times New Roman" w:hAnsi="Arial" w:cs="Arial"/>
          <w:color w:val="A6A6A6" w:themeColor="background1" w:themeShade="A6"/>
          <w:kern w:val="0"/>
          <w:lang w:val="nb-NO" w:eastAsia="nb-NO" w:bidi="ar-SA"/>
        </w:rPr>
        <w:t xml:space="preserve">Bruk av flere virksomme trekkraftkjøretøy med fører i samme tog </w:t>
      </w:r>
      <w:r w:rsidR="0042621F" w:rsidRPr="00DE28A4">
        <w:rPr>
          <w:rFonts w:ascii="Arial" w:eastAsia="Times New Roman" w:hAnsi="Arial" w:cs="Arial"/>
          <w:color w:val="A6A6A6" w:themeColor="background1" w:themeShade="A6"/>
          <w:kern w:val="0"/>
          <w:lang w:val="nb-NO" w:eastAsia="nb-NO" w:bidi="ar-SA"/>
        </w:rPr>
        <w:t>i nivå 2, nivå NTC og nivå 0</w:t>
      </w:r>
      <w:r w:rsidR="00ED21DC" w:rsidRPr="00DE28A4">
        <w:rPr>
          <w:rFonts w:ascii="Arial" w:eastAsia="Times New Roman" w:hAnsi="Arial" w:cs="Arial"/>
          <w:color w:val="A6A6A6" w:themeColor="background1" w:themeShade="A6"/>
          <w:kern w:val="0"/>
          <w:lang w:val="nb-NO" w:eastAsia="nb-NO" w:bidi="ar-SA"/>
        </w:rPr>
        <w:t xml:space="preserve"> </w:t>
      </w:r>
      <w:r w:rsidR="006359DB" w:rsidRPr="00DE28A4">
        <w:rPr>
          <w:rFonts w:ascii="Arial" w:eastAsia="Times New Roman" w:hAnsi="Arial" w:cs="Arial"/>
          <w:color w:val="A6A6A6" w:themeColor="background1" w:themeShade="A6"/>
          <w:kern w:val="0"/>
          <w:lang w:val="nb-NO" w:eastAsia="nb-NO" w:bidi="ar-SA"/>
        </w:rPr>
        <w:t xml:space="preserve">skal skje i henhold til </w:t>
      </w:r>
      <w:r w:rsidR="0063550D" w:rsidRPr="00DE28A4">
        <w:rPr>
          <w:rFonts w:ascii="Arial" w:eastAsia="Times New Roman" w:hAnsi="Arial" w:cs="Arial"/>
          <w:color w:val="A6A6A6" w:themeColor="background1" w:themeShade="A6"/>
          <w:kern w:val="0"/>
          <w:lang w:val="nb-NO" w:eastAsia="nb-NO" w:bidi="ar-SA"/>
        </w:rPr>
        <w:t>jernbaneforetakets</w:t>
      </w:r>
      <w:r w:rsidR="006359DB" w:rsidRPr="00DE28A4">
        <w:rPr>
          <w:rFonts w:ascii="Arial" w:eastAsia="Times New Roman" w:hAnsi="Arial" w:cs="Arial"/>
          <w:color w:val="A6A6A6" w:themeColor="background1" w:themeShade="A6"/>
          <w:kern w:val="0"/>
          <w:lang w:val="nb-NO" w:eastAsia="nb-NO" w:bidi="ar-SA"/>
        </w:rPr>
        <w:t xml:space="preserve"> interne regler. </w:t>
      </w:r>
    </w:p>
    <w:p w14:paraId="43D00B27" w14:textId="6A6E530E" w:rsidR="003E2B58" w:rsidRPr="00DE28A4" w:rsidRDefault="00B16151" w:rsidP="00777A91">
      <w:pPr>
        <w:widowControl/>
        <w:suppressAutoHyphens w:val="0"/>
        <w:autoSpaceDN/>
        <w:spacing w:after="336"/>
        <w:textAlignment w:val="auto"/>
        <w:rPr>
          <w:rFonts w:ascii="Arial" w:hAnsi="Arial" w:cs="Arial"/>
          <w:color w:val="A6A6A6" w:themeColor="background1" w:themeShade="A6"/>
          <w:lang w:val="nb-NO" w:eastAsia="nb-NO" w:bidi="ar-SA"/>
        </w:rPr>
      </w:pPr>
      <w:r w:rsidRPr="00DE28A4">
        <w:rPr>
          <w:rFonts w:ascii="Arial" w:hAnsi="Arial" w:cs="Arial"/>
          <w:color w:val="A6A6A6" w:themeColor="background1" w:themeShade="A6"/>
          <w:lang w:val="nb-NO" w:eastAsia="nb-NO" w:bidi="ar-SA"/>
        </w:rPr>
        <w:lastRenderedPageBreak/>
        <w:t xml:space="preserve">3. </w:t>
      </w:r>
      <w:r w:rsidR="004302FD" w:rsidRPr="00DE28A4">
        <w:rPr>
          <w:rFonts w:ascii="Arial" w:hAnsi="Arial" w:cs="Arial"/>
          <w:color w:val="A6A6A6" w:themeColor="background1" w:themeShade="A6"/>
          <w:lang w:val="nb-NO" w:eastAsia="nb-NO" w:bidi="ar-SA"/>
        </w:rPr>
        <w:t xml:space="preserve">Det er føreren </w:t>
      </w:r>
      <w:r w:rsidR="0001357C" w:rsidRPr="00DE28A4">
        <w:rPr>
          <w:rFonts w:ascii="Arial" w:hAnsi="Arial" w:cs="Arial"/>
          <w:color w:val="A6A6A6" w:themeColor="background1" w:themeShade="A6"/>
          <w:lang w:val="nb-NO" w:eastAsia="nb-NO" w:bidi="ar-SA"/>
        </w:rPr>
        <w:t xml:space="preserve">i </w:t>
      </w:r>
      <w:r w:rsidR="00857148" w:rsidRPr="00DE28A4">
        <w:rPr>
          <w:rFonts w:ascii="Arial" w:hAnsi="Arial" w:cs="Arial"/>
          <w:color w:val="A6A6A6" w:themeColor="background1" w:themeShade="A6"/>
          <w:lang w:val="nb-NO" w:eastAsia="nb-NO" w:bidi="ar-SA"/>
        </w:rPr>
        <w:t xml:space="preserve">det </w:t>
      </w:r>
      <w:r w:rsidR="00F21D03" w:rsidRPr="00DE28A4">
        <w:rPr>
          <w:rFonts w:ascii="Arial" w:hAnsi="Arial" w:cs="Arial"/>
          <w:color w:val="A6A6A6" w:themeColor="background1" w:themeShade="A6"/>
          <w:lang w:val="nb-NO" w:eastAsia="nb-NO" w:bidi="ar-SA"/>
        </w:rPr>
        <w:t xml:space="preserve">forreste </w:t>
      </w:r>
      <w:r w:rsidR="00F17A3A" w:rsidRPr="00DE28A4">
        <w:rPr>
          <w:rFonts w:ascii="Arial" w:hAnsi="Arial" w:cs="Arial"/>
          <w:color w:val="A6A6A6" w:themeColor="background1" w:themeShade="A6"/>
          <w:lang w:val="nb-NO" w:eastAsia="nb-NO" w:bidi="ar-SA"/>
        </w:rPr>
        <w:t xml:space="preserve">førerrommet </w:t>
      </w:r>
      <w:r w:rsidR="004302FD" w:rsidRPr="00DE28A4">
        <w:rPr>
          <w:rFonts w:ascii="Arial" w:hAnsi="Arial" w:cs="Arial"/>
          <w:color w:val="A6A6A6" w:themeColor="background1" w:themeShade="A6"/>
          <w:lang w:val="nb-NO" w:eastAsia="nb-NO" w:bidi="ar-SA"/>
        </w:rPr>
        <w:t xml:space="preserve">som er ansvarlig for togets kjøring. </w:t>
      </w:r>
      <w:r w:rsidR="00DE2826" w:rsidRPr="00DE28A4">
        <w:rPr>
          <w:rFonts w:ascii="Arial" w:hAnsi="Arial" w:cs="Arial"/>
          <w:color w:val="A6A6A6" w:themeColor="background1" w:themeShade="A6"/>
          <w:lang w:val="nb-NO" w:eastAsia="nb-NO" w:bidi="ar-SA"/>
        </w:rPr>
        <w:t>Den som betjener</w:t>
      </w:r>
      <w:r w:rsidR="00B212EA" w:rsidRPr="00DE28A4">
        <w:rPr>
          <w:rFonts w:ascii="Arial" w:hAnsi="Arial" w:cs="Arial"/>
          <w:color w:val="A6A6A6" w:themeColor="background1" w:themeShade="A6"/>
          <w:lang w:val="nb-NO" w:eastAsia="nb-NO" w:bidi="ar-SA"/>
        </w:rPr>
        <w:t xml:space="preserve"> det assisterende trekkraftkjøretøyet</w:t>
      </w:r>
      <w:r w:rsidR="003A1A3C" w:rsidRPr="00DE28A4">
        <w:rPr>
          <w:rFonts w:ascii="Arial" w:hAnsi="Arial" w:cs="Arial"/>
          <w:color w:val="A6A6A6" w:themeColor="background1" w:themeShade="A6"/>
          <w:lang w:val="nb-NO" w:eastAsia="nb-NO" w:bidi="ar-SA"/>
        </w:rPr>
        <w:t xml:space="preserve"> </w:t>
      </w:r>
      <w:r w:rsidR="00214F63" w:rsidRPr="00DE28A4">
        <w:rPr>
          <w:rFonts w:ascii="Arial" w:hAnsi="Arial" w:cs="Arial"/>
          <w:color w:val="A6A6A6" w:themeColor="background1" w:themeShade="A6"/>
          <w:lang w:val="nb-NO" w:eastAsia="nb-NO" w:bidi="ar-SA"/>
        </w:rPr>
        <w:t>i modus ikke-ledende (NL-modus) er ansvarlig for å overholde</w:t>
      </w:r>
      <w:r w:rsidR="0085105C" w:rsidRPr="00DE28A4">
        <w:rPr>
          <w:rFonts w:ascii="Arial" w:hAnsi="Arial" w:cs="Arial"/>
          <w:color w:val="A6A6A6" w:themeColor="background1" w:themeShade="A6"/>
          <w:lang w:val="nb-NO" w:eastAsia="nb-NO" w:bidi="ar-SA"/>
        </w:rPr>
        <w:t xml:space="preserve"> de betingelse</w:t>
      </w:r>
      <w:r w:rsidR="004315A6" w:rsidRPr="00DE28A4">
        <w:rPr>
          <w:rFonts w:ascii="Arial" w:hAnsi="Arial" w:cs="Arial"/>
          <w:color w:val="A6A6A6" w:themeColor="background1" w:themeShade="A6"/>
          <w:lang w:val="nb-NO" w:eastAsia="nb-NO" w:bidi="ar-SA"/>
        </w:rPr>
        <w:t>ne</w:t>
      </w:r>
      <w:r w:rsidR="0085105C" w:rsidRPr="00DE28A4">
        <w:rPr>
          <w:rFonts w:ascii="Arial" w:hAnsi="Arial" w:cs="Arial"/>
          <w:color w:val="A6A6A6" w:themeColor="background1" w:themeShade="A6"/>
          <w:lang w:val="nb-NO" w:eastAsia="nb-NO" w:bidi="ar-SA"/>
        </w:rPr>
        <w:t xml:space="preserve"> som vises i førerpanelet. </w:t>
      </w:r>
    </w:p>
    <w:p w14:paraId="7E10FD04" w14:textId="2B3A9B6B" w:rsidR="00A65CD3" w:rsidRPr="00DE28A4" w:rsidRDefault="00A65CD3" w:rsidP="00A65CD3">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t xml:space="preserve">V. </w:t>
      </w:r>
      <w:r w:rsidR="00DA2FEB" w:rsidRPr="00DE28A4">
        <w:rPr>
          <w:rFonts w:ascii="Arial" w:hAnsi="Arial" w:cs="Arial"/>
          <w:color w:val="A6A6A6" w:themeColor="background1" w:themeShade="A6"/>
          <w:sz w:val="24"/>
          <w:szCs w:val="24"/>
          <w:lang w:val="nb-NO"/>
        </w:rPr>
        <w:t>Tilleggs</w:t>
      </w:r>
      <w:r w:rsidRPr="00DE28A4">
        <w:rPr>
          <w:rFonts w:ascii="Arial" w:hAnsi="Arial" w:cs="Arial"/>
          <w:color w:val="A6A6A6" w:themeColor="background1" w:themeShade="A6"/>
          <w:sz w:val="24"/>
          <w:szCs w:val="24"/>
          <w:lang w:val="nb-NO"/>
        </w:rPr>
        <w:t xml:space="preserve">bestemmelser for strekning </w:t>
      </w:r>
      <w:r w:rsidR="009962CD" w:rsidRPr="00DE28A4">
        <w:rPr>
          <w:rFonts w:ascii="Arial" w:hAnsi="Arial" w:cs="Arial"/>
          <w:color w:val="A6A6A6" w:themeColor="background1" w:themeShade="A6"/>
          <w:sz w:val="24"/>
          <w:szCs w:val="24"/>
          <w:lang w:val="nb-NO"/>
        </w:rPr>
        <w:t>med togmelding</w:t>
      </w:r>
    </w:p>
    <w:p w14:paraId="6CC77444" w14:textId="29EBF834" w:rsidR="009962CD" w:rsidRPr="00DE28A4" w:rsidRDefault="009962CD" w:rsidP="009962CD">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2</w:t>
      </w:r>
      <w:r w:rsidR="00472751" w:rsidRPr="00DE28A4">
        <w:rPr>
          <w:rFonts w:ascii="Arial" w:hAnsi="Arial" w:cs="Arial"/>
          <w:color w:val="A6A6A6" w:themeColor="background1" w:themeShade="A6"/>
          <w:sz w:val="24"/>
          <w:szCs w:val="24"/>
          <w:lang w:val="nb-NO"/>
        </w:rPr>
        <w:t>5</w:t>
      </w:r>
      <w:r w:rsidR="00E10D3C" w:rsidRPr="00DE28A4">
        <w:rPr>
          <w:rFonts w:ascii="Arial" w:hAnsi="Arial" w:cs="Arial"/>
          <w:color w:val="A6A6A6" w:themeColor="background1" w:themeShade="A6"/>
          <w:sz w:val="24"/>
          <w:szCs w:val="24"/>
          <w:lang w:val="nb-NO"/>
        </w:rPr>
        <w:t xml:space="preserve"> </w:t>
      </w:r>
      <w:r w:rsidRPr="00DE28A4">
        <w:rPr>
          <w:rFonts w:ascii="Arial" w:hAnsi="Arial" w:cs="Arial"/>
          <w:color w:val="A6A6A6" w:themeColor="background1" w:themeShade="A6"/>
          <w:sz w:val="24"/>
          <w:szCs w:val="24"/>
          <w:lang w:val="nb-NO"/>
        </w:rPr>
        <w:t xml:space="preserve">Plikt til å forvisse seg om at kryssende tog er kommet </w:t>
      </w:r>
    </w:p>
    <w:p w14:paraId="3AC4519C" w14:textId="5AB3D02B" w:rsidR="00A65CD3" w:rsidRPr="00DE28A4" w:rsidRDefault="00A65CD3" w:rsidP="00A65CD3">
      <w:pPr>
        <w:pStyle w:val="NormalWeb"/>
        <w:spacing w:before="0" w:beforeAutospacing="0" w:after="336" w:afterAutospacing="0"/>
        <w:rPr>
          <w:rFonts w:ascii="Arial" w:hAnsi="Arial" w:cs="Arial"/>
          <w:color w:val="A6A6A6" w:themeColor="background1" w:themeShade="A6"/>
        </w:rPr>
      </w:pPr>
      <w:r w:rsidRPr="00DE28A4">
        <w:rPr>
          <w:rFonts w:ascii="Arial" w:hAnsi="Arial" w:cs="Arial"/>
          <w:color w:val="A6A6A6" w:themeColor="background1" w:themeShade="A6"/>
        </w:rPr>
        <w:t xml:space="preserve">Føreren </w:t>
      </w:r>
      <w:r w:rsidR="009835A2" w:rsidRPr="00DE28A4">
        <w:rPr>
          <w:rFonts w:ascii="Arial" w:hAnsi="Arial" w:cs="Arial"/>
          <w:color w:val="A6A6A6" w:themeColor="background1" w:themeShade="A6"/>
        </w:rPr>
        <w:t xml:space="preserve">skal </w:t>
      </w:r>
      <w:r w:rsidRPr="00DE28A4">
        <w:rPr>
          <w:rFonts w:ascii="Arial" w:hAnsi="Arial" w:cs="Arial"/>
          <w:color w:val="A6A6A6" w:themeColor="background1" w:themeShade="A6"/>
        </w:rPr>
        <w:t>forvisse seg om at kryssende tog er kommet på kryssingsstasjon før toget kjører fra stasjonen. Dersom det er vanskelig for fører</w:t>
      </w:r>
      <w:r w:rsidR="00F8244C" w:rsidRPr="00DE28A4">
        <w:rPr>
          <w:rFonts w:ascii="Arial" w:hAnsi="Arial" w:cs="Arial"/>
          <w:color w:val="A6A6A6" w:themeColor="background1" w:themeShade="A6"/>
        </w:rPr>
        <w:t>en</w:t>
      </w:r>
      <w:r w:rsidRPr="00DE28A4">
        <w:rPr>
          <w:rFonts w:ascii="Arial" w:hAnsi="Arial" w:cs="Arial"/>
          <w:color w:val="A6A6A6" w:themeColor="background1" w:themeShade="A6"/>
        </w:rPr>
        <w:t xml:space="preserve"> med sikkerhet å fastslå om kryss</w:t>
      </w:r>
      <w:r w:rsidR="00DF5BF5" w:rsidRPr="00DE28A4">
        <w:rPr>
          <w:rFonts w:ascii="Arial" w:hAnsi="Arial" w:cs="Arial"/>
          <w:color w:val="A6A6A6" w:themeColor="background1" w:themeShade="A6"/>
        </w:rPr>
        <w:t>-</w:t>
      </w:r>
      <w:r w:rsidRPr="00DE28A4">
        <w:rPr>
          <w:rFonts w:ascii="Arial" w:hAnsi="Arial" w:cs="Arial"/>
          <w:color w:val="A6A6A6" w:themeColor="background1" w:themeShade="A6"/>
        </w:rPr>
        <w:t>ende tog har kommet</w:t>
      </w:r>
      <w:r w:rsidR="00823C82" w:rsidRPr="00DE28A4">
        <w:rPr>
          <w:rFonts w:ascii="Arial" w:hAnsi="Arial" w:cs="Arial"/>
          <w:color w:val="A6A6A6" w:themeColor="background1" w:themeShade="A6"/>
        </w:rPr>
        <w:t xml:space="preserve">, </w:t>
      </w:r>
      <w:r w:rsidRPr="00DE28A4">
        <w:rPr>
          <w:rFonts w:ascii="Arial" w:hAnsi="Arial" w:cs="Arial"/>
          <w:color w:val="A6A6A6" w:themeColor="background1" w:themeShade="A6"/>
        </w:rPr>
        <w:t>skal føreren ikke kjøre videre før føreren har sett</w:t>
      </w:r>
      <w:r w:rsidRPr="00DE28A4">
        <w:rPr>
          <w:rStyle w:val="apple-converted-space"/>
          <w:rFonts w:ascii="Arial" w:hAnsi="Arial" w:cs="Arial"/>
          <w:color w:val="A6A6A6" w:themeColor="background1" w:themeShade="A6"/>
        </w:rPr>
        <w:t> </w:t>
      </w:r>
      <w:hyperlink r:id="rId11" w:anchor="signal_kryssende_tog_er_kommet_9-71" w:tooltip="tjn:kap_9:v._handsignaler_og_bruk_av_radiokommunikasjon" w:history="1">
        <w:r w:rsidR="00057A07" w:rsidRPr="00DE28A4">
          <w:rPr>
            <w:rStyle w:val="Hyperkobling"/>
            <w:rFonts w:ascii="Arial" w:hAnsi="Arial" w:cs="Arial"/>
            <w:color w:val="A6A6A6" w:themeColor="background1" w:themeShade="A6"/>
            <w:u w:val="none"/>
          </w:rPr>
          <w:t>signal 9 «</w:t>
        </w:r>
        <w:r w:rsidRPr="00DE28A4">
          <w:rPr>
            <w:rStyle w:val="Hyperkobling"/>
            <w:rFonts w:ascii="Arial" w:hAnsi="Arial" w:cs="Arial"/>
            <w:color w:val="A6A6A6" w:themeColor="background1" w:themeShade="A6"/>
            <w:u w:val="none"/>
          </w:rPr>
          <w:t>Kryssende tog er kommet</w:t>
        </w:r>
        <w:r w:rsidR="00057A07" w:rsidRPr="00DE28A4">
          <w:rPr>
            <w:rStyle w:val="Hyperkobling"/>
            <w:rFonts w:ascii="Arial" w:hAnsi="Arial" w:cs="Arial"/>
            <w:color w:val="A6A6A6" w:themeColor="background1" w:themeShade="A6"/>
            <w:u w:val="none"/>
          </w:rPr>
          <w:t>»</w:t>
        </w:r>
      </w:hyperlink>
      <w:r w:rsidRPr="00DE28A4">
        <w:rPr>
          <w:rStyle w:val="apple-converted-space"/>
          <w:rFonts w:ascii="Arial" w:hAnsi="Arial" w:cs="Arial"/>
          <w:color w:val="A6A6A6" w:themeColor="background1" w:themeShade="A6"/>
        </w:rPr>
        <w:t> </w:t>
      </w:r>
      <w:r w:rsidRPr="00DE28A4">
        <w:rPr>
          <w:rFonts w:ascii="Arial" w:hAnsi="Arial" w:cs="Arial"/>
          <w:color w:val="A6A6A6" w:themeColor="background1" w:themeShade="A6"/>
        </w:rPr>
        <w:t xml:space="preserve">eller mottatt </w:t>
      </w:r>
      <w:r w:rsidR="009C3550" w:rsidRPr="00DE28A4">
        <w:rPr>
          <w:rFonts w:ascii="Arial" w:hAnsi="Arial" w:cs="Arial"/>
          <w:color w:val="A6A6A6" w:themeColor="background1" w:themeShade="A6"/>
        </w:rPr>
        <w:t xml:space="preserve">informasjon </w:t>
      </w:r>
      <w:r w:rsidRPr="00DE28A4">
        <w:rPr>
          <w:rFonts w:ascii="Arial" w:hAnsi="Arial" w:cs="Arial"/>
          <w:color w:val="A6A6A6" w:themeColor="background1" w:themeShade="A6"/>
        </w:rPr>
        <w:t>fra togekspeditøren om at det kryssende toget er kommet.</w:t>
      </w:r>
      <w:r w:rsidR="00057A07" w:rsidRPr="00DE28A4">
        <w:rPr>
          <w:rFonts w:ascii="Arial" w:hAnsi="Arial" w:cs="Arial"/>
          <w:color w:val="A6A6A6" w:themeColor="background1" w:themeShade="A6"/>
        </w:rPr>
        <w:t xml:space="preserve"> </w:t>
      </w:r>
    </w:p>
    <w:p w14:paraId="187B9FB9" w14:textId="0DEAB042" w:rsidR="009962CD" w:rsidRPr="00DE28A4" w:rsidRDefault="009962CD" w:rsidP="009962CD">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2</w:t>
      </w:r>
      <w:r w:rsidR="00472751"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 xml:space="preserve"> </w:t>
      </w:r>
      <w:r w:rsidRPr="00DE28A4">
        <w:rPr>
          <w:rFonts w:ascii="Arial" w:hAnsi="Arial" w:cs="Arial"/>
          <w:color w:val="A6A6A6" w:themeColor="background1" w:themeShade="A6"/>
          <w:sz w:val="24"/>
          <w:szCs w:val="24"/>
          <w:lang w:val="nb-NO"/>
        </w:rPr>
        <w:t>Betinget kjøretillatelse</w:t>
      </w:r>
      <w:r w:rsidR="00FD6C81" w:rsidRPr="00DE28A4">
        <w:rPr>
          <w:rFonts w:ascii="Arial" w:hAnsi="Arial" w:cs="Arial"/>
          <w:color w:val="A6A6A6" w:themeColor="background1" w:themeShade="A6"/>
          <w:sz w:val="24"/>
          <w:szCs w:val="24"/>
          <w:lang w:val="nb-NO"/>
        </w:rPr>
        <w:t xml:space="preserve"> på strekning med </w:t>
      </w:r>
      <w:r w:rsidR="00E448BE" w:rsidRPr="00DE28A4">
        <w:rPr>
          <w:rFonts w:ascii="Arial" w:hAnsi="Arial" w:cs="Arial"/>
          <w:color w:val="A6A6A6" w:themeColor="background1" w:themeShade="A6"/>
          <w:sz w:val="24"/>
          <w:szCs w:val="24"/>
          <w:lang w:val="nb-NO"/>
        </w:rPr>
        <w:t>togmelding</w:t>
      </w:r>
    </w:p>
    <w:p w14:paraId="59AB2BB6" w14:textId="4946D677" w:rsidR="00A65CD3" w:rsidRPr="00DE28A4" w:rsidRDefault="00A65CD3" w:rsidP="00A65CD3">
      <w:pPr>
        <w:pStyle w:val="NormalWeb"/>
        <w:spacing w:before="0" w:beforeAutospacing="0" w:after="336" w:afterAutospacing="0"/>
        <w:rPr>
          <w:rFonts w:ascii="Arial" w:hAnsi="Arial" w:cs="Arial"/>
          <w:color w:val="A6A6A6" w:themeColor="background1" w:themeShade="A6"/>
        </w:rPr>
      </w:pPr>
      <w:r w:rsidRPr="00DE28A4">
        <w:rPr>
          <w:rFonts w:ascii="Arial" w:hAnsi="Arial" w:cs="Arial"/>
          <w:color w:val="A6A6A6" w:themeColor="background1" w:themeShade="A6"/>
        </w:rPr>
        <w:t>Når føreren har mottatt betinget kjøretillatelse fra togekspeditøren i henhold til</w:t>
      </w:r>
      <w:r w:rsidRPr="00DE28A4">
        <w:rPr>
          <w:rStyle w:val="apple-converted-space"/>
          <w:rFonts w:ascii="Arial" w:hAnsi="Arial" w:cs="Arial"/>
          <w:color w:val="A6A6A6" w:themeColor="background1" w:themeShade="A6"/>
        </w:rPr>
        <w:t> </w:t>
      </w:r>
      <w:hyperlink r:id="rId12" w:anchor="avgangsmelding_5-13">
        <w:r w:rsidR="00057A07" w:rsidRPr="00DE28A4">
          <w:rPr>
            <w:rStyle w:val="Hyperkobling"/>
            <w:rFonts w:ascii="Arial" w:hAnsi="Arial" w:cs="Arial"/>
            <w:color w:val="A6A6A6" w:themeColor="background1" w:themeShade="A6"/>
            <w:u w:val="none"/>
          </w:rPr>
          <w:t xml:space="preserve">kapittel </w:t>
        </w:r>
        <w:r w:rsidRPr="00DE28A4">
          <w:rPr>
            <w:rStyle w:val="Hyperkobling"/>
            <w:rFonts w:ascii="Arial" w:hAnsi="Arial" w:cs="Arial"/>
            <w:color w:val="A6A6A6" w:themeColor="background1" w:themeShade="A6"/>
            <w:u w:val="none"/>
          </w:rPr>
          <w:t>5</w:t>
        </w:r>
      </w:hyperlink>
      <w:r w:rsidR="00057A07" w:rsidRPr="00DE28A4">
        <w:rPr>
          <w:rStyle w:val="Hyperkobling"/>
          <w:rFonts w:ascii="Arial" w:hAnsi="Arial" w:cs="Arial"/>
          <w:color w:val="A6A6A6" w:themeColor="background1" w:themeShade="A6"/>
          <w:u w:val="none"/>
        </w:rPr>
        <w:t xml:space="preserve"> om utveksling av avgangsmelding og ankomstmelding</w:t>
      </w:r>
      <w:r w:rsidRPr="00DE28A4">
        <w:rPr>
          <w:rFonts w:ascii="Arial" w:hAnsi="Arial" w:cs="Arial"/>
          <w:color w:val="A6A6A6" w:themeColor="background1" w:themeShade="A6"/>
        </w:rPr>
        <w:t xml:space="preserve">, skal føreren kontrollere at sporvekslene på sidespor og ubetjente stasjoner ligger i riktig stilling og om nødvendig stanse </w:t>
      </w:r>
      <w:r w:rsidR="00F8244C" w:rsidRPr="00DE28A4">
        <w:rPr>
          <w:rFonts w:ascii="Arial" w:hAnsi="Arial" w:cs="Arial"/>
          <w:color w:val="A6A6A6" w:themeColor="background1" w:themeShade="A6"/>
        </w:rPr>
        <w:t xml:space="preserve">toget </w:t>
      </w:r>
      <w:r w:rsidRPr="00DE28A4">
        <w:rPr>
          <w:rFonts w:ascii="Arial" w:hAnsi="Arial" w:cs="Arial"/>
          <w:color w:val="A6A6A6" w:themeColor="background1" w:themeShade="A6"/>
        </w:rPr>
        <w:t>foran sporvekslene. Hastigheten over sporvekslene skal ikke overstige 10 km/t</w:t>
      </w:r>
      <w:r w:rsidR="169DFCD6" w:rsidRPr="00DE28A4">
        <w:rPr>
          <w:rFonts w:ascii="Arial" w:hAnsi="Arial" w:cs="Arial"/>
          <w:color w:val="A6A6A6" w:themeColor="background1" w:themeShade="A6"/>
        </w:rPr>
        <w:t xml:space="preserve">, med mindre hovedsignal </w:t>
      </w:r>
      <w:r w:rsidR="00F859DA" w:rsidRPr="00DE28A4">
        <w:rPr>
          <w:rFonts w:ascii="Arial" w:hAnsi="Arial" w:cs="Arial"/>
          <w:color w:val="A6A6A6" w:themeColor="background1" w:themeShade="A6"/>
        </w:rPr>
        <w:t xml:space="preserve">på ubetjent stasjon </w:t>
      </w:r>
      <w:r w:rsidR="169DFCD6" w:rsidRPr="00DE28A4">
        <w:rPr>
          <w:rFonts w:ascii="Arial" w:hAnsi="Arial" w:cs="Arial"/>
          <w:color w:val="A6A6A6" w:themeColor="background1" w:themeShade="A6"/>
        </w:rPr>
        <w:t>viser kjørsignal over sporvekslene</w:t>
      </w:r>
      <w:r w:rsidRPr="00DE28A4">
        <w:rPr>
          <w:rFonts w:ascii="Arial" w:hAnsi="Arial" w:cs="Arial"/>
          <w:color w:val="A6A6A6" w:themeColor="background1" w:themeShade="A6"/>
        </w:rPr>
        <w:t>.</w:t>
      </w:r>
    </w:p>
    <w:p w14:paraId="590F69BF" w14:textId="7ACD4BB9" w:rsidR="00B06F24" w:rsidRPr="00604DB2" w:rsidRDefault="00B06F24" w:rsidP="00A65CD3">
      <w:pPr>
        <w:pStyle w:val="NormalWeb"/>
        <w:spacing w:before="0" w:beforeAutospacing="0" w:after="336" w:afterAutospacing="0"/>
        <w:rPr>
          <w:rFonts w:ascii="Arial" w:hAnsi="Arial" w:cs="Arial"/>
          <w:b/>
          <w:bCs/>
        </w:rPr>
      </w:pPr>
      <w:r w:rsidRPr="0077639C">
        <w:rPr>
          <w:rFonts w:ascii="Arial" w:hAnsi="Arial" w:cs="Arial"/>
          <w:b/>
          <w:bCs/>
        </w:rPr>
        <w:t>6.27 – 6.</w:t>
      </w:r>
      <w:r w:rsidR="00486089" w:rsidRPr="00604DB2">
        <w:rPr>
          <w:rFonts w:ascii="Arial" w:hAnsi="Arial" w:cs="Arial"/>
          <w:b/>
          <w:bCs/>
          <w:color w:val="FF0000"/>
        </w:rPr>
        <w:t>39</w:t>
      </w:r>
      <w:r w:rsidR="00A817B0" w:rsidRPr="00604DB2">
        <w:rPr>
          <w:rFonts w:ascii="Arial" w:hAnsi="Arial" w:cs="Arial"/>
          <w:b/>
          <w:bCs/>
        </w:rPr>
        <w:t xml:space="preserve"> (Ledig)</w:t>
      </w:r>
    </w:p>
    <w:p w14:paraId="788D5FB2" w14:textId="4AD8EF14" w:rsidR="005E6CEB" w:rsidRPr="00604DB2" w:rsidRDefault="005E6CEB" w:rsidP="00A65CD3">
      <w:pPr>
        <w:pStyle w:val="NormalWeb"/>
        <w:spacing w:before="0" w:beforeAutospacing="0" w:after="336" w:afterAutospacing="0"/>
        <w:rPr>
          <w:rFonts w:ascii="Arial" w:hAnsi="Arial" w:cs="Arial"/>
          <w:b/>
          <w:bCs/>
        </w:rPr>
      </w:pPr>
      <w:r w:rsidRPr="00604DB2">
        <w:rPr>
          <w:rFonts w:ascii="Arial" w:hAnsi="Arial" w:cs="Arial"/>
          <w:b/>
          <w:bCs/>
        </w:rPr>
        <w:t>VI</w:t>
      </w:r>
      <w:r w:rsidR="00A7525A" w:rsidRPr="00604DB2">
        <w:rPr>
          <w:rFonts w:ascii="Arial" w:hAnsi="Arial" w:cs="Arial"/>
          <w:b/>
          <w:bCs/>
        </w:rPr>
        <w:t>. Kjøring for testing av</w:t>
      </w:r>
      <w:r w:rsidR="00277943" w:rsidRPr="00604DB2">
        <w:rPr>
          <w:rFonts w:ascii="Arial" w:hAnsi="Arial" w:cs="Arial"/>
          <w:b/>
          <w:bCs/>
        </w:rPr>
        <w:t xml:space="preserve"> </w:t>
      </w:r>
      <w:r w:rsidR="00277943" w:rsidRPr="00604DB2">
        <w:rPr>
          <w:rFonts w:ascii="Arial" w:hAnsi="Arial" w:cs="Arial"/>
          <w:b/>
          <w:bCs/>
          <w:color w:val="FF0000"/>
        </w:rPr>
        <w:t>kjøretøy</w:t>
      </w:r>
      <w:r w:rsidR="00277943" w:rsidRPr="00604DB2">
        <w:rPr>
          <w:rFonts w:ascii="Arial" w:hAnsi="Arial" w:cs="Arial"/>
          <w:b/>
          <w:bCs/>
        </w:rPr>
        <w:t xml:space="preserve"> </w:t>
      </w:r>
    </w:p>
    <w:p w14:paraId="0750996A" w14:textId="00847F2D" w:rsidR="00756751" w:rsidRPr="00783262" w:rsidRDefault="002202FB" w:rsidP="004E783C">
      <w:pPr>
        <w:pStyle w:val="NormalWeb"/>
        <w:spacing w:before="0" w:beforeAutospacing="0" w:after="336" w:afterAutospacing="0"/>
        <w:rPr>
          <w:rFonts w:ascii="Arial" w:hAnsi="Arial" w:cs="Arial"/>
          <w:b/>
          <w:bCs/>
          <w:color w:val="FF0000"/>
        </w:rPr>
      </w:pPr>
      <w:r w:rsidRPr="00783262">
        <w:rPr>
          <w:rFonts w:ascii="Arial" w:hAnsi="Arial" w:cs="Arial"/>
          <w:b/>
          <w:bCs/>
          <w:color w:val="FF0000"/>
        </w:rPr>
        <w:t>6.40 Testing av kjøretøy som ikke er godkjent for fremføring på</w:t>
      </w:r>
      <w:r w:rsidR="00AC36DC" w:rsidRPr="00783262">
        <w:rPr>
          <w:rFonts w:ascii="Arial" w:hAnsi="Arial" w:cs="Arial"/>
          <w:b/>
          <w:bCs/>
          <w:color w:val="FF0000"/>
        </w:rPr>
        <w:t xml:space="preserve"> Bane NORs nett</w:t>
      </w:r>
    </w:p>
    <w:p w14:paraId="744419E1" w14:textId="5A19C8C6" w:rsidR="000F6814" w:rsidRPr="00E977DB" w:rsidRDefault="00E34453" w:rsidP="004E783C">
      <w:pPr>
        <w:pStyle w:val="NormalWeb"/>
        <w:spacing w:before="0" w:beforeAutospacing="0" w:after="336" w:afterAutospacing="0"/>
        <w:rPr>
          <w:rFonts w:ascii="Arial" w:hAnsi="Arial" w:cs="Arial"/>
          <w:color w:val="FF0000"/>
        </w:rPr>
      </w:pPr>
      <w:r>
        <w:rPr>
          <w:rFonts w:ascii="Arial" w:eastAsia="Bitstream Vera Sans" w:hAnsi="Arial" w:cs="Arial"/>
          <w:color w:val="FF0000"/>
          <w:kern w:val="3"/>
          <w:lang w:eastAsia="en-US" w:bidi="en-US"/>
        </w:rPr>
        <w:t xml:space="preserve">1. </w:t>
      </w:r>
      <w:r w:rsidR="00AD335F" w:rsidRPr="00E977DB">
        <w:rPr>
          <w:rFonts w:ascii="Arial" w:eastAsia="Bitstream Vera Sans" w:hAnsi="Arial" w:cs="Arial"/>
          <w:color w:val="FF0000"/>
          <w:kern w:val="3"/>
          <w:lang w:eastAsia="en-US" w:bidi="en-US"/>
        </w:rPr>
        <w:t>T</w:t>
      </w:r>
      <w:r w:rsidR="000F6814" w:rsidRPr="00E977DB">
        <w:rPr>
          <w:rFonts w:ascii="Arial" w:eastAsia="Bitstream Vera Sans" w:hAnsi="Arial" w:cs="Arial"/>
          <w:color w:val="FF0000"/>
          <w:kern w:val="3"/>
          <w:lang w:eastAsia="en-US" w:bidi="en-US"/>
        </w:rPr>
        <w:t xml:space="preserve">esting av kjøretøy som ikke er godkjent for fremføring på Bane NORs nett skal </w:t>
      </w:r>
      <w:r w:rsidR="00AD335F" w:rsidRPr="00E977DB">
        <w:rPr>
          <w:rFonts w:ascii="Arial" w:eastAsia="Bitstream Vera Sans" w:hAnsi="Arial" w:cs="Arial"/>
          <w:color w:val="FF0000"/>
          <w:kern w:val="3"/>
          <w:lang w:eastAsia="en-US" w:bidi="en-US"/>
        </w:rPr>
        <w:t>foregå på</w:t>
      </w:r>
      <w:r w:rsidR="000F6814" w:rsidRPr="00E977DB">
        <w:rPr>
          <w:rFonts w:ascii="Arial" w:eastAsia="Bitstream Vera Sans" w:hAnsi="Arial" w:cs="Arial"/>
          <w:color w:val="FF0000"/>
          <w:kern w:val="3"/>
          <w:lang w:eastAsia="en-US" w:bidi="en-US"/>
        </w:rPr>
        <w:t xml:space="preserve"> et lukket </w:t>
      </w:r>
      <w:r w:rsidR="00EF19DC" w:rsidRPr="00E977DB">
        <w:rPr>
          <w:rFonts w:ascii="Arial" w:eastAsia="Bitstream Vera Sans" w:hAnsi="Arial" w:cs="Arial"/>
          <w:color w:val="FF0000"/>
          <w:kern w:val="3"/>
          <w:lang w:eastAsia="en-US" w:bidi="en-US"/>
        </w:rPr>
        <w:t>område</w:t>
      </w:r>
      <w:r w:rsidR="00AD335F" w:rsidRPr="00E977DB">
        <w:rPr>
          <w:rFonts w:ascii="Arial" w:eastAsia="Bitstream Vera Sans" w:hAnsi="Arial" w:cs="Arial"/>
          <w:color w:val="FF0000"/>
          <w:kern w:val="3"/>
          <w:lang w:eastAsia="en-US" w:bidi="en-US"/>
        </w:rPr>
        <w:t>.</w:t>
      </w:r>
      <w:r w:rsidR="00EF19DC" w:rsidRPr="00E977DB">
        <w:rPr>
          <w:rFonts w:ascii="Arial" w:eastAsia="Bitstream Vera Sans" w:hAnsi="Arial" w:cs="Arial"/>
          <w:color w:val="FF0000"/>
          <w:kern w:val="3"/>
          <w:lang w:eastAsia="en-US" w:bidi="en-US"/>
        </w:rPr>
        <w:t xml:space="preserve"> </w:t>
      </w:r>
      <w:r w:rsidR="0017283E" w:rsidRPr="00E977DB">
        <w:rPr>
          <w:rFonts w:ascii="Arial" w:eastAsia="Bitstream Vera Sans" w:hAnsi="Arial" w:cs="Arial"/>
          <w:color w:val="FF0000"/>
          <w:kern w:val="3"/>
          <w:lang w:eastAsia="en-US" w:bidi="en-US"/>
        </w:rPr>
        <w:t xml:space="preserve"> </w:t>
      </w:r>
      <w:r w:rsidR="000F6814" w:rsidRPr="00E977DB">
        <w:rPr>
          <w:rFonts w:ascii="Arial" w:eastAsia="Bitstream Vera Sans" w:hAnsi="Arial" w:cs="Arial"/>
          <w:color w:val="FF0000"/>
          <w:kern w:val="3"/>
          <w:lang w:eastAsia="en-US" w:bidi="en-US"/>
        </w:rPr>
        <w:t>Stasjonen</w:t>
      </w:r>
      <w:r w:rsidR="003F0929" w:rsidRPr="00E977DB">
        <w:rPr>
          <w:rFonts w:ascii="Arial" w:eastAsia="Bitstream Vera Sans" w:hAnsi="Arial" w:cs="Arial"/>
          <w:color w:val="FF0000"/>
          <w:kern w:val="3"/>
          <w:lang w:eastAsia="en-US" w:bidi="en-US"/>
        </w:rPr>
        <w:t>e</w:t>
      </w:r>
      <w:r w:rsidR="000F6814" w:rsidRPr="00E977DB">
        <w:rPr>
          <w:rFonts w:ascii="Arial" w:eastAsia="Bitstream Vera Sans" w:hAnsi="Arial" w:cs="Arial"/>
          <w:color w:val="FF0000"/>
          <w:kern w:val="3"/>
          <w:lang w:eastAsia="en-US" w:bidi="en-US"/>
        </w:rPr>
        <w:t xml:space="preserve"> der kjøringen </w:t>
      </w:r>
      <w:proofErr w:type="gramStart"/>
      <w:r w:rsidR="000F6814" w:rsidRPr="00E977DB">
        <w:rPr>
          <w:rFonts w:ascii="Arial" w:eastAsia="Bitstream Vera Sans" w:hAnsi="Arial" w:cs="Arial"/>
          <w:color w:val="FF0000"/>
          <w:kern w:val="3"/>
          <w:lang w:eastAsia="en-US" w:bidi="en-US"/>
        </w:rPr>
        <w:t>begynner</w:t>
      </w:r>
      <w:proofErr w:type="gramEnd"/>
      <w:r w:rsidR="000F6814" w:rsidRPr="00E977DB">
        <w:rPr>
          <w:rFonts w:ascii="Arial" w:eastAsia="Bitstream Vera Sans" w:hAnsi="Arial" w:cs="Arial"/>
          <w:color w:val="FF0000"/>
          <w:kern w:val="3"/>
          <w:lang w:eastAsia="en-US" w:bidi="en-US"/>
        </w:rPr>
        <w:t xml:space="preserve"> og slutter skal inngå i </w:t>
      </w:r>
      <w:r w:rsidR="00EF19DC" w:rsidRPr="00E977DB">
        <w:rPr>
          <w:rFonts w:ascii="Arial" w:eastAsia="Bitstream Vera Sans" w:hAnsi="Arial" w:cs="Arial"/>
          <w:color w:val="FF0000"/>
          <w:kern w:val="3"/>
          <w:lang w:eastAsia="en-US" w:bidi="en-US"/>
        </w:rPr>
        <w:t>området</w:t>
      </w:r>
      <w:r w:rsidR="000F6814" w:rsidRPr="00E977DB">
        <w:rPr>
          <w:rFonts w:ascii="Arial" w:eastAsia="Bitstream Vera Sans" w:hAnsi="Arial" w:cs="Arial"/>
          <w:color w:val="FF0000"/>
          <w:kern w:val="3"/>
          <w:lang w:eastAsia="en-US" w:bidi="en-US"/>
        </w:rPr>
        <w:t>. Det skal opprettes sikkerhetssoner på begge sider av området</w:t>
      </w:r>
      <w:r w:rsidR="006D3C11">
        <w:rPr>
          <w:rFonts w:ascii="Arial" w:eastAsia="Bitstream Vera Sans" w:hAnsi="Arial" w:cs="Arial"/>
          <w:color w:val="FF0000"/>
          <w:kern w:val="3"/>
          <w:lang w:eastAsia="en-US" w:bidi="en-US"/>
        </w:rPr>
        <w:t>,</w:t>
      </w:r>
      <w:r w:rsidR="000F6814" w:rsidRPr="00E977DB">
        <w:rPr>
          <w:rFonts w:ascii="Arial" w:eastAsia="Bitstream Vera Sans" w:hAnsi="Arial" w:cs="Arial"/>
          <w:color w:val="FF0000"/>
          <w:kern w:val="3"/>
          <w:lang w:eastAsia="en-US" w:bidi="en-US"/>
        </w:rPr>
        <w:t xml:space="preserve"> som minst skal være strekningen fram til </w:t>
      </w:r>
      <w:r w:rsidR="00FB0FC7">
        <w:rPr>
          <w:rFonts w:ascii="Arial" w:eastAsia="Bitstream Vera Sans" w:hAnsi="Arial" w:cs="Arial"/>
          <w:color w:val="FF0000"/>
          <w:kern w:val="3"/>
          <w:lang w:eastAsia="en-US" w:bidi="en-US"/>
        </w:rPr>
        <w:t>neste stasjon</w:t>
      </w:r>
      <w:r w:rsidR="000F6814" w:rsidRPr="00E977DB">
        <w:rPr>
          <w:rFonts w:ascii="Arial" w:eastAsia="Bitstream Vera Sans" w:hAnsi="Arial" w:cs="Arial"/>
          <w:color w:val="FF0000"/>
          <w:kern w:val="3"/>
          <w:lang w:eastAsia="en-US" w:bidi="en-US"/>
        </w:rPr>
        <w:t>.</w:t>
      </w:r>
    </w:p>
    <w:p w14:paraId="4E79816B" w14:textId="4B746E4B" w:rsidR="00BB7484" w:rsidRPr="00E977DB" w:rsidRDefault="00E34453" w:rsidP="004E783C">
      <w:pPr>
        <w:pStyle w:val="Textbody"/>
        <w:jc w:val="left"/>
        <w:rPr>
          <w:rFonts w:ascii="Arial" w:hAnsi="Arial" w:cs="Arial"/>
          <w:color w:val="FF0000"/>
          <w:lang w:val="nb-NO"/>
        </w:rPr>
      </w:pPr>
      <w:r>
        <w:rPr>
          <w:rFonts w:ascii="Arial" w:hAnsi="Arial" w:cs="Arial"/>
          <w:color w:val="FF0000"/>
          <w:lang w:val="nb-NO"/>
        </w:rPr>
        <w:t xml:space="preserve">2. </w:t>
      </w:r>
      <w:r w:rsidR="00BB7484" w:rsidRPr="00E977DB">
        <w:rPr>
          <w:rFonts w:ascii="Arial" w:hAnsi="Arial" w:cs="Arial"/>
          <w:color w:val="FF0000"/>
          <w:lang w:val="nb-NO"/>
        </w:rPr>
        <w:t>Jernbaneforetaket skal utarbeide en testplan i samarbeid med Bane NOR.</w:t>
      </w:r>
      <w:r w:rsidR="001B627F" w:rsidRPr="00E977DB">
        <w:rPr>
          <w:rFonts w:ascii="Arial" w:hAnsi="Arial" w:cs="Arial"/>
          <w:color w:val="FF0000"/>
          <w:lang w:val="nb-NO"/>
        </w:rPr>
        <w:t xml:space="preserve"> Det skal avklares i planleggingen hva som skal utgjøre sikkerhetssonene. </w:t>
      </w:r>
      <w:r w:rsidR="00BB7484" w:rsidRPr="00E977DB">
        <w:rPr>
          <w:rFonts w:ascii="Arial" w:hAnsi="Arial" w:cs="Arial"/>
          <w:color w:val="FF0000"/>
          <w:lang w:val="nb-NO"/>
        </w:rPr>
        <w:t>Høyeste hastighet fastsettes i det enkelte tilfelle.</w:t>
      </w:r>
      <w:r w:rsidR="00190D56" w:rsidRPr="00E977DB">
        <w:rPr>
          <w:rFonts w:ascii="Arial" w:hAnsi="Arial" w:cs="Arial"/>
          <w:color w:val="FF0000"/>
          <w:lang w:val="nb-NO"/>
        </w:rPr>
        <w:t xml:space="preserve"> </w:t>
      </w:r>
      <w:r w:rsidR="00B65BB8">
        <w:rPr>
          <w:rFonts w:ascii="Arial" w:hAnsi="Arial" w:cs="Arial"/>
          <w:color w:val="FF0000"/>
          <w:lang w:val="nb-NO"/>
        </w:rPr>
        <w:t xml:space="preserve">Det skal utarbeides en egen kunngjøring som beskriver utstrekningen av </w:t>
      </w:r>
      <w:r w:rsidR="002323AC">
        <w:rPr>
          <w:rFonts w:ascii="Arial" w:hAnsi="Arial" w:cs="Arial"/>
          <w:color w:val="FF0000"/>
          <w:lang w:val="nb-NO"/>
        </w:rPr>
        <w:t>det lukkede området</w:t>
      </w:r>
      <w:r w:rsidR="00EA3094">
        <w:rPr>
          <w:rFonts w:ascii="Arial" w:hAnsi="Arial" w:cs="Arial"/>
          <w:color w:val="FF0000"/>
          <w:lang w:val="nb-NO"/>
        </w:rPr>
        <w:t>, samt hva som utgjør sikkerhetssonene</w:t>
      </w:r>
      <w:r w:rsidR="00E258F9">
        <w:rPr>
          <w:rFonts w:ascii="Arial" w:hAnsi="Arial" w:cs="Arial"/>
          <w:color w:val="FF0000"/>
          <w:lang w:val="nb-NO"/>
        </w:rPr>
        <w:t xml:space="preserve">. </w:t>
      </w:r>
      <w:r w:rsidR="00190D56" w:rsidRPr="00E977DB">
        <w:rPr>
          <w:rFonts w:ascii="Arial" w:hAnsi="Arial" w:cs="Arial"/>
          <w:color w:val="FF0000"/>
          <w:lang w:val="nb-NO"/>
        </w:rPr>
        <w:t xml:space="preserve">Det </w:t>
      </w:r>
      <w:r w:rsidR="00BB7484" w:rsidRPr="00E977DB">
        <w:rPr>
          <w:rFonts w:ascii="Arial" w:hAnsi="Arial" w:cs="Arial"/>
          <w:color w:val="FF0000"/>
          <w:lang w:val="nb-NO"/>
        </w:rPr>
        <w:t>skal</w:t>
      </w:r>
      <w:r w:rsidR="00225E78" w:rsidRPr="00E977DB">
        <w:rPr>
          <w:rFonts w:ascii="Arial" w:hAnsi="Arial" w:cs="Arial"/>
          <w:color w:val="FF0000"/>
          <w:lang w:val="nb-NO"/>
        </w:rPr>
        <w:t xml:space="preserve"> </w:t>
      </w:r>
      <w:r w:rsidR="00BB7484" w:rsidRPr="00E977DB">
        <w:rPr>
          <w:rFonts w:ascii="Arial" w:hAnsi="Arial" w:cs="Arial"/>
          <w:color w:val="FF0000"/>
          <w:lang w:val="nb-NO"/>
        </w:rPr>
        <w:t>framgå av ruten</w:t>
      </w:r>
      <w:r w:rsidR="00190D56" w:rsidRPr="00E977DB">
        <w:rPr>
          <w:rFonts w:ascii="Arial" w:hAnsi="Arial" w:cs="Arial"/>
          <w:color w:val="FF0000"/>
          <w:lang w:val="nb-NO"/>
        </w:rPr>
        <w:t xml:space="preserve"> for toget</w:t>
      </w:r>
      <w:r w:rsidR="00BB7484" w:rsidRPr="00E977DB">
        <w:rPr>
          <w:rFonts w:ascii="Arial" w:hAnsi="Arial" w:cs="Arial"/>
          <w:color w:val="FF0000"/>
          <w:lang w:val="nb-NO"/>
        </w:rPr>
        <w:t xml:space="preserve"> hvordan kjøringen skal foregå</w:t>
      </w:r>
      <w:r w:rsidR="009467A6">
        <w:rPr>
          <w:rFonts w:ascii="Arial" w:hAnsi="Arial" w:cs="Arial"/>
          <w:color w:val="FF0000"/>
          <w:lang w:val="nb-NO"/>
        </w:rPr>
        <w:t>, og at de skal kjøre på det lukkede området.</w:t>
      </w:r>
    </w:p>
    <w:p w14:paraId="01DD9861" w14:textId="41E1D946" w:rsidR="009B7847" w:rsidRPr="00E977DB" w:rsidRDefault="00E34453" w:rsidP="004E783C">
      <w:pPr>
        <w:pStyle w:val="NormalWeb"/>
        <w:spacing w:before="240" w:beforeAutospacing="0" w:after="336" w:afterAutospacing="0"/>
        <w:rPr>
          <w:rFonts w:ascii="Arial" w:eastAsia="Bitstream Vera Sans" w:hAnsi="Arial" w:cs="Arial"/>
          <w:color w:val="FF0000"/>
          <w:kern w:val="3"/>
          <w:lang w:eastAsia="en-US" w:bidi="en-US"/>
        </w:rPr>
      </w:pPr>
      <w:r>
        <w:rPr>
          <w:rFonts w:ascii="Arial" w:eastAsia="Bitstream Vera Sans" w:hAnsi="Arial" w:cs="Arial"/>
          <w:color w:val="FF0000"/>
          <w:kern w:val="3"/>
          <w:lang w:eastAsia="en-US" w:bidi="en-US"/>
        </w:rPr>
        <w:t xml:space="preserve">3. </w:t>
      </w:r>
      <w:r w:rsidR="00B36384" w:rsidRPr="00E977DB">
        <w:rPr>
          <w:rFonts w:ascii="Arial" w:eastAsia="Bitstream Vera Sans" w:hAnsi="Arial" w:cs="Arial"/>
          <w:color w:val="FF0000"/>
          <w:kern w:val="3"/>
          <w:lang w:eastAsia="en-US" w:bidi="en-US"/>
        </w:rPr>
        <w:t xml:space="preserve">Det skal ikke være </w:t>
      </w:r>
      <w:r w:rsidR="00B53833" w:rsidRPr="00E977DB">
        <w:rPr>
          <w:rFonts w:ascii="Arial" w:eastAsia="Bitstream Vera Sans" w:hAnsi="Arial" w:cs="Arial"/>
          <w:color w:val="FF0000"/>
          <w:kern w:val="3"/>
          <w:lang w:eastAsia="en-US" w:bidi="en-US"/>
        </w:rPr>
        <w:t>andre tog, skift</w:t>
      </w:r>
      <w:r w:rsidR="00C64FAD" w:rsidRPr="00E977DB">
        <w:rPr>
          <w:rFonts w:ascii="Arial" w:eastAsia="Bitstream Vera Sans" w:hAnsi="Arial" w:cs="Arial"/>
          <w:color w:val="FF0000"/>
          <w:kern w:val="3"/>
          <w:lang w:eastAsia="en-US" w:bidi="en-US"/>
        </w:rPr>
        <w:t>,</w:t>
      </w:r>
      <w:r w:rsidR="00CE7642" w:rsidRPr="00E977DB">
        <w:rPr>
          <w:rFonts w:ascii="Arial" w:eastAsia="Bitstream Vera Sans" w:hAnsi="Arial" w:cs="Arial"/>
          <w:color w:val="FF0000"/>
          <w:kern w:val="3"/>
          <w:lang w:eastAsia="en-US" w:bidi="en-US"/>
        </w:rPr>
        <w:t xml:space="preserve"> </w:t>
      </w:r>
      <w:r w:rsidR="00B36384" w:rsidRPr="00E977DB">
        <w:rPr>
          <w:rFonts w:ascii="Arial" w:eastAsia="Bitstream Vera Sans" w:hAnsi="Arial" w:cs="Arial"/>
          <w:color w:val="FF0000"/>
          <w:kern w:val="3"/>
          <w:lang w:eastAsia="en-US" w:bidi="en-US"/>
        </w:rPr>
        <w:t xml:space="preserve">arbeid i spor </w:t>
      </w:r>
      <w:r w:rsidR="00C64FAD" w:rsidRPr="00E977DB">
        <w:rPr>
          <w:rFonts w:ascii="Arial" w:eastAsia="Bitstream Vera Sans" w:hAnsi="Arial" w:cs="Arial"/>
          <w:color w:val="FF0000"/>
          <w:kern w:val="3"/>
          <w:lang w:eastAsia="en-US" w:bidi="en-US"/>
        </w:rPr>
        <w:t xml:space="preserve">eller kjøretøy </w:t>
      </w:r>
      <w:r w:rsidR="00B36384" w:rsidRPr="00E977DB">
        <w:rPr>
          <w:rFonts w:ascii="Arial" w:eastAsia="Bitstream Vera Sans" w:hAnsi="Arial" w:cs="Arial"/>
          <w:color w:val="FF0000"/>
          <w:kern w:val="3"/>
          <w:lang w:eastAsia="en-US" w:bidi="en-US"/>
        </w:rPr>
        <w:t>i</w:t>
      </w:r>
      <w:r w:rsidR="003A2CD7" w:rsidRPr="00E977DB">
        <w:rPr>
          <w:rFonts w:ascii="Arial" w:eastAsia="Bitstream Vera Sans" w:hAnsi="Arial" w:cs="Arial"/>
          <w:color w:val="FF0000"/>
          <w:kern w:val="3"/>
          <w:lang w:eastAsia="en-US" w:bidi="en-US"/>
        </w:rPr>
        <w:t xml:space="preserve"> togspor eller hovedspor i</w:t>
      </w:r>
      <w:r w:rsidR="00B36384" w:rsidRPr="00E977DB">
        <w:rPr>
          <w:rFonts w:ascii="Arial" w:eastAsia="Bitstream Vera Sans" w:hAnsi="Arial" w:cs="Arial"/>
          <w:color w:val="FF0000"/>
          <w:kern w:val="3"/>
          <w:lang w:eastAsia="en-US" w:bidi="en-US"/>
        </w:rPr>
        <w:t xml:space="preserve"> området</w:t>
      </w:r>
      <w:r w:rsidR="003C2556" w:rsidRPr="00E977DB">
        <w:rPr>
          <w:rFonts w:ascii="Arial" w:eastAsia="Bitstream Vera Sans" w:hAnsi="Arial" w:cs="Arial"/>
          <w:color w:val="FF0000"/>
          <w:kern w:val="3"/>
          <w:lang w:eastAsia="en-US" w:bidi="en-US"/>
        </w:rPr>
        <w:t xml:space="preserve"> </w:t>
      </w:r>
      <w:r w:rsidR="009C28C2" w:rsidRPr="00E977DB">
        <w:rPr>
          <w:rFonts w:ascii="Arial" w:eastAsia="Bitstream Vera Sans" w:hAnsi="Arial" w:cs="Arial"/>
          <w:color w:val="FF0000"/>
          <w:kern w:val="3"/>
          <w:lang w:eastAsia="en-US" w:bidi="en-US"/>
        </w:rPr>
        <w:t>hvor testing</w:t>
      </w:r>
      <w:r w:rsidR="006C5577" w:rsidRPr="00E977DB">
        <w:rPr>
          <w:rFonts w:ascii="Arial" w:eastAsia="Bitstream Vera Sans" w:hAnsi="Arial" w:cs="Arial"/>
          <w:color w:val="FF0000"/>
          <w:kern w:val="3"/>
          <w:lang w:eastAsia="en-US" w:bidi="en-US"/>
        </w:rPr>
        <w:t xml:space="preserve"> av kjøretøy</w:t>
      </w:r>
      <w:r w:rsidR="009C28C2" w:rsidRPr="00E977DB">
        <w:rPr>
          <w:rFonts w:ascii="Arial" w:eastAsia="Bitstream Vera Sans" w:hAnsi="Arial" w:cs="Arial"/>
          <w:color w:val="FF0000"/>
          <w:kern w:val="3"/>
          <w:lang w:eastAsia="en-US" w:bidi="en-US"/>
        </w:rPr>
        <w:t xml:space="preserve"> skal foregå</w:t>
      </w:r>
      <w:r w:rsidR="00B36384" w:rsidRPr="00E977DB">
        <w:rPr>
          <w:rFonts w:ascii="Arial" w:eastAsia="Bitstream Vera Sans" w:hAnsi="Arial" w:cs="Arial"/>
          <w:color w:val="FF0000"/>
          <w:kern w:val="3"/>
          <w:lang w:eastAsia="en-US" w:bidi="en-US"/>
        </w:rPr>
        <w:t>, og heller ikke i sikkerhetssone</w:t>
      </w:r>
      <w:r w:rsidR="00225E78" w:rsidRPr="00E977DB">
        <w:rPr>
          <w:rFonts w:ascii="Arial" w:eastAsia="Bitstream Vera Sans" w:hAnsi="Arial" w:cs="Arial"/>
          <w:color w:val="FF0000"/>
          <w:kern w:val="3"/>
          <w:lang w:eastAsia="en-US" w:bidi="en-US"/>
        </w:rPr>
        <w:t>ne</w:t>
      </w:r>
      <w:r w:rsidR="00B36384" w:rsidRPr="00E977DB">
        <w:rPr>
          <w:rFonts w:ascii="Arial" w:eastAsia="Bitstream Vera Sans" w:hAnsi="Arial" w:cs="Arial"/>
          <w:color w:val="FF0000"/>
          <w:kern w:val="3"/>
          <w:lang w:eastAsia="en-US" w:bidi="en-US"/>
        </w:rPr>
        <w:t xml:space="preserve">. </w:t>
      </w:r>
      <w:r w:rsidR="009B7847" w:rsidRPr="00E977DB">
        <w:rPr>
          <w:rFonts w:ascii="Arial" w:eastAsia="Bitstream Vera Sans" w:hAnsi="Arial" w:cs="Arial"/>
          <w:color w:val="FF0000"/>
          <w:kern w:val="3"/>
          <w:lang w:eastAsia="en-US" w:bidi="en-US"/>
        </w:rPr>
        <w:t>Togleder</w:t>
      </w:r>
      <w:r w:rsidR="004D6785" w:rsidRPr="00E977DB">
        <w:rPr>
          <w:rFonts w:ascii="Arial" w:eastAsia="Bitstream Vera Sans" w:hAnsi="Arial" w:cs="Arial"/>
          <w:color w:val="FF0000"/>
          <w:kern w:val="3"/>
          <w:lang w:eastAsia="en-US" w:bidi="en-US"/>
        </w:rPr>
        <w:t>en</w:t>
      </w:r>
      <w:r w:rsidR="009B7847" w:rsidRPr="00E977DB">
        <w:rPr>
          <w:rFonts w:ascii="Arial" w:eastAsia="Bitstream Vera Sans" w:hAnsi="Arial" w:cs="Arial"/>
          <w:color w:val="FF0000"/>
          <w:kern w:val="3"/>
          <w:lang w:eastAsia="en-US" w:bidi="en-US"/>
        </w:rPr>
        <w:t xml:space="preserve"> skal sperre sikkerhetssonene.</w:t>
      </w:r>
      <w:r w:rsidR="008164F3">
        <w:rPr>
          <w:rFonts w:ascii="Arial" w:eastAsia="Bitstream Vera Sans" w:hAnsi="Arial" w:cs="Arial"/>
          <w:color w:val="FF0000"/>
          <w:kern w:val="3"/>
          <w:lang w:eastAsia="en-US" w:bidi="en-US"/>
        </w:rPr>
        <w:t xml:space="preserve"> Alle togbevegelser skal avtales med toglederen.</w:t>
      </w:r>
    </w:p>
    <w:p w14:paraId="442DBECC" w14:textId="0CA52505" w:rsidR="005F4CC2" w:rsidRPr="0041376B" w:rsidRDefault="007A646A" w:rsidP="004E783C">
      <w:pPr>
        <w:pStyle w:val="Textbody"/>
        <w:jc w:val="left"/>
        <w:rPr>
          <w:rFonts w:ascii="Arial" w:hAnsi="Arial" w:cs="Arial"/>
          <w:b/>
          <w:bCs/>
          <w:lang w:val="nb-NO"/>
        </w:rPr>
      </w:pPr>
      <w:r w:rsidRPr="0041376B">
        <w:rPr>
          <w:rFonts w:ascii="Arial" w:hAnsi="Arial" w:cs="Arial"/>
          <w:b/>
          <w:bCs/>
          <w:lang w:val="nb-NO"/>
        </w:rPr>
        <w:t>6.</w:t>
      </w:r>
      <w:r w:rsidR="00FB6BA6" w:rsidRPr="0041376B">
        <w:rPr>
          <w:rFonts w:ascii="Arial" w:hAnsi="Arial" w:cs="Arial"/>
          <w:b/>
          <w:bCs/>
          <w:lang w:val="nb-NO"/>
        </w:rPr>
        <w:t>41</w:t>
      </w:r>
      <w:r w:rsidRPr="0041376B">
        <w:rPr>
          <w:rFonts w:ascii="Arial" w:hAnsi="Arial" w:cs="Arial"/>
          <w:b/>
          <w:bCs/>
          <w:lang w:val="nb-NO"/>
        </w:rPr>
        <w:t xml:space="preserve"> Testing av ombordut</w:t>
      </w:r>
      <w:r w:rsidR="003F0255" w:rsidRPr="0041376B">
        <w:rPr>
          <w:rFonts w:ascii="Arial" w:hAnsi="Arial" w:cs="Arial"/>
          <w:b/>
          <w:bCs/>
          <w:lang w:val="nb-NO"/>
        </w:rPr>
        <w:t>r</w:t>
      </w:r>
      <w:r w:rsidRPr="0041376B">
        <w:rPr>
          <w:rFonts w:ascii="Arial" w:hAnsi="Arial" w:cs="Arial"/>
          <w:b/>
          <w:bCs/>
          <w:lang w:val="nb-NO"/>
        </w:rPr>
        <w:t>ustning for ATC eller ETCS</w:t>
      </w:r>
    </w:p>
    <w:p w14:paraId="1EA99A24" w14:textId="501DA87C" w:rsidR="00A05B7C" w:rsidRPr="001154D5" w:rsidRDefault="005F4CC2"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 xml:space="preserve">1. </w:t>
      </w:r>
      <w:r w:rsidR="007A646A" w:rsidRPr="001154D5">
        <w:rPr>
          <w:rFonts w:ascii="Arial" w:hAnsi="Arial" w:cs="Arial"/>
          <w:color w:val="A6A6A6" w:themeColor="background1" w:themeShade="A6"/>
          <w:lang w:val="nb-NO"/>
        </w:rPr>
        <w:t xml:space="preserve">Ved testing av ombordutrustning for ATC eller ETCS skal det framgå av ruten hvordan kjøringen skal foregå, og alle togbevegelser skal avtales med togleder. Jernbaneforetaket skal utarbeide en testplan i samarbeid med Bane NOR. Høyeste hastighet fastsettes i det </w:t>
      </w:r>
      <w:r w:rsidR="007A646A" w:rsidRPr="001154D5">
        <w:rPr>
          <w:rFonts w:ascii="Arial" w:hAnsi="Arial" w:cs="Arial"/>
          <w:color w:val="A6A6A6" w:themeColor="background1" w:themeShade="A6"/>
          <w:lang w:val="nb-NO"/>
        </w:rPr>
        <w:lastRenderedPageBreak/>
        <w:t>enkelte tilfelle.</w:t>
      </w:r>
    </w:p>
    <w:p w14:paraId="435547AC" w14:textId="66B9E3FE"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2</w:t>
      </w:r>
      <w:r w:rsidR="00A05B7C" w:rsidRPr="001154D5">
        <w:rPr>
          <w:rFonts w:ascii="Arial" w:hAnsi="Arial" w:cs="Arial"/>
          <w:color w:val="A6A6A6" w:themeColor="background1" w:themeShade="A6"/>
          <w:lang w:val="nb-NO"/>
        </w:rPr>
        <w:t>. Kjøringen skal normalt foregå på strekningen mellom to angitte stasjoner, med minst én mellomliggende stasjon, her kalt stasjonene A, B og C. I ruten for testkjøringen skal strekningen angis.</w:t>
      </w:r>
    </w:p>
    <w:p w14:paraId="7D6141EE" w14:textId="0C4931BB" w:rsidR="00A05B7C" w:rsidRPr="0077639C" w:rsidRDefault="00A4297A" w:rsidP="004E783C">
      <w:pPr>
        <w:pStyle w:val="Textbody"/>
        <w:jc w:val="left"/>
        <w:rPr>
          <w:rFonts w:ascii="Arial" w:hAnsi="Arial" w:cs="Arial"/>
          <w:lang w:val="nb-NO"/>
        </w:rPr>
      </w:pPr>
      <w:r w:rsidRPr="0077639C">
        <w:rPr>
          <w:rFonts w:ascii="Arial" w:hAnsi="Arial" w:cs="Arial"/>
          <w:lang w:val="nb-NO"/>
        </w:rPr>
        <w:t>3</w:t>
      </w:r>
      <w:r w:rsidR="00A05B7C" w:rsidRPr="0077639C">
        <w:rPr>
          <w:rFonts w:ascii="Arial" w:hAnsi="Arial" w:cs="Arial"/>
          <w:lang w:val="nb-NO"/>
        </w:rPr>
        <w:t>. Det skal ikke være andre tog</w:t>
      </w:r>
      <w:r w:rsidR="00B53833" w:rsidRPr="0077639C">
        <w:rPr>
          <w:rFonts w:ascii="Arial" w:hAnsi="Arial" w:cs="Arial"/>
          <w:lang w:val="nb-NO"/>
        </w:rPr>
        <w:t>,</w:t>
      </w:r>
      <w:r w:rsidR="00A761DE">
        <w:rPr>
          <w:rFonts w:ascii="Arial" w:hAnsi="Arial" w:cs="Arial"/>
          <w:lang w:val="nb-NO"/>
        </w:rPr>
        <w:t xml:space="preserve"> </w:t>
      </w:r>
      <w:r w:rsidR="00A05B7C" w:rsidRPr="0077639C">
        <w:rPr>
          <w:rFonts w:ascii="Arial" w:hAnsi="Arial" w:cs="Arial"/>
          <w:lang w:val="nb-NO"/>
        </w:rPr>
        <w:t>skift</w:t>
      </w:r>
      <w:r w:rsidR="00F804F0" w:rsidRPr="0077639C">
        <w:rPr>
          <w:rFonts w:ascii="Arial" w:hAnsi="Arial" w:cs="Arial"/>
          <w:lang w:val="nb-NO"/>
        </w:rPr>
        <w:t xml:space="preserve"> </w:t>
      </w:r>
      <w:r w:rsidR="00F804F0" w:rsidRPr="00FE6BD3">
        <w:rPr>
          <w:rFonts w:ascii="Arial" w:hAnsi="Arial" w:cs="Arial"/>
          <w:color w:val="FF0000"/>
          <w:lang w:val="nb-NO"/>
        </w:rPr>
        <w:t>eller arbeid i spor</w:t>
      </w:r>
      <w:r w:rsidR="00A05B7C" w:rsidRPr="00FE6BD3">
        <w:rPr>
          <w:rFonts w:ascii="Arial" w:hAnsi="Arial" w:cs="Arial"/>
          <w:color w:val="FF0000"/>
          <w:lang w:val="nb-NO"/>
        </w:rPr>
        <w:t xml:space="preserve"> </w:t>
      </w:r>
      <w:r w:rsidR="00A05B7C" w:rsidRPr="0077639C">
        <w:rPr>
          <w:rFonts w:ascii="Arial" w:hAnsi="Arial" w:cs="Arial"/>
          <w:lang w:val="nb-NO"/>
        </w:rPr>
        <w:t>mellom de angitte stasjonene A og C, eller igjensatt kjøretøy i togspor eller hovedspor.</w:t>
      </w:r>
    </w:p>
    <w:p w14:paraId="6F77F863" w14:textId="26C1431E"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4</w:t>
      </w:r>
      <w:r w:rsidR="00A05B7C" w:rsidRPr="001154D5">
        <w:rPr>
          <w:rFonts w:ascii="Arial" w:hAnsi="Arial" w:cs="Arial"/>
          <w:color w:val="A6A6A6" w:themeColor="background1" w:themeShade="A6"/>
          <w:lang w:val="nb-NO"/>
        </w:rPr>
        <w:t>. Testingen av ombordutrustningen skal foregå mot/på mellomliggende stasjon B. Under testkjøringen ved denne stasjonen vil det pga. testens omfang være aktuelt å kjøre mot og eventuelt forbi hovedsignal i signal 20 A/B «Stopp», eller forbi endepunkt for kjøretillatelse i signal E35 «Stoppskilt», dersom ATC- eller ETCS-ombordutrustningen ikke klarer å stoppe toget tidsnok. Føreren skal avtale alle togbevegelser i henhold til testplanen med toglederen.</w:t>
      </w:r>
    </w:p>
    <w:p w14:paraId="314CC6B0" w14:textId="46DEC240"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5</w:t>
      </w:r>
      <w:r w:rsidR="00A05B7C" w:rsidRPr="001154D5">
        <w:rPr>
          <w:rFonts w:ascii="Arial" w:hAnsi="Arial" w:cs="Arial"/>
          <w:color w:val="A6A6A6" w:themeColor="background1" w:themeShade="A6"/>
          <w:lang w:val="nb-NO"/>
        </w:rPr>
        <w:t>. Før kjøring fra stasjon A (utgangsstasjon for testkjøringen) skal det være testet at kjøring mot hovedsignal i signal 20 A/B «Stopp» eller forbi endepunkt for kjøretillatelse i signal E35 «Stoppskilt» medvirker til stopp. Dette kan utføres på følgende måter:</w:t>
      </w:r>
    </w:p>
    <w:p w14:paraId="696F1C03" w14:textId="77777777" w:rsidR="00A05B7C" w:rsidRPr="001154D5" w:rsidRDefault="00A05B7C" w:rsidP="004E783C">
      <w:pPr>
        <w:pStyle w:val="Textbody"/>
        <w:numPr>
          <w:ilvl w:val="0"/>
          <w:numId w:val="49"/>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Test på verksted med balisegruppe ved A stasjon.</w:t>
      </w:r>
    </w:p>
    <w:p w14:paraId="21D1238B" w14:textId="77777777" w:rsidR="00A05B7C" w:rsidRPr="001154D5" w:rsidRDefault="00A05B7C" w:rsidP="004E783C">
      <w:pPr>
        <w:pStyle w:val="Textbody"/>
        <w:numPr>
          <w:ilvl w:val="0"/>
          <w:numId w:val="49"/>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Test på A-stasjon ved hovedsignal eller signal E35 «Stoppskilt» der det ikke medfører fare eller konflikt for annen trafikk. Tillatelse til kjøring forbi hovedsignal som ikke kan vise kjørsignal eller forbi endepunkt for kjøretillatelse i signal E35 «Stoppskilt» skal være innhentet og gitt etter vanlige bestemmelser, og stopp-passeringsfunksjonen skal ikke betjenes. Hastigheten ved passering av signalet skal være høyst 20 km/t, og dersom ATC eller ETCS ikke fungerer etter hensikten, skal føreren kunne stoppe toget. Dersom ATC eller ETCS ikke griper inn og forsøker å stoppe toget, skal testingen avbrytes.</w:t>
      </w:r>
    </w:p>
    <w:p w14:paraId="60D0C43B" w14:textId="4B18568C"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6</w:t>
      </w:r>
      <w:r w:rsidR="00A05B7C" w:rsidRPr="001154D5">
        <w:rPr>
          <w:rFonts w:ascii="Arial" w:hAnsi="Arial" w:cs="Arial"/>
          <w:color w:val="A6A6A6" w:themeColor="background1" w:themeShade="A6"/>
          <w:lang w:val="nb-NO"/>
        </w:rPr>
        <w:t>. Rapport om kjøring forbi hovedsignal i signal 20 A/B «Stopp», eller forbi endepunkt for kjøretillatelse i signal E35 «Stoppskilt» og baliser, skal ikke skrives i de tilfellene der slik kjøring har vært tilsiktet.</w:t>
      </w:r>
    </w:p>
    <w:p w14:paraId="0AA8C26F" w14:textId="6ACEF773"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7</w:t>
      </w:r>
      <w:r w:rsidR="00A05B7C" w:rsidRPr="001154D5">
        <w:rPr>
          <w:rFonts w:ascii="Arial" w:hAnsi="Arial" w:cs="Arial"/>
          <w:color w:val="A6A6A6" w:themeColor="background1" w:themeShade="A6"/>
          <w:lang w:val="nb-NO"/>
        </w:rPr>
        <w:t>. Kjøring for testing av ombordutrustningen kan også foregå inne på større stasjoner, der stasjonen naturlig kan oppdeles i flere strekninger/sporområder, under følgende forutsetninger:</w:t>
      </w:r>
    </w:p>
    <w:p w14:paraId="0737CCCE" w14:textId="77777777"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Det skal ikke være andre tog eller skift, eller igjensatt kjøretøy, på det sporet der ATC- eller ETCS-utrustningen testes, eller på tilstøtende spor som er en naturlig forlengelse av prøvesporet.</w:t>
      </w:r>
    </w:p>
    <w:p w14:paraId="02B8C252" w14:textId="77777777"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Togekspeditøren eller toglederen skal sperre tilstøtende spor slik at det ikke kan stilles signal eller gis kjøretillatelse inn i prøveområdet for andre tog eller skift.</w:t>
      </w:r>
    </w:p>
    <w:p w14:paraId="05038235" w14:textId="77777777"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I ruten for testkjøringen skal sporene/sporområdene og tilstøtende deler av stasjonen angis.</w:t>
      </w:r>
    </w:p>
    <w:p w14:paraId="72A6EA7E" w14:textId="1D6A3C8E"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For</w:t>
      </w:r>
      <w:r w:rsidR="00497984">
        <w:rPr>
          <w:rFonts w:ascii="Arial" w:hAnsi="Arial" w:cs="Arial"/>
          <w:color w:val="A6A6A6" w:themeColor="background1" w:themeShade="A6"/>
          <w:lang w:val="nb-NO"/>
        </w:rPr>
        <w:t xml:space="preserve"> </w:t>
      </w:r>
      <w:r w:rsidRPr="001154D5">
        <w:rPr>
          <w:rFonts w:ascii="Arial" w:hAnsi="Arial" w:cs="Arial"/>
          <w:color w:val="A6A6A6" w:themeColor="background1" w:themeShade="A6"/>
          <w:lang w:val="nb-NO"/>
        </w:rPr>
        <w:t xml:space="preserve">øvrig gjelder bestemmelsene i nummer </w:t>
      </w:r>
      <w:r w:rsidR="009F529D" w:rsidRPr="001154D5">
        <w:rPr>
          <w:rFonts w:ascii="Arial" w:hAnsi="Arial" w:cs="Arial"/>
          <w:color w:val="A6A6A6" w:themeColor="background1" w:themeShade="A6"/>
          <w:lang w:val="nb-NO"/>
        </w:rPr>
        <w:t>2</w:t>
      </w:r>
      <w:r w:rsidRPr="001154D5">
        <w:rPr>
          <w:rFonts w:ascii="Arial" w:hAnsi="Arial" w:cs="Arial"/>
          <w:color w:val="A6A6A6" w:themeColor="background1" w:themeShade="A6"/>
          <w:lang w:val="nb-NO"/>
        </w:rPr>
        <w:t>–</w:t>
      </w:r>
      <w:r w:rsidR="009F529D" w:rsidRPr="001154D5">
        <w:rPr>
          <w:rFonts w:ascii="Arial" w:hAnsi="Arial" w:cs="Arial"/>
          <w:color w:val="A6A6A6" w:themeColor="background1" w:themeShade="A6"/>
          <w:lang w:val="nb-NO"/>
        </w:rPr>
        <w:t>6</w:t>
      </w:r>
      <w:r w:rsidRPr="001154D5">
        <w:rPr>
          <w:rFonts w:ascii="Arial" w:hAnsi="Arial" w:cs="Arial"/>
          <w:color w:val="A6A6A6" w:themeColor="background1" w:themeShade="A6"/>
          <w:lang w:val="nb-NO"/>
        </w:rPr>
        <w:t>, tilpasset testkjøring inne på stasjonen.</w:t>
      </w:r>
    </w:p>
    <w:p w14:paraId="1568ECFD" w14:textId="77777777" w:rsidR="007A646A" w:rsidRPr="00DE28A4" w:rsidRDefault="007A646A">
      <w:pPr>
        <w:pStyle w:val="Textbody"/>
        <w:rPr>
          <w:rFonts w:ascii="Arial" w:hAnsi="Arial" w:cs="Arial"/>
          <w:color w:val="A6A6A6" w:themeColor="background1" w:themeShade="A6"/>
          <w:lang w:val="nb-NO"/>
        </w:rPr>
      </w:pPr>
    </w:p>
    <w:sectPr w:rsidR="007A646A" w:rsidRPr="00DE28A4" w:rsidSect="001657A6">
      <w:headerReference w:type="default" r:id="rId13"/>
      <w:footerReference w:type="defaul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7BE8" w14:textId="77777777" w:rsidR="00A20DE4" w:rsidRDefault="00A20DE4">
      <w:r>
        <w:separator/>
      </w:r>
    </w:p>
  </w:endnote>
  <w:endnote w:type="continuationSeparator" w:id="0">
    <w:p w14:paraId="384538EE" w14:textId="77777777" w:rsidR="00A20DE4" w:rsidRDefault="00A20DE4">
      <w:r>
        <w:continuationSeparator/>
      </w:r>
    </w:p>
  </w:endnote>
  <w:endnote w:type="continuationNotice" w:id="1">
    <w:p w14:paraId="403DA4EE" w14:textId="77777777" w:rsidR="00A20DE4" w:rsidRDefault="00A20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StarSymbol">
    <w:charset w:val="02"/>
    <w:family w:val="auto"/>
    <w:pitch w:val="default"/>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roman"/>
    <w:pitch w:val="variable"/>
  </w:font>
  <w:font w:name="Bitstream Vera Sans Mono">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E546" w14:textId="06004FDA" w:rsidR="00805178" w:rsidRPr="009E26B0" w:rsidRDefault="005B77D2">
    <w:pPr>
      <w:pStyle w:val="Bunntekst"/>
      <w:jc w:val="right"/>
      <w:rPr>
        <w:rFonts w:ascii="Arial" w:hAnsi="Arial" w:cs="Arial"/>
        <w:sz w:val="20"/>
        <w:szCs w:val="20"/>
        <w:lang w:val="nb-NO"/>
      </w:rPr>
    </w:pPr>
    <w:r>
      <w:rPr>
        <w:noProof/>
      </w:rPr>
      <mc:AlternateContent>
        <mc:Choice Requires="wps">
          <w:drawing>
            <wp:anchor distT="0" distB="0" distL="114300" distR="114300" simplePos="0" relativeHeight="251656704" behindDoc="0" locked="0" layoutInCell="0" allowOverlap="1" wp14:anchorId="55041CAF" wp14:editId="16E925F9">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E9B70" w14:textId="68E77A1F" w:rsidR="005B77D2" w:rsidRPr="005B77D2" w:rsidRDefault="005B77D2" w:rsidP="005B77D2">
                          <w:pPr>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5041CA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59E9B70" w14:textId="68E77A1F" w:rsidR="005B77D2" w:rsidRPr="005B77D2" w:rsidRDefault="005B77D2" w:rsidP="005B77D2">
                    <w:pPr>
                      <w:rPr>
                        <w:rFonts w:ascii="Arial" w:hAnsi="Arial" w:cs="Arial"/>
                        <w:color w:val="FF8C00"/>
                        <w:sz w:val="20"/>
                      </w:rPr>
                    </w:pPr>
                  </w:p>
                </w:txbxContent>
              </v:textbox>
              <w10:wrap anchorx="page" anchory="page"/>
            </v:shape>
          </w:pict>
        </mc:Fallback>
      </mc:AlternateContent>
    </w:r>
    <w:sdt>
      <w:sdtPr>
        <w:id w:val="-323662529"/>
        <w:docPartObj>
          <w:docPartGallery w:val="Page Numbers (Bottom of Page)"/>
          <w:docPartUnique/>
        </w:docPartObj>
      </w:sdtPr>
      <w:sdtEndPr>
        <w:rPr>
          <w:rFonts w:ascii="Arial" w:hAnsi="Arial" w:cs="Arial"/>
          <w:sz w:val="20"/>
          <w:szCs w:val="20"/>
        </w:rPr>
      </w:sdtEndPr>
      <w:sdtContent>
        <w:r w:rsidR="00805178" w:rsidRPr="009578C2">
          <w:rPr>
            <w:rFonts w:ascii="Arial" w:hAnsi="Arial" w:cs="Arial"/>
            <w:sz w:val="20"/>
            <w:szCs w:val="20"/>
          </w:rPr>
          <w:fldChar w:fldCharType="begin"/>
        </w:r>
        <w:r w:rsidR="00805178" w:rsidRPr="009E26B0">
          <w:rPr>
            <w:rFonts w:ascii="Arial" w:hAnsi="Arial" w:cs="Arial"/>
            <w:sz w:val="20"/>
            <w:szCs w:val="20"/>
            <w:lang w:val="nb-NO"/>
          </w:rPr>
          <w:instrText>PAGE   \* MERGEFORMAT</w:instrText>
        </w:r>
        <w:r w:rsidR="00805178" w:rsidRPr="009578C2">
          <w:rPr>
            <w:rFonts w:ascii="Arial" w:hAnsi="Arial" w:cs="Arial"/>
            <w:sz w:val="20"/>
            <w:szCs w:val="20"/>
          </w:rPr>
          <w:fldChar w:fldCharType="separate"/>
        </w:r>
        <w:r w:rsidR="00805178" w:rsidRPr="003E2B58">
          <w:rPr>
            <w:rFonts w:ascii="Arial" w:hAnsi="Arial" w:cs="Arial"/>
            <w:noProof/>
            <w:sz w:val="20"/>
            <w:szCs w:val="20"/>
            <w:lang w:val="nb-NO"/>
          </w:rPr>
          <w:t>9</w:t>
        </w:r>
        <w:r w:rsidR="00805178" w:rsidRPr="009578C2">
          <w:rPr>
            <w:rFonts w:ascii="Arial" w:hAnsi="Arial" w:cs="Arial"/>
            <w:sz w:val="20"/>
            <w:szCs w:val="20"/>
          </w:rPr>
          <w:fldChar w:fldCharType="end"/>
        </w:r>
      </w:sdtContent>
    </w:sdt>
  </w:p>
  <w:p w14:paraId="6EB41D9C" w14:textId="77777777" w:rsidR="003D6F71" w:rsidRDefault="003D6F71" w:rsidP="003D6F71">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p>
  <w:p w14:paraId="15952E17" w14:textId="77777777" w:rsidR="00765516" w:rsidRPr="00666F6B" w:rsidRDefault="00765516" w:rsidP="00765516">
    <w:pPr>
      <w:pStyle w:val="Bunntekst"/>
      <w:rPr>
        <w:rFonts w:ascii="Arial" w:hAnsi="Arial" w:cs="Arial"/>
        <w:sz w:val="20"/>
        <w:szCs w:val="20"/>
        <w:lang w:val="nb-NO"/>
      </w:rPr>
    </w:pPr>
    <w:r w:rsidRPr="00666F6B">
      <w:rPr>
        <w:rFonts w:ascii="Arial" w:hAnsi="Arial" w:cs="Arial"/>
        <w:sz w:val="20"/>
        <w:szCs w:val="20"/>
        <w:lang w:val="nb-NO"/>
      </w:rPr>
      <w:t>Bestemmelser med endringer er skrevet i sort. Ny eller endret tekst er skrevet i rødt.</w:t>
    </w:r>
  </w:p>
  <w:p w14:paraId="2C9CD800" w14:textId="11BBB75A" w:rsidR="00805178" w:rsidRPr="00B423B1" w:rsidRDefault="00805178" w:rsidP="00CD27CC">
    <w:pPr>
      <w:pStyle w:val="Bunntekst"/>
      <w:rPr>
        <w:rFonts w:ascii="Arial" w:hAnsi="Arial" w:cs="Arial"/>
        <w:sz w:val="20"/>
        <w:szCs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7839" w14:textId="77777777" w:rsidR="00A20DE4" w:rsidRDefault="00A20DE4">
      <w:r>
        <w:rPr>
          <w:color w:val="000000"/>
        </w:rPr>
        <w:separator/>
      </w:r>
    </w:p>
  </w:footnote>
  <w:footnote w:type="continuationSeparator" w:id="0">
    <w:p w14:paraId="5A7B7053" w14:textId="77777777" w:rsidR="00A20DE4" w:rsidRDefault="00A20DE4">
      <w:r>
        <w:continuationSeparator/>
      </w:r>
    </w:p>
  </w:footnote>
  <w:footnote w:type="continuationNotice" w:id="1">
    <w:p w14:paraId="7528E506" w14:textId="77777777" w:rsidR="00A20DE4" w:rsidRDefault="00A20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682" w14:textId="661FA496" w:rsidR="00805178" w:rsidRPr="008D4C87" w:rsidRDefault="00000000" w:rsidP="009578C2">
    <w:pPr>
      <w:pStyle w:val="Topptekst"/>
      <w:rPr>
        <w:rFonts w:ascii="Arial" w:hAnsi="Arial" w:cs="Arial"/>
        <w:sz w:val="20"/>
        <w:szCs w:val="20"/>
        <w:lang w:val="nb-NO"/>
      </w:rPr>
    </w:pPr>
    <w:sdt>
      <w:sdtPr>
        <w:rPr>
          <w:rFonts w:ascii="Arial" w:hAnsi="Arial" w:cs="Arial"/>
          <w:sz w:val="20"/>
          <w:szCs w:val="20"/>
          <w:lang w:val="nb-NO"/>
        </w:rPr>
        <w:id w:val="-839696611"/>
        <w:docPartObj>
          <w:docPartGallery w:val="Watermarks"/>
          <w:docPartUnique/>
        </w:docPartObj>
      </w:sdtPr>
      <w:sdtContent>
        <w:r>
          <w:rPr>
            <w:rFonts w:ascii="Arial" w:hAnsi="Arial" w:cs="Arial"/>
            <w:sz w:val="20"/>
            <w:szCs w:val="20"/>
            <w:lang w:val="nb-NO"/>
          </w:rPr>
          <w:pict w14:anchorId="4063E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5B77D2">
      <w:rPr>
        <w:rFonts w:ascii="Arial" w:hAnsi="Arial" w:cs="Arial"/>
        <w:noProof/>
        <w:sz w:val="20"/>
        <w:szCs w:val="20"/>
        <w:lang w:val="nb-NO"/>
      </w:rPr>
      <mc:AlternateContent>
        <mc:Choice Requires="wps">
          <w:drawing>
            <wp:anchor distT="0" distB="0" distL="114300" distR="114300" simplePos="0" relativeHeight="251657728" behindDoc="0" locked="0" layoutInCell="0" allowOverlap="1" wp14:anchorId="7C853705" wp14:editId="014AADD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98508" w14:textId="1344E2F0" w:rsidR="005B77D2" w:rsidRPr="005B77D2" w:rsidRDefault="005B77D2" w:rsidP="005B77D2">
                          <w:pPr>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C853705"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6C498508" w14:textId="1344E2F0" w:rsidR="005B77D2" w:rsidRPr="005B77D2" w:rsidRDefault="005B77D2" w:rsidP="005B77D2">
                    <w:pPr>
                      <w:jc w:val="right"/>
                      <w:rPr>
                        <w:rFonts w:ascii="Arial" w:hAnsi="Arial" w:cs="Arial"/>
                        <w:color w:val="FF8C00"/>
                        <w:sz w:val="20"/>
                      </w:rPr>
                    </w:pPr>
                  </w:p>
                </w:txbxContent>
              </v:textbox>
              <w10:wrap anchorx="page" anchory="page"/>
            </v:shape>
          </w:pict>
        </mc:Fallback>
      </mc:AlternateContent>
    </w:r>
    <w:r w:rsidR="00805178" w:rsidRPr="009578C2">
      <w:rPr>
        <w:rFonts w:ascii="Arial" w:hAnsi="Arial" w:cs="Arial"/>
        <w:sz w:val="20"/>
        <w:szCs w:val="20"/>
        <w:lang w:val="nb-NO"/>
      </w:rPr>
      <w:t xml:space="preserve">Bane NOR – Trafikkregler for jernbanenettet (TJN) – gyldig fra </w:t>
    </w:r>
    <w:r w:rsidR="00CC1F99">
      <w:rPr>
        <w:rFonts w:ascii="Arial" w:hAnsi="Arial" w:cs="Arial"/>
        <w:sz w:val="20"/>
        <w:szCs w:val="20"/>
        <w:lang w:val="nb-NO"/>
      </w:rPr>
      <w:t>13.12.2026</w:t>
    </w:r>
  </w:p>
  <w:p w14:paraId="07448778" w14:textId="44AF8EFE" w:rsidR="00805178" w:rsidRPr="009578C2" w:rsidRDefault="00805178">
    <w:pPr>
      <w:pStyle w:val="Topptekst"/>
      <w:rPr>
        <w:lang w:val="nb-NO"/>
      </w:rPr>
    </w:pPr>
  </w:p>
  <w:p w14:paraId="405084FD" w14:textId="77777777" w:rsidR="00805178" w:rsidRPr="009578C2" w:rsidRDefault="00805178">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F6A4F7"/>
    <w:multiLevelType w:val="hybridMultilevel"/>
    <w:tmpl w:val="48F1F72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B"/>
    <w:multiLevelType w:val="multilevel"/>
    <w:tmpl w:val="F4D0520C"/>
    <w:lvl w:ilvl="0">
      <w:start w:val="1"/>
      <w:numFmt w:val="decimal"/>
      <w:lvlText w:val="%1."/>
      <w:lvlJc w:val="left"/>
      <w:pPr>
        <w:tabs>
          <w:tab w:val="num" w:pos="1134"/>
        </w:tabs>
        <w:ind w:left="1134" w:hanging="1134"/>
      </w:pPr>
    </w:lvl>
    <w:lvl w:ilvl="1">
      <w:start w:val="1"/>
      <w:numFmt w:val="decimal"/>
      <w:lvlText w:val="%1.%2"/>
      <w:lvlJc w:val="left"/>
      <w:pPr>
        <w:tabs>
          <w:tab w:val="num" w:pos="284"/>
        </w:tabs>
        <w:ind w:left="1418" w:hanging="1134"/>
      </w:pPr>
    </w:lvl>
    <w:lvl w:ilvl="2">
      <w:start w:val="1"/>
      <w:numFmt w:val="decimal"/>
      <w:lvlText w:val="%1.%2.%3"/>
      <w:lvlJc w:val="left"/>
      <w:pPr>
        <w:tabs>
          <w:tab w:val="num" w:pos="0"/>
        </w:tabs>
        <w:ind w:left="1134" w:hanging="1134"/>
      </w:pPr>
    </w:lvl>
    <w:lvl w:ilvl="3">
      <w:start w:val="1"/>
      <w:numFmt w:val="decimal"/>
      <w:lvlText w:val="%1.%2.%3.%4"/>
      <w:lvlJc w:val="left"/>
      <w:pPr>
        <w:tabs>
          <w:tab w:val="num" w:pos="142"/>
        </w:tabs>
        <w:ind w:left="1276" w:hanging="1134"/>
      </w:pPr>
      <w:rPr>
        <w:lang w:val="fr-FR"/>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2778A8"/>
    <w:multiLevelType w:val="hybridMultilevel"/>
    <w:tmpl w:val="1C369C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C34D4C"/>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CB771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8B40B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A3706C"/>
    <w:multiLevelType w:val="hybridMultilevel"/>
    <w:tmpl w:val="4AE80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D418D4"/>
    <w:multiLevelType w:val="multilevel"/>
    <w:tmpl w:val="6606727C"/>
    <w:styleLink w:val="Numbering1"/>
    <w:lvl w:ilvl="0">
      <w:start w:val="1"/>
      <w:numFmt w:val="decimal"/>
      <w:pStyle w:val="Numbering1Content"/>
      <w:lvlText w:val="%1."/>
      <w:lvlJc w:val="left"/>
    </w:lvl>
    <w:lvl w:ilvl="1">
      <w:start w:val="1"/>
      <w:numFmt w:val="lowerLetter"/>
      <w:lvlText w:val="%2."/>
      <w:lvlJc w:val="left"/>
    </w:lvl>
    <w:lvl w:ilvl="2">
      <w:start w:val="1"/>
      <w:numFmt w:val="upperRoman"/>
      <w:lvlText w:val="%3."/>
      <w:lvlJc w:val="left"/>
    </w:lvl>
    <w:lvl w:ilvl="3">
      <w:start w:val="1"/>
      <w:numFmt w:val="upperLetter"/>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8" w15:restartNumberingAfterBreak="0">
    <w:nsid w:val="22124C5E"/>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2F1A2D"/>
    <w:multiLevelType w:val="hybridMultilevel"/>
    <w:tmpl w:val="CFBC0B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5F4014"/>
    <w:multiLevelType w:val="multilevel"/>
    <w:tmpl w:val="FC5E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73840"/>
    <w:multiLevelType w:val="hybridMultilevel"/>
    <w:tmpl w:val="4CDC0534"/>
    <w:lvl w:ilvl="0" w:tplc="AF3E673E">
      <w:start w:val="1"/>
      <w:numFmt w:val="lowerRoman"/>
      <w:lvlText w:val="(%1)"/>
      <w:lvlJc w:val="right"/>
      <w:pPr>
        <w:ind w:left="1854"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6855AC"/>
    <w:multiLevelType w:val="multilevel"/>
    <w:tmpl w:val="B9D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2240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B72EC1"/>
    <w:multiLevelType w:val="hybridMultilevel"/>
    <w:tmpl w:val="1C369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F5749"/>
    <w:multiLevelType w:val="multilevel"/>
    <w:tmpl w:val="86F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526E8"/>
    <w:multiLevelType w:val="hybridMultilevel"/>
    <w:tmpl w:val="97F870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6D7DD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AE423E"/>
    <w:multiLevelType w:val="hybridMultilevel"/>
    <w:tmpl w:val="323EF9E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230F05"/>
    <w:multiLevelType w:val="multilevel"/>
    <w:tmpl w:val="C0E8F748"/>
    <w:styleLink w:val="List1"/>
    <w:lvl w:ilvl="0">
      <w:numFmt w:val="bullet"/>
      <w:pStyle w:val="List1Content"/>
      <w:lvlText w:val="•"/>
      <w:lvlJc w:val="left"/>
      <w:rPr>
        <w:rFonts w:ascii="OpenSymbol" w:hAnsi="OpenSymbol"/>
      </w:rPr>
    </w:lvl>
    <w:lvl w:ilvl="1">
      <w:numFmt w:val="bullet"/>
      <w:lvlText w:val="•"/>
      <w:lvlJc w:val="left"/>
      <w:rPr>
        <w:rFonts w:ascii="StarSymbol" w:hAnsi="Star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0" w15:restartNumberingAfterBreak="0">
    <w:nsid w:val="44677731"/>
    <w:multiLevelType w:val="multilevel"/>
    <w:tmpl w:val="D39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034BF"/>
    <w:multiLevelType w:val="hybridMultilevel"/>
    <w:tmpl w:val="7CE02B3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0F93916"/>
    <w:multiLevelType w:val="multilevel"/>
    <w:tmpl w:val="68F05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6029E"/>
    <w:multiLevelType w:val="multilevel"/>
    <w:tmpl w:val="070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206373"/>
    <w:multiLevelType w:val="multilevel"/>
    <w:tmpl w:val="F93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27CE9"/>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D02378"/>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7C110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AB97F82"/>
    <w:multiLevelType w:val="hybridMultilevel"/>
    <w:tmpl w:val="D814F8CE"/>
    <w:lvl w:ilvl="0" w:tplc="25CA284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87581C"/>
    <w:multiLevelType w:val="multilevel"/>
    <w:tmpl w:val="D04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A6692"/>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7C35B3"/>
    <w:multiLevelType w:val="hybridMultilevel"/>
    <w:tmpl w:val="5F6047B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77771FB"/>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9910A91"/>
    <w:multiLevelType w:val="multilevel"/>
    <w:tmpl w:val="342CD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B153647"/>
    <w:multiLevelType w:val="hybridMultilevel"/>
    <w:tmpl w:val="3A9616B2"/>
    <w:lvl w:ilvl="0" w:tplc="364ED970">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D6A1F2A"/>
    <w:multiLevelType w:val="hybridMultilevel"/>
    <w:tmpl w:val="CFBC0B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1865504">
    <w:abstractNumId w:val="7"/>
  </w:num>
  <w:num w:numId="2" w16cid:durableId="354962802">
    <w:abstractNumId w:val="19"/>
  </w:num>
  <w:num w:numId="3" w16cid:durableId="562642344">
    <w:abstractNumId w:val="3"/>
  </w:num>
  <w:num w:numId="4" w16cid:durableId="1778937807">
    <w:abstractNumId w:val="20"/>
  </w:num>
  <w:num w:numId="5" w16cid:durableId="731268552">
    <w:abstractNumId w:val="12"/>
  </w:num>
  <w:num w:numId="6" w16cid:durableId="68314165">
    <w:abstractNumId w:val="23"/>
  </w:num>
  <w:num w:numId="7" w16cid:durableId="1836067862">
    <w:abstractNumId w:val="24"/>
  </w:num>
  <w:num w:numId="8" w16cid:durableId="1273440751">
    <w:abstractNumId w:val="29"/>
  </w:num>
  <w:num w:numId="9" w16cid:durableId="201211923">
    <w:abstractNumId w:val="15"/>
  </w:num>
  <w:num w:numId="10" w16cid:durableId="1563558412">
    <w:abstractNumId w:val="25"/>
  </w:num>
  <w:num w:numId="11" w16cid:durableId="1531841066">
    <w:abstractNumId w:val="4"/>
  </w:num>
  <w:num w:numId="12" w16cid:durableId="928124394">
    <w:abstractNumId w:val="27"/>
  </w:num>
  <w:num w:numId="13" w16cid:durableId="1596597375">
    <w:abstractNumId w:val="13"/>
  </w:num>
  <w:num w:numId="14" w16cid:durableId="848179299">
    <w:abstractNumId w:val="26"/>
  </w:num>
  <w:num w:numId="15" w16cid:durableId="864900605">
    <w:abstractNumId w:val="32"/>
  </w:num>
  <w:num w:numId="16" w16cid:durableId="1988629542">
    <w:abstractNumId w:val="30"/>
  </w:num>
  <w:num w:numId="17" w16cid:durableId="773014114">
    <w:abstractNumId w:val="5"/>
  </w:num>
  <w:num w:numId="18" w16cid:durableId="1984194114">
    <w:abstractNumId w:val="17"/>
  </w:num>
  <w:num w:numId="19" w16cid:durableId="1271814121">
    <w:abstractNumId w:val="8"/>
  </w:num>
  <w:num w:numId="20" w16cid:durableId="305208063">
    <w:abstractNumId w:val="0"/>
  </w:num>
  <w:num w:numId="21" w16cid:durableId="26150185">
    <w:abstractNumId w:val="33"/>
  </w:num>
  <w:num w:numId="22" w16cid:durableId="386417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24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4474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8043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9508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624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6519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1137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0189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0853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52199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86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34656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27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182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297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049561">
    <w:abstractNumId w:val="2"/>
  </w:num>
  <w:num w:numId="39" w16cid:durableId="1709259100">
    <w:abstractNumId w:val="9"/>
  </w:num>
  <w:num w:numId="40" w16cid:durableId="427509335">
    <w:abstractNumId w:val="28"/>
  </w:num>
  <w:num w:numId="41" w16cid:durableId="1848397603">
    <w:abstractNumId w:val="10"/>
  </w:num>
  <w:num w:numId="42" w16cid:durableId="889922201">
    <w:abstractNumId w:val="22"/>
  </w:num>
  <w:num w:numId="43" w16cid:durableId="664164221">
    <w:abstractNumId w:val="6"/>
  </w:num>
  <w:num w:numId="44" w16cid:durableId="1219902699">
    <w:abstractNumId w:val="18"/>
  </w:num>
  <w:num w:numId="45" w16cid:durableId="128013563">
    <w:abstractNumId w:val="21"/>
  </w:num>
  <w:num w:numId="46" w16cid:durableId="1478376544">
    <w:abstractNumId w:val="34"/>
  </w:num>
  <w:num w:numId="47" w16cid:durableId="9918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351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1853943">
    <w:abstractNumId w:val="14"/>
  </w:num>
  <w:num w:numId="50" w16cid:durableId="1289973720">
    <w:abstractNumId w:val="35"/>
  </w:num>
  <w:num w:numId="51" w16cid:durableId="1356347429">
    <w:abstractNumId w:val="16"/>
  </w:num>
  <w:num w:numId="52" w16cid:durableId="162936314">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3B"/>
    <w:rsid w:val="0000027C"/>
    <w:rsid w:val="0000072E"/>
    <w:rsid w:val="00000BCC"/>
    <w:rsid w:val="00001111"/>
    <w:rsid w:val="00002504"/>
    <w:rsid w:val="00004172"/>
    <w:rsid w:val="000052C3"/>
    <w:rsid w:val="0000576D"/>
    <w:rsid w:val="000125FA"/>
    <w:rsid w:val="0001357C"/>
    <w:rsid w:val="0001402B"/>
    <w:rsid w:val="000160F2"/>
    <w:rsid w:val="00017C96"/>
    <w:rsid w:val="000210E6"/>
    <w:rsid w:val="000218B1"/>
    <w:rsid w:val="0002309E"/>
    <w:rsid w:val="0002331E"/>
    <w:rsid w:val="00026AA6"/>
    <w:rsid w:val="000272EB"/>
    <w:rsid w:val="00030AFD"/>
    <w:rsid w:val="00030C19"/>
    <w:rsid w:val="00030CC1"/>
    <w:rsid w:val="00031AFF"/>
    <w:rsid w:val="000325F7"/>
    <w:rsid w:val="00032EE4"/>
    <w:rsid w:val="0003742A"/>
    <w:rsid w:val="0003759D"/>
    <w:rsid w:val="00037B35"/>
    <w:rsid w:val="000408C7"/>
    <w:rsid w:val="000412FA"/>
    <w:rsid w:val="000417D9"/>
    <w:rsid w:val="000422EF"/>
    <w:rsid w:val="00042966"/>
    <w:rsid w:val="00042CBC"/>
    <w:rsid w:val="0004743A"/>
    <w:rsid w:val="000475B2"/>
    <w:rsid w:val="00050243"/>
    <w:rsid w:val="00052EFD"/>
    <w:rsid w:val="00053723"/>
    <w:rsid w:val="000544EF"/>
    <w:rsid w:val="0005627B"/>
    <w:rsid w:val="00057A07"/>
    <w:rsid w:val="00060774"/>
    <w:rsid w:val="00060981"/>
    <w:rsid w:val="00060F4D"/>
    <w:rsid w:val="000622DD"/>
    <w:rsid w:val="00062DC5"/>
    <w:rsid w:val="00065171"/>
    <w:rsid w:val="00066F3F"/>
    <w:rsid w:val="000671D9"/>
    <w:rsid w:val="00070909"/>
    <w:rsid w:val="00071266"/>
    <w:rsid w:val="0007139F"/>
    <w:rsid w:val="000721B0"/>
    <w:rsid w:val="00073D74"/>
    <w:rsid w:val="00074C66"/>
    <w:rsid w:val="0007514A"/>
    <w:rsid w:val="0007663A"/>
    <w:rsid w:val="000778BB"/>
    <w:rsid w:val="00080718"/>
    <w:rsid w:val="0008309F"/>
    <w:rsid w:val="00083283"/>
    <w:rsid w:val="00083862"/>
    <w:rsid w:val="00085461"/>
    <w:rsid w:val="00085638"/>
    <w:rsid w:val="000858C5"/>
    <w:rsid w:val="0008659E"/>
    <w:rsid w:val="00090C06"/>
    <w:rsid w:val="000912D4"/>
    <w:rsid w:val="0009304F"/>
    <w:rsid w:val="00093F5A"/>
    <w:rsid w:val="000960CD"/>
    <w:rsid w:val="00097018"/>
    <w:rsid w:val="000A03BE"/>
    <w:rsid w:val="000A3722"/>
    <w:rsid w:val="000A3D47"/>
    <w:rsid w:val="000A5C30"/>
    <w:rsid w:val="000A5C9F"/>
    <w:rsid w:val="000B0E54"/>
    <w:rsid w:val="000B2B36"/>
    <w:rsid w:val="000B4835"/>
    <w:rsid w:val="000B4BCA"/>
    <w:rsid w:val="000B67C6"/>
    <w:rsid w:val="000B6985"/>
    <w:rsid w:val="000C15F4"/>
    <w:rsid w:val="000C1FC6"/>
    <w:rsid w:val="000C4663"/>
    <w:rsid w:val="000C47AB"/>
    <w:rsid w:val="000C5D48"/>
    <w:rsid w:val="000C648E"/>
    <w:rsid w:val="000C6ACE"/>
    <w:rsid w:val="000C6CD8"/>
    <w:rsid w:val="000C71AE"/>
    <w:rsid w:val="000C7A14"/>
    <w:rsid w:val="000D1050"/>
    <w:rsid w:val="000D135B"/>
    <w:rsid w:val="000D1705"/>
    <w:rsid w:val="000D2950"/>
    <w:rsid w:val="000D2B60"/>
    <w:rsid w:val="000D3790"/>
    <w:rsid w:val="000D3819"/>
    <w:rsid w:val="000D591E"/>
    <w:rsid w:val="000D6BE9"/>
    <w:rsid w:val="000D7C7E"/>
    <w:rsid w:val="000E00DA"/>
    <w:rsid w:val="000E079F"/>
    <w:rsid w:val="000E1227"/>
    <w:rsid w:val="000E1573"/>
    <w:rsid w:val="000E21BA"/>
    <w:rsid w:val="000E6D8A"/>
    <w:rsid w:val="000F186C"/>
    <w:rsid w:val="000F28A2"/>
    <w:rsid w:val="000F34BF"/>
    <w:rsid w:val="000F37A1"/>
    <w:rsid w:val="000F6814"/>
    <w:rsid w:val="00101919"/>
    <w:rsid w:val="00102FFF"/>
    <w:rsid w:val="0010325A"/>
    <w:rsid w:val="00103E32"/>
    <w:rsid w:val="00103E7C"/>
    <w:rsid w:val="0010432A"/>
    <w:rsid w:val="00105199"/>
    <w:rsid w:val="00106717"/>
    <w:rsid w:val="00107A78"/>
    <w:rsid w:val="0011033C"/>
    <w:rsid w:val="00110C18"/>
    <w:rsid w:val="00111039"/>
    <w:rsid w:val="0011252B"/>
    <w:rsid w:val="00112D4D"/>
    <w:rsid w:val="001134E3"/>
    <w:rsid w:val="00114A92"/>
    <w:rsid w:val="001154D5"/>
    <w:rsid w:val="00115F02"/>
    <w:rsid w:val="00116812"/>
    <w:rsid w:val="001178C7"/>
    <w:rsid w:val="00117ABD"/>
    <w:rsid w:val="00121476"/>
    <w:rsid w:val="00122980"/>
    <w:rsid w:val="00122ED5"/>
    <w:rsid w:val="00123553"/>
    <w:rsid w:val="00123EE9"/>
    <w:rsid w:val="00123EF0"/>
    <w:rsid w:val="00124B0A"/>
    <w:rsid w:val="00125232"/>
    <w:rsid w:val="00125BB6"/>
    <w:rsid w:val="00130675"/>
    <w:rsid w:val="00130755"/>
    <w:rsid w:val="00131EC3"/>
    <w:rsid w:val="0013464F"/>
    <w:rsid w:val="0013502E"/>
    <w:rsid w:val="00135615"/>
    <w:rsid w:val="00135FBD"/>
    <w:rsid w:val="0013684E"/>
    <w:rsid w:val="00137409"/>
    <w:rsid w:val="001400CA"/>
    <w:rsid w:val="001402F7"/>
    <w:rsid w:val="001406CF"/>
    <w:rsid w:val="001406F2"/>
    <w:rsid w:val="00140FC9"/>
    <w:rsid w:val="00141CBF"/>
    <w:rsid w:val="00141D6A"/>
    <w:rsid w:val="00141FB3"/>
    <w:rsid w:val="00143141"/>
    <w:rsid w:val="00143EF7"/>
    <w:rsid w:val="00143F79"/>
    <w:rsid w:val="001458D6"/>
    <w:rsid w:val="00146FF4"/>
    <w:rsid w:val="001471D9"/>
    <w:rsid w:val="00151DD5"/>
    <w:rsid w:val="00151E86"/>
    <w:rsid w:val="00151EF7"/>
    <w:rsid w:val="00152349"/>
    <w:rsid w:val="00152C58"/>
    <w:rsid w:val="00152F18"/>
    <w:rsid w:val="00153617"/>
    <w:rsid w:val="00154D33"/>
    <w:rsid w:val="001551C7"/>
    <w:rsid w:val="00155270"/>
    <w:rsid w:val="0015541B"/>
    <w:rsid w:val="00155C75"/>
    <w:rsid w:val="00155F55"/>
    <w:rsid w:val="001560AB"/>
    <w:rsid w:val="00160214"/>
    <w:rsid w:val="0016064A"/>
    <w:rsid w:val="00161296"/>
    <w:rsid w:val="00161CCA"/>
    <w:rsid w:val="0016229D"/>
    <w:rsid w:val="00162BB1"/>
    <w:rsid w:val="00163008"/>
    <w:rsid w:val="001631F8"/>
    <w:rsid w:val="001636D6"/>
    <w:rsid w:val="0016383F"/>
    <w:rsid w:val="00164A57"/>
    <w:rsid w:val="00164A94"/>
    <w:rsid w:val="00165456"/>
    <w:rsid w:val="001657A6"/>
    <w:rsid w:val="00165EAA"/>
    <w:rsid w:val="00166410"/>
    <w:rsid w:val="001667CB"/>
    <w:rsid w:val="00170D0D"/>
    <w:rsid w:val="0017283E"/>
    <w:rsid w:val="00172EAB"/>
    <w:rsid w:val="001731DF"/>
    <w:rsid w:val="00174029"/>
    <w:rsid w:val="00175C86"/>
    <w:rsid w:val="00176BF8"/>
    <w:rsid w:val="00177558"/>
    <w:rsid w:val="0018089E"/>
    <w:rsid w:val="00180D3C"/>
    <w:rsid w:val="00180DFF"/>
    <w:rsid w:val="00182A83"/>
    <w:rsid w:val="001833E6"/>
    <w:rsid w:val="00184CEB"/>
    <w:rsid w:val="0018569E"/>
    <w:rsid w:val="0018735C"/>
    <w:rsid w:val="00190D56"/>
    <w:rsid w:val="00190FD4"/>
    <w:rsid w:val="0019109B"/>
    <w:rsid w:val="0019210C"/>
    <w:rsid w:val="00192CB7"/>
    <w:rsid w:val="001931A6"/>
    <w:rsid w:val="0019371D"/>
    <w:rsid w:val="00195AD6"/>
    <w:rsid w:val="00197669"/>
    <w:rsid w:val="001A03CA"/>
    <w:rsid w:val="001A04C0"/>
    <w:rsid w:val="001A0A72"/>
    <w:rsid w:val="001A2888"/>
    <w:rsid w:val="001A49B9"/>
    <w:rsid w:val="001A603E"/>
    <w:rsid w:val="001B0834"/>
    <w:rsid w:val="001B0B15"/>
    <w:rsid w:val="001B1559"/>
    <w:rsid w:val="001B29F4"/>
    <w:rsid w:val="001B31AE"/>
    <w:rsid w:val="001B369D"/>
    <w:rsid w:val="001B3A62"/>
    <w:rsid w:val="001B3B32"/>
    <w:rsid w:val="001B4757"/>
    <w:rsid w:val="001B598B"/>
    <w:rsid w:val="001B6048"/>
    <w:rsid w:val="001B627F"/>
    <w:rsid w:val="001B7642"/>
    <w:rsid w:val="001B7EEE"/>
    <w:rsid w:val="001C03B1"/>
    <w:rsid w:val="001C0512"/>
    <w:rsid w:val="001C23ED"/>
    <w:rsid w:val="001C33E0"/>
    <w:rsid w:val="001C4AAA"/>
    <w:rsid w:val="001C5AA9"/>
    <w:rsid w:val="001C72DF"/>
    <w:rsid w:val="001C74FA"/>
    <w:rsid w:val="001D1E9F"/>
    <w:rsid w:val="001D1F2C"/>
    <w:rsid w:val="001D2CEB"/>
    <w:rsid w:val="001D4EE9"/>
    <w:rsid w:val="001D5626"/>
    <w:rsid w:val="001D6355"/>
    <w:rsid w:val="001D6E01"/>
    <w:rsid w:val="001E00D9"/>
    <w:rsid w:val="001E0AF6"/>
    <w:rsid w:val="001E1110"/>
    <w:rsid w:val="001E1D27"/>
    <w:rsid w:val="001E69B0"/>
    <w:rsid w:val="001E6AC2"/>
    <w:rsid w:val="001E7F90"/>
    <w:rsid w:val="001F2FF2"/>
    <w:rsid w:val="001F324A"/>
    <w:rsid w:val="001F5502"/>
    <w:rsid w:val="001F70BD"/>
    <w:rsid w:val="001F7602"/>
    <w:rsid w:val="00200A18"/>
    <w:rsid w:val="00201DB1"/>
    <w:rsid w:val="00202994"/>
    <w:rsid w:val="0020483E"/>
    <w:rsid w:val="00204C24"/>
    <w:rsid w:val="00204D97"/>
    <w:rsid w:val="0020503E"/>
    <w:rsid w:val="00205155"/>
    <w:rsid w:val="00206143"/>
    <w:rsid w:val="00206ADD"/>
    <w:rsid w:val="00207173"/>
    <w:rsid w:val="00211C9C"/>
    <w:rsid w:val="002122C2"/>
    <w:rsid w:val="00212C89"/>
    <w:rsid w:val="002140CF"/>
    <w:rsid w:val="00214F63"/>
    <w:rsid w:val="002161A6"/>
    <w:rsid w:val="00217A70"/>
    <w:rsid w:val="002202FB"/>
    <w:rsid w:val="002205B9"/>
    <w:rsid w:val="002208BC"/>
    <w:rsid w:val="002211A2"/>
    <w:rsid w:val="0022175D"/>
    <w:rsid w:val="00221D63"/>
    <w:rsid w:val="00225458"/>
    <w:rsid w:val="00225E78"/>
    <w:rsid w:val="00226E58"/>
    <w:rsid w:val="00227918"/>
    <w:rsid w:val="00230783"/>
    <w:rsid w:val="002318D9"/>
    <w:rsid w:val="00231D94"/>
    <w:rsid w:val="002322C8"/>
    <w:rsid w:val="002323AC"/>
    <w:rsid w:val="00232BB8"/>
    <w:rsid w:val="00232E5A"/>
    <w:rsid w:val="00233684"/>
    <w:rsid w:val="00233812"/>
    <w:rsid w:val="002339FF"/>
    <w:rsid w:val="00234546"/>
    <w:rsid w:val="0023564A"/>
    <w:rsid w:val="00235E30"/>
    <w:rsid w:val="00236ED6"/>
    <w:rsid w:val="00237FF2"/>
    <w:rsid w:val="0024100C"/>
    <w:rsid w:val="00242B43"/>
    <w:rsid w:val="00245CF7"/>
    <w:rsid w:val="0024604D"/>
    <w:rsid w:val="002476B2"/>
    <w:rsid w:val="002478D1"/>
    <w:rsid w:val="002534B7"/>
    <w:rsid w:val="002543DD"/>
    <w:rsid w:val="00254C1B"/>
    <w:rsid w:val="00254F51"/>
    <w:rsid w:val="0025661E"/>
    <w:rsid w:val="002569A6"/>
    <w:rsid w:val="00257714"/>
    <w:rsid w:val="00257798"/>
    <w:rsid w:val="00260513"/>
    <w:rsid w:val="0026079A"/>
    <w:rsid w:val="00263EBE"/>
    <w:rsid w:val="00263EE2"/>
    <w:rsid w:val="0026622C"/>
    <w:rsid w:val="00266CF4"/>
    <w:rsid w:val="00267770"/>
    <w:rsid w:val="00267968"/>
    <w:rsid w:val="00272087"/>
    <w:rsid w:val="002725B0"/>
    <w:rsid w:val="0027476F"/>
    <w:rsid w:val="00276207"/>
    <w:rsid w:val="00276245"/>
    <w:rsid w:val="00277943"/>
    <w:rsid w:val="002819DA"/>
    <w:rsid w:val="00282422"/>
    <w:rsid w:val="00283276"/>
    <w:rsid w:val="00285DD4"/>
    <w:rsid w:val="00291E4C"/>
    <w:rsid w:val="00292C24"/>
    <w:rsid w:val="002934EB"/>
    <w:rsid w:val="00294B77"/>
    <w:rsid w:val="002950E4"/>
    <w:rsid w:val="00295C9D"/>
    <w:rsid w:val="00295D73"/>
    <w:rsid w:val="00295D9E"/>
    <w:rsid w:val="00295FCA"/>
    <w:rsid w:val="002A084B"/>
    <w:rsid w:val="002A0D45"/>
    <w:rsid w:val="002A0E84"/>
    <w:rsid w:val="002A2EB4"/>
    <w:rsid w:val="002A37BA"/>
    <w:rsid w:val="002A4524"/>
    <w:rsid w:val="002B122C"/>
    <w:rsid w:val="002B1FD9"/>
    <w:rsid w:val="002B268C"/>
    <w:rsid w:val="002B2E2A"/>
    <w:rsid w:val="002B3BA7"/>
    <w:rsid w:val="002B4595"/>
    <w:rsid w:val="002B4F5F"/>
    <w:rsid w:val="002B6111"/>
    <w:rsid w:val="002C0784"/>
    <w:rsid w:val="002C2E18"/>
    <w:rsid w:val="002C5123"/>
    <w:rsid w:val="002C6F66"/>
    <w:rsid w:val="002C702A"/>
    <w:rsid w:val="002C7169"/>
    <w:rsid w:val="002D21B9"/>
    <w:rsid w:val="002D2992"/>
    <w:rsid w:val="002D33E2"/>
    <w:rsid w:val="002D3AB0"/>
    <w:rsid w:val="002D3D20"/>
    <w:rsid w:val="002D6EF2"/>
    <w:rsid w:val="002D7939"/>
    <w:rsid w:val="002D7BA1"/>
    <w:rsid w:val="002E159E"/>
    <w:rsid w:val="002E264D"/>
    <w:rsid w:val="002E2724"/>
    <w:rsid w:val="002E41E5"/>
    <w:rsid w:val="002E53F1"/>
    <w:rsid w:val="002E6575"/>
    <w:rsid w:val="002F18E1"/>
    <w:rsid w:val="002F2E49"/>
    <w:rsid w:val="002F2F9F"/>
    <w:rsid w:val="002F4350"/>
    <w:rsid w:val="002F498D"/>
    <w:rsid w:val="002F4FBB"/>
    <w:rsid w:val="002F6510"/>
    <w:rsid w:val="002F7093"/>
    <w:rsid w:val="003003F7"/>
    <w:rsid w:val="0030062F"/>
    <w:rsid w:val="0030085A"/>
    <w:rsid w:val="0030221E"/>
    <w:rsid w:val="00303CE0"/>
    <w:rsid w:val="00304FE4"/>
    <w:rsid w:val="003051AD"/>
    <w:rsid w:val="00305C60"/>
    <w:rsid w:val="00305ECC"/>
    <w:rsid w:val="003064E4"/>
    <w:rsid w:val="00310BDB"/>
    <w:rsid w:val="003111FE"/>
    <w:rsid w:val="00311EAB"/>
    <w:rsid w:val="003139CD"/>
    <w:rsid w:val="00315871"/>
    <w:rsid w:val="003175F8"/>
    <w:rsid w:val="00317FC3"/>
    <w:rsid w:val="003205D2"/>
    <w:rsid w:val="00320A56"/>
    <w:rsid w:val="00320B1E"/>
    <w:rsid w:val="00321213"/>
    <w:rsid w:val="00322D21"/>
    <w:rsid w:val="00323197"/>
    <w:rsid w:val="00323541"/>
    <w:rsid w:val="00324436"/>
    <w:rsid w:val="0032462B"/>
    <w:rsid w:val="00324D5E"/>
    <w:rsid w:val="00330A2B"/>
    <w:rsid w:val="00330EEF"/>
    <w:rsid w:val="003310E1"/>
    <w:rsid w:val="00331332"/>
    <w:rsid w:val="00331FD7"/>
    <w:rsid w:val="003322E2"/>
    <w:rsid w:val="00333026"/>
    <w:rsid w:val="00334CF0"/>
    <w:rsid w:val="0033603A"/>
    <w:rsid w:val="003363FE"/>
    <w:rsid w:val="00336518"/>
    <w:rsid w:val="00336BED"/>
    <w:rsid w:val="00337BA2"/>
    <w:rsid w:val="00337EC7"/>
    <w:rsid w:val="00340315"/>
    <w:rsid w:val="00341263"/>
    <w:rsid w:val="0034154B"/>
    <w:rsid w:val="0034184F"/>
    <w:rsid w:val="00342EB5"/>
    <w:rsid w:val="003432E1"/>
    <w:rsid w:val="00343EEA"/>
    <w:rsid w:val="00344037"/>
    <w:rsid w:val="00344336"/>
    <w:rsid w:val="0034505D"/>
    <w:rsid w:val="00345503"/>
    <w:rsid w:val="00345B8E"/>
    <w:rsid w:val="00345FAD"/>
    <w:rsid w:val="0034641A"/>
    <w:rsid w:val="003478C6"/>
    <w:rsid w:val="00347957"/>
    <w:rsid w:val="00351F54"/>
    <w:rsid w:val="003531C9"/>
    <w:rsid w:val="00353FC8"/>
    <w:rsid w:val="00354382"/>
    <w:rsid w:val="00355D2E"/>
    <w:rsid w:val="003568B5"/>
    <w:rsid w:val="00360F70"/>
    <w:rsid w:val="00362E7E"/>
    <w:rsid w:val="00363456"/>
    <w:rsid w:val="0036387A"/>
    <w:rsid w:val="003641D7"/>
    <w:rsid w:val="00365DEA"/>
    <w:rsid w:val="00366379"/>
    <w:rsid w:val="00366624"/>
    <w:rsid w:val="00366BD2"/>
    <w:rsid w:val="00367AAF"/>
    <w:rsid w:val="00370E0E"/>
    <w:rsid w:val="00372929"/>
    <w:rsid w:val="00373CD6"/>
    <w:rsid w:val="00373D34"/>
    <w:rsid w:val="0037408D"/>
    <w:rsid w:val="0037601B"/>
    <w:rsid w:val="00382108"/>
    <w:rsid w:val="00383197"/>
    <w:rsid w:val="003841BE"/>
    <w:rsid w:val="00385AC1"/>
    <w:rsid w:val="00385C5C"/>
    <w:rsid w:val="0038796F"/>
    <w:rsid w:val="003902F9"/>
    <w:rsid w:val="00393DB9"/>
    <w:rsid w:val="0039605C"/>
    <w:rsid w:val="003965D6"/>
    <w:rsid w:val="00397090"/>
    <w:rsid w:val="00397EE1"/>
    <w:rsid w:val="00397F4D"/>
    <w:rsid w:val="003A0892"/>
    <w:rsid w:val="003A1A3C"/>
    <w:rsid w:val="003A2CD7"/>
    <w:rsid w:val="003A5709"/>
    <w:rsid w:val="003A63BF"/>
    <w:rsid w:val="003B24FB"/>
    <w:rsid w:val="003B2A09"/>
    <w:rsid w:val="003B3DA9"/>
    <w:rsid w:val="003B52E4"/>
    <w:rsid w:val="003B61C6"/>
    <w:rsid w:val="003B668F"/>
    <w:rsid w:val="003C0643"/>
    <w:rsid w:val="003C11B6"/>
    <w:rsid w:val="003C2556"/>
    <w:rsid w:val="003C2F82"/>
    <w:rsid w:val="003C6566"/>
    <w:rsid w:val="003C6D7D"/>
    <w:rsid w:val="003C6F4B"/>
    <w:rsid w:val="003D0031"/>
    <w:rsid w:val="003D03D6"/>
    <w:rsid w:val="003D0418"/>
    <w:rsid w:val="003D0F39"/>
    <w:rsid w:val="003D1185"/>
    <w:rsid w:val="003D17BB"/>
    <w:rsid w:val="003D3A00"/>
    <w:rsid w:val="003D4734"/>
    <w:rsid w:val="003D5020"/>
    <w:rsid w:val="003D54FC"/>
    <w:rsid w:val="003D6F71"/>
    <w:rsid w:val="003D752B"/>
    <w:rsid w:val="003D796E"/>
    <w:rsid w:val="003E0879"/>
    <w:rsid w:val="003E1807"/>
    <w:rsid w:val="003E282E"/>
    <w:rsid w:val="003E2B58"/>
    <w:rsid w:val="003E41F6"/>
    <w:rsid w:val="003E4D68"/>
    <w:rsid w:val="003E4EA4"/>
    <w:rsid w:val="003E53CE"/>
    <w:rsid w:val="003E70A8"/>
    <w:rsid w:val="003E7427"/>
    <w:rsid w:val="003E7EDF"/>
    <w:rsid w:val="003E7F16"/>
    <w:rsid w:val="003F024C"/>
    <w:rsid w:val="003F0255"/>
    <w:rsid w:val="003F0929"/>
    <w:rsid w:val="003F1DEB"/>
    <w:rsid w:val="003F1EBD"/>
    <w:rsid w:val="003F57A5"/>
    <w:rsid w:val="003F5DBC"/>
    <w:rsid w:val="003F693D"/>
    <w:rsid w:val="003F7831"/>
    <w:rsid w:val="003F7997"/>
    <w:rsid w:val="0040245B"/>
    <w:rsid w:val="004045DB"/>
    <w:rsid w:val="00405184"/>
    <w:rsid w:val="004056B8"/>
    <w:rsid w:val="00405BD2"/>
    <w:rsid w:val="00405F8F"/>
    <w:rsid w:val="00407E61"/>
    <w:rsid w:val="004105CB"/>
    <w:rsid w:val="00412B91"/>
    <w:rsid w:val="00412C78"/>
    <w:rsid w:val="0041376B"/>
    <w:rsid w:val="00413816"/>
    <w:rsid w:val="00414876"/>
    <w:rsid w:val="00416653"/>
    <w:rsid w:val="00416C00"/>
    <w:rsid w:val="004200FF"/>
    <w:rsid w:val="00421711"/>
    <w:rsid w:val="00421926"/>
    <w:rsid w:val="00421F4C"/>
    <w:rsid w:val="00422AC0"/>
    <w:rsid w:val="00422CC3"/>
    <w:rsid w:val="0042329D"/>
    <w:rsid w:val="004257A2"/>
    <w:rsid w:val="0042621F"/>
    <w:rsid w:val="0042624D"/>
    <w:rsid w:val="00426DCD"/>
    <w:rsid w:val="00427184"/>
    <w:rsid w:val="004302FD"/>
    <w:rsid w:val="00430A64"/>
    <w:rsid w:val="0043146F"/>
    <w:rsid w:val="004315A6"/>
    <w:rsid w:val="00431BCA"/>
    <w:rsid w:val="00433764"/>
    <w:rsid w:val="004372AC"/>
    <w:rsid w:val="004373C5"/>
    <w:rsid w:val="004373E0"/>
    <w:rsid w:val="004379F5"/>
    <w:rsid w:val="00440FAA"/>
    <w:rsid w:val="00441E20"/>
    <w:rsid w:val="00442A9C"/>
    <w:rsid w:val="00444F64"/>
    <w:rsid w:val="00445068"/>
    <w:rsid w:val="004464FA"/>
    <w:rsid w:val="00450B5D"/>
    <w:rsid w:val="004549CA"/>
    <w:rsid w:val="00455B64"/>
    <w:rsid w:val="00455DA8"/>
    <w:rsid w:val="0046009A"/>
    <w:rsid w:val="0046022F"/>
    <w:rsid w:val="00461E90"/>
    <w:rsid w:val="00463699"/>
    <w:rsid w:val="0046480E"/>
    <w:rsid w:val="004658D0"/>
    <w:rsid w:val="0046679B"/>
    <w:rsid w:val="00467093"/>
    <w:rsid w:val="00470022"/>
    <w:rsid w:val="00470108"/>
    <w:rsid w:val="004712DC"/>
    <w:rsid w:val="00472751"/>
    <w:rsid w:val="00473E4E"/>
    <w:rsid w:val="004758E6"/>
    <w:rsid w:val="00475910"/>
    <w:rsid w:val="00476D11"/>
    <w:rsid w:val="004812C9"/>
    <w:rsid w:val="00481EE1"/>
    <w:rsid w:val="004835C3"/>
    <w:rsid w:val="00483721"/>
    <w:rsid w:val="00483D6B"/>
    <w:rsid w:val="004847D3"/>
    <w:rsid w:val="004852F1"/>
    <w:rsid w:val="00485C3B"/>
    <w:rsid w:val="00486089"/>
    <w:rsid w:val="00486792"/>
    <w:rsid w:val="00486954"/>
    <w:rsid w:val="00486AFF"/>
    <w:rsid w:val="00486FA0"/>
    <w:rsid w:val="00487979"/>
    <w:rsid w:val="00490220"/>
    <w:rsid w:val="00491A42"/>
    <w:rsid w:val="004927FF"/>
    <w:rsid w:val="0049283C"/>
    <w:rsid w:val="00492AE3"/>
    <w:rsid w:val="004936D2"/>
    <w:rsid w:val="004942F3"/>
    <w:rsid w:val="004950CE"/>
    <w:rsid w:val="00497984"/>
    <w:rsid w:val="004A11C6"/>
    <w:rsid w:val="004A2B0A"/>
    <w:rsid w:val="004A3151"/>
    <w:rsid w:val="004A57DB"/>
    <w:rsid w:val="004A6F9A"/>
    <w:rsid w:val="004A7F15"/>
    <w:rsid w:val="004B141D"/>
    <w:rsid w:val="004B2E45"/>
    <w:rsid w:val="004B2FE2"/>
    <w:rsid w:val="004B305A"/>
    <w:rsid w:val="004B40DE"/>
    <w:rsid w:val="004B41E4"/>
    <w:rsid w:val="004B5D78"/>
    <w:rsid w:val="004B69D6"/>
    <w:rsid w:val="004C1BEB"/>
    <w:rsid w:val="004C1E45"/>
    <w:rsid w:val="004C4008"/>
    <w:rsid w:val="004C414A"/>
    <w:rsid w:val="004C512F"/>
    <w:rsid w:val="004C659C"/>
    <w:rsid w:val="004D0C12"/>
    <w:rsid w:val="004D1739"/>
    <w:rsid w:val="004D281F"/>
    <w:rsid w:val="004D29AD"/>
    <w:rsid w:val="004D2CB8"/>
    <w:rsid w:val="004D428B"/>
    <w:rsid w:val="004D6340"/>
    <w:rsid w:val="004D6785"/>
    <w:rsid w:val="004D7153"/>
    <w:rsid w:val="004D71B8"/>
    <w:rsid w:val="004D7449"/>
    <w:rsid w:val="004E0B87"/>
    <w:rsid w:val="004E0FA2"/>
    <w:rsid w:val="004E1780"/>
    <w:rsid w:val="004E22E9"/>
    <w:rsid w:val="004E2DF2"/>
    <w:rsid w:val="004E2EB7"/>
    <w:rsid w:val="004E3EBE"/>
    <w:rsid w:val="004E4202"/>
    <w:rsid w:val="004E42C5"/>
    <w:rsid w:val="004E61D5"/>
    <w:rsid w:val="004E6783"/>
    <w:rsid w:val="004E6D03"/>
    <w:rsid w:val="004E783C"/>
    <w:rsid w:val="004E7BA0"/>
    <w:rsid w:val="004F351F"/>
    <w:rsid w:val="004F39F0"/>
    <w:rsid w:val="00501395"/>
    <w:rsid w:val="005018CA"/>
    <w:rsid w:val="0050302B"/>
    <w:rsid w:val="00503C83"/>
    <w:rsid w:val="005046F1"/>
    <w:rsid w:val="00504C29"/>
    <w:rsid w:val="00505500"/>
    <w:rsid w:val="00505766"/>
    <w:rsid w:val="0050610F"/>
    <w:rsid w:val="005064CD"/>
    <w:rsid w:val="00506812"/>
    <w:rsid w:val="00506B82"/>
    <w:rsid w:val="0050700A"/>
    <w:rsid w:val="00507BAE"/>
    <w:rsid w:val="00510365"/>
    <w:rsid w:val="00510EDA"/>
    <w:rsid w:val="00510F13"/>
    <w:rsid w:val="00511311"/>
    <w:rsid w:val="00511555"/>
    <w:rsid w:val="00513047"/>
    <w:rsid w:val="00513E06"/>
    <w:rsid w:val="005175EC"/>
    <w:rsid w:val="00522778"/>
    <w:rsid w:val="00522D82"/>
    <w:rsid w:val="00524AB6"/>
    <w:rsid w:val="00524F72"/>
    <w:rsid w:val="0052502E"/>
    <w:rsid w:val="005268A5"/>
    <w:rsid w:val="0052696B"/>
    <w:rsid w:val="00526CFD"/>
    <w:rsid w:val="00527B53"/>
    <w:rsid w:val="00531129"/>
    <w:rsid w:val="005323A0"/>
    <w:rsid w:val="00532480"/>
    <w:rsid w:val="00533C9A"/>
    <w:rsid w:val="005350CF"/>
    <w:rsid w:val="00536DA2"/>
    <w:rsid w:val="0053702E"/>
    <w:rsid w:val="005370CF"/>
    <w:rsid w:val="005377EE"/>
    <w:rsid w:val="00540A28"/>
    <w:rsid w:val="005415F3"/>
    <w:rsid w:val="005419FA"/>
    <w:rsid w:val="005464FF"/>
    <w:rsid w:val="00546BFF"/>
    <w:rsid w:val="005475BC"/>
    <w:rsid w:val="00547DF3"/>
    <w:rsid w:val="00553522"/>
    <w:rsid w:val="0055399E"/>
    <w:rsid w:val="00553BF9"/>
    <w:rsid w:val="00554688"/>
    <w:rsid w:val="0055522B"/>
    <w:rsid w:val="0055719A"/>
    <w:rsid w:val="00562C0B"/>
    <w:rsid w:val="00565821"/>
    <w:rsid w:val="00565B99"/>
    <w:rsid w:val="00567BB4"/>
    <w:rsid w:val="00570035"/>
    <w:rsid w:val="005712FF"/>
    <w:rsid w:val="00571844"/>
    <w:rsid w:val="00571C0A"/>
    <w:rsid w:val="005720B1"/>
    <w:rsid w:val="00572805"/>
    <w:rsid w:val="00572DE6"/>
    <w:rsid w:val="00573693"/>
    <w:rsid w:val="00573837"/>
    <w:rsid w:val="00574614"/>
    <w:rsid w:val="005749D7"/>
    <w:rsid w:val="00577A26"/>
    <w:rsid w:val="005818F5"/>
    <w:rsid w:val="0058217D"/>
    <w:rsid w:val="00582CE2"/>
    <w:rsid w:val="00583E56"/>
    <w:rsid w:val="00583F42"/>
    <w:rsid w:val="0058457B"/>
    <w:rsid w:val="00584AEB"/>
    <w:rsid w:val="00584D55"/>
    <w:rsid w:val="00586721"/>
    <w:rsid w:val="00587671"/>
    <w:rsid w:val="00587E09"/>
    <w:rsid w:val="0059087A"/>
    <w:rsid w:val="00590D7B"/>
    <w:rsid w:val="0059182B"/>
    <w:rsid w:val="00591918"/>
    <w:rsid w:val="00591BE1"/>
    <w:rsid w:val="00593985"/>
    <w:rsid w:val="0059528B"/>
    <w:rsid w:val="005A036F"/>
    <w:rsid w:val="005A0801"/>
    <w:rsid w:val="005A0CE2"/>
    <w:rsid w:val="005A1006"/>
    <w:rsid w:val="005A34AA"/>
    <w:rsid w:val="005A3DBF"/>
    <w:rsid w:val="005A4CBC"/>
    <w:rsid w:val="005A596D"/>
    <w:rsid w:val="005A67EE"/>
    <w:rsid w:val="005A79FB"/>
    <w:rsid w:val="005B1680"/>
    <w:rsid w:val="005B4740"/>
    <w:rsid w:val="005B55C1"/>
    <w:rsid w:val="005B5F4E"/>
    <w:rsid w:val="005B6415"/>
    <w:rsid w:val="005B7059"/>
    <w:rsid w:val="005B74B6"/>
    <w:rsid w:val="005B7501"/>
    <w:rsid w:val="005B77D2"/>
    <w:rsid w:val="005C31C5"/>
    <w:rsid w:val="005C46E7"/>
    <w:rsid w:val="005C511C"/>
    <w:rsid w:val="005C51F9"/>
    <w:rsid w:val="005C56E9"/>
    <w:rsid w:val="005C7377"/>
    <w:rsid w:val="005C751C"/>
    <w:rsid w:val="005D0895"/>
    <w:rsid w:val="005D1DE6"/>
    <w:rsid w:val="005D3D83"/>
    <w:rsid w:val="005D53F0"/>
    <w:rsid w:val="005D76F5"/>
    <w:rsid w:val="005D7C87"/>
    <w:rsid w:val="005E0475"/>
    <w:rsid w:val="005E3783"/>
    <w:rsid w:val="005E37E0"/>
    <w:rsid w:val="005E3D47"/>
    <w:rsid w:val="005E3FFB"/>
    <w:rsid w:val="005E4D8B"/>
    <w:rsid w:val="005E6A4F"/>
    <w:rsid w:val="005E6CEB"/>
    <w:rsid w:val="005F0189"/>
    <w:rsid w:val="005F2CA5"/>
    <w:rsid w:val="005F4CC2"/>
    <w:rsid w:val="005F5FD9"/>
    <w:rsid w:val="005F7DB9"/>
    <w:rsid w:val="00601755"/>
    <w:rsid w:val="00602784"/>
    <w:rsid w:val="00602E27"/>
    <w:rsid w:val="00603BD4"/>
    <w:rsid w:val="00604DB2"/>
    <w:rsid w:val="00605185"/>
    <w:rsid w:val="00605444"/>
    <w:rsid w:val="0061133E"/>
    <w:rsid w:val="006121F5"/>
    <w:rsid w:val="00612391"/>
    <w:rsid w:val="00612741"/>
    <w:rsid w:val="00614502"/>
    <w:rsid w:val="006158DD"/>
    <w:rsid w:val="00616947"/>
    <w:rsid w:val="006174FF"/>
    <w:rsid w:val="00617663"/>
    <w:rsid w:val="00621195"/>
    <w:rsid w:val="00624003"/>
    <w:rsid w:val="00624A2B"/>
    <w:rsid w:val="0062616E"/>
    <w:rsid w:val="006265B9"/>
    <w:rsid w:val="0062767B"/>
    <w:rsid w:val="0063037F"/>
    <w:rsid w:val="006303A0"/>
    <w:rsid w:val="006307B3"/>
    <w:rsid w:val="00630F2F"/>
    <w:rsid w:val="0063114B"/>
    <w:rsid w:val="00631D4D"/>
    <w:rsid w:val="00632525"/>
    <w:rsid w:val="006326D4"/>
    <w:rsid w:val="006343FA"/>
    <w:rsid w:val="00635291"/>
    <w:rsid w:val="0063550D"/>
    <w:rsid w:val="0063563D"/>
    <w:rsid w:val="006359DB"/>
    <w:rsid w:val="006368F9"/>
    <w:rsid w:val="0063726B"/>
    <w:rsid w:val="0063746E"/>
    <w:rsid w:val="00641C64"/>
    <w:rsid w:val="00643186"/>
    <w:rsid w:val="006444F4"/>
    <w:rsid w:val="00644E38"/>
    <w:rsid w:val="0064620B"/>
    <w:rsid w:val="00646E07"/>
    <w:rsid w:val="00647066"/>
    <w:rsid w:val="00650697"/>
    <w:rsid w:val="00650A8C"/>
    <w:rsid w:val="006518AD"/>
    <w:rsid w:val="006518F8"/>
    <w:rsid w:val="00652798"/>
    <w:rsid w:val="006545BE"/>
    <w:rsid w:val="00654E24"/>
    <w:rsid w:val="0065600C"/>
    <w:rsid w:val="006603D6"/>
    <w:rsid w:val="00661912"/>
    <w:rsid w:val="006624E5"/>
    <w:rsid w:val="00664D3A"/>
    <w:rsid w:val="00665E7F"/>
    <w:rsid w:val="00666672"/>
    <w:rsid w:val="006666CE"/>
    <w:rsid w:val="00666F6B"/>
    <w:rsid w:val="006674FE"/>
    <w:rsid w:val="006701C5"/>
    <w:rsid w:val="00672112"/>
    <w:rsid w:val="00672223"/>
    <w:rsid w:val="00672A46"/>
    <w:rsid w:val="00675650"/>
    <w:rsid w:val="0067673C"/>
    <w:rsid w:val="00676802"/>
    <w:rsid w:val="00676B61"/>
    <w:rsid w:val="00677352"/>
    <w:rsid w:val="00677A34"/>
    <w:rsid w:val="00677E54"/>
    <w:rsid w:val="00680C7A"/>
    <w:rsid w:val="00680E28"/>
    <w:rsid w:val="00681FDD"/>
    <w:rsid w:val="00682C17"/>
    <w:rsid w:val="006854C3"/>
    <w:rsid w:val="006871DF"/>
    <w:rsid w:val="006900E2"/>
    <w:rsid w:val="00690DE8"/>
    <w:rsid w:val="0069203A"/>
    <w:rsid w:val="00692987"/>
    <w:rsid w:val="00694023"/>
    <w:rsid w:val="00694A5F"/>
    <w:rsid w:val="00694EF9"/>
    <w:rsid w:val="00694F81"/>
    <w:rsid w:val="0069522A"/>
    <w:rsid w:val="00695F7F"/>
    <w:rsid w:val="00696116"/>
    <w:rsid w:val="00696939"/>
    <w:rsid w:val="00696FB1"/>
    <w:rsid w:val="006A0E3C"/>
    <w:rsid w:val="006A272F"/>
    <w:rsid w:val="006A614A"/>
    <w:rsid w:val="006A6448"/>
    <w:rsid w:val="006A67C7"/>
    <w:rsid w:val="006A69AB"/>
    <w:rsid w:val="006A6F9A"/>
    <w:rsid w:val="006B010C"/>
    <w:rsid w:val="006B0800"/>
    <w:rsid w:val="006B0820"/>
    <w:rsid w:val="006B1561"/>
    <w:rsid w:val="006B1768"/>
    <w:rsid w:val="006B1CE8"/>
    <w:rsid w:val="006B30A8"/>
    <w:rsid w:val="006B3CCA"/>
    <w:rsid w:val="006B5658"/>
    <w:rsid w:val="006B684E"/>
    <w:rsid w:val="006B6A1F"/>
    <w:rsid w:val="006B6A4D"/>
    <w:rsid w:val="006B6D53"/>
    <w:rsid w:val="006C0765"/>
    <w:rsid w:val="006C41F8"/>
    <w:rsid w:val="006C542C"/>
    <w:rsid w:val="006C5577"/>
    <w:rsid w:val="006C7AAD"/>
    <w:rsid w:val="006D08A3"/>
    <w:rsid w:val="006D08AA"/>
    <w:rsid w:val="006D1C4D"/>
    <w:rsid w:val="006D3C11"/>
    <w:rsid w:val="006D5347"/>
    <w:rsid w:val="006D557C"/>
    <w:rsid w:val="006D7486"/>
    <w:rsid w:val="006D7D28"/>
    <w:rsid w:val="006E09D2"/>
    <w:rsid w:val="006E0C9A"/>
    <w:rsid w:val="006E0EC5"/>
    <w:rsid w:val="006E1AF9"/>
    <w:rsid w:val="006E1FCC"/>
    <w:rsid w:val="006E2C7A"/>
    <w:rsid w:val="006E2DF8"/>
    <w:rsid w:val="006E3C4A"/>
    <w:rsid w:val="006E5879"/>
    <w:rsid w:val="006E5F1E"/>
    <w:rsid w:val="006E63AA"/>
    <w:rsid w:val="006E64E4"/>
    <w:rsid w:val="006F0E2B"/>
    <w:rsid w:val="006F1109"/>
    <w:rsid w:val="006F1AC8"/>
    <w:rsid w:val="006F1ED1"/>
    <w:rsid w:val="006F3921"/>
    <w:rsid w:val="006F4445"/>
    <w:rsid w:val="006F5002"/>
    <w:rsid w:val="006F5D91"/>
    <w:rsid w:val="006F6913"/>
    <w:rsid w:val="006F6F28"/>
    <w:rsid w:val="006F77E7"/>
    <w:rsid w:val="007015A1"/>
    <w:rsid w:val="00701D28"/>
    <w:rsid w:val="00702D20"/>
    <w:rsid w:val="00704DD0"/>
    <w:rsid w:val="00705B5A"/>
    <w:rsid w:val="00705E87"/>
    <w:rsid w:val="007075E2"/>
    <w:rsid w:val="00710272"/>
    <w:rsid w:val="00710378"/>
    <w:rsid w:val="00710F7D"/>
    <w:rsid w:val="0071135A"/>
    <w:rsid w:val="00712229"/>
    <w:rsid w:val="0071744C"/>
    <w:rsid w:val="007175FD"/>
    <w:rsid w:val="007217AA"/>
    <w:rsid w:val="00721AA1"/>
    <w:rsid w:val="00723238"/>
    <w:rsid w:val="007232A2"/>
    <w:rsid w:val="00723525"/>
    <w:rsid w:val="00724E1C"/>
    <w:rsid w:val="007252BF"/>
    <w:rsid w:val="007258A9"/>
    <w:rsid w:val="007301E7"/>
    <w:rsid w:val="00730C25"/>
    <w:rsid w:val="007315B7"/>
    <w:rsid w:val="007330BE"/>
    <w:rsid w:val="007333B4"/>
    <w:rsid w:val="00733806"/>
    <w:rsid w:val="00733AFB"/>
    <w:rsid w:val="0073443E"/>
    <w:rsid w:val="00735359"/>
    <w:rsid w:val="00735D36"/>
    <w:rsid w:val="00736052"/>
    <w:rsid w:val="00737303"/>
    <w:rsid w:val="007374CE"/>
    <w:rsid w:val="0074215C"/>
    <w:rsid w:val="0074231B"/>
    <w:rsid w:val="007440B2"/>
    <w:rsid w:val="00744FA5"/>
    <w:rsid w:val="007456E0"/>
    <w:rsid w:val="00746420"/>
    <w:rsid w:val="00746B43"/>
    <w:rsid w:val="007478A5"/>
    <w:rsid w:val="00747B96"/>
    <w:rsid w:val="00747F9B"/>
    <w:rsid w:val="00750F0E"/>
    <w:rsid w:val="007550F9"/>
    <w:rsid w:val="007556DD"/>
    <w:rsid w:val="007559F0"/>
    <w:rsid w:val="007561BF"/>
    <w:rsid w:val="0075666C"/>
    <w:rsid w:val="00756751"/>
    <w:rsid w:val="00757551"/>
    <w:rsid w:val="00761675"/>
    <w:rsid w:val="007620A8"/>
    <w:rsid w:val="007635E8"/>
    <w:rsid w:val="0076483E"/>
    <w:rsid w:val="00764EAB"/>
    <w:rsid w:val="00765516"/>
    <w:rsid w:val="00765558"/>
    <w:rsid w:val="00766122"/>
    <w:rsid w:val="00766884"/>
    <w:rsid w:val="00770A8E"/>
    <w:rsid w:val="007718B6"/>
    <w:rsid w:val="00771CF4"/>
    <w:rsid w:val="00771E21"/>
    <w:rsid w:val="00771F22"/>
    <w:rsid w:val="007720B6"/>
    <w:rsid w:val="00772644"/>
    <w:rsid w:val="007732D4"/>
    <w:rsid w:val="00773CF9"/>
    <w:rsid w:val="00774637"/>
    <w:rsid w:val="00774B76"/>
    <w:rsid w:val="007758E8"/>
    <w:rsid w:val="00775AA8"/>
    <w:rsid w:val="0077639C"/>
    <w:rsid w:val="007763FC"/>
    <w:rsid w:val="0077731F"/>
    <w:rsid w:val="007774B7"/>
    <w:rsid w:val="00777A91"/>
    <w:rsid w:val="00777AF4"/>
    <w:rsid w:val="007803B7"/>
    <w:rsid w:val="007804B7"/>
    <w:rsid w:val="007808E7"/>
    <w:rsid w:val="00781C2A"/>
    <w:rsid w:val="00783262"/>
    <w:rsid w:val="00783CE2"/>
    <w:rsid w:val="007863B5"/>
    <w:rsid w:val="007865F1"/>
    <w:rsid w:val="00787BFF"/>
    <w:rsid w:val="00791BA7"/>
    <w:rsid w:val="00792C3B"/>
    <w:rsid w:val="00793B30"/>
    <w:rsid w:val="00795003"/>
    <w:rsid w:val="00795FD3"/>
    <w:rsid w:val="007976C1"/>
    <w:rsid w:val="00797C53"/>
    <w:rsid w:val="007A1BF6"/>
    <w:rsid w:val="007A1D59"/>
    <w:rsid w:val="007A288B"/>
    <w:rsid w:val="007A3D44"/>
    <w:rsid w:val="007A506D"/>
    <w:rsid w:val="007A5977"/>
    <w:rsid w:val="007A5B64"/>
    <w:rsid w:val="007A646A"/>
    <w:rsid w:val="007A78DE"/>
    <w:rsid w:val="007B15C2"/>
    <w:rsid w:val="007B1B07"/>
    <w:rsid w:val="007B4AD1"/>
    <w:rsid w:val="007B5A95"/>
    <w:rsid w:val="007B7773"/>
    <w:rsid w:val="007C3507"/>
    <w:rsid w:val="007C38ED"/>
    <w:rsid w:val="007C4643"/>
    <w:rsid w:val="007C465A"/>
    <w:rsid w:val="007C5010"/>
    <w:rsid w:val="007C5A92"/>
    <w:rsid w:val="007C6C5D"/>
    <w:rsid w:val="007D2D0E"/>
    <w:rsid w:val="007D2D17"/>
    <w:rsid w:val="007D31A4"/>
    <w:rsid w:val="007D3AD2"/>
    <w:rsid w:val="007D6B54"/>
    <w:rsid w:val="007E2F8E"/>
    <w:rsid w:val="007E459D"/>
    <w:rsid w:val="007E468F"/>
    <w:rsid w:val="007E4E71"/>
    <w:rsid w:val="007E5B58"/>
    <w:rsid w:val="007E5D45"/>
    <w:rsid w:val="007E62D2"/>
    <w:rsid w:val="007E6DFE"/>
    <w:rsid w:val="007F0756"/>
    <w:rsid w:val="007F0AE3"/>
    <w:rsid w:val="007F23E7"/>
    <w:rsid w:val="007F27C6"/>
    <w:rsid w:val="007F2F66"/>
    <w:rsid w:val="007F3975"/>
    <w:rsid w:val="007F4326"/>
    <w:rsid w:val="007F69B6"/>
    <w:rsid w:val="007F6E3B"/>
    <w:rsid w:val="007F78CD"/>
    <w:rsid w:val="007F7BA9"/>
    <w:rsid w:val="00800520"/>
    <w:rsid w:val="00800C3D"/>
    <w:rsid w:val="008013C0"/>
    <w:rsid w:val="00802993"/>
    <w:rsid w:val="008030CC"/>
    <w:rsid w:val="00803573"/>
    <w:rsid w:val="00803FC8"/>
    <w:rsid w:val="00805178"/>
    <w:rsid w:val="0081057B"/>
    <w:rsid w:val="00810C89"/>
    <w:rsid w:val="008127C6"/>
    <w:rsid w:val="008144BB"/>
    <w:rsid w:val="008164F3"/>
    <w:rsid w:val="00816DC4"/>
    <w:rsid w:val="008171E8"/>
    <w:rsid w:val="00817D94"/>
    <w:rsid w:val="008228D3"/>
    <w:rsid w:val="00822B95"/>
    <w:rsid w:val="00823C82"/>
    <w:rsid w:val="00823F53"/>
    <w:rsid w:val="008243D6"/>
    <w:rsid w:val="00826A22"/>
    <w:rsid w:val="00830C07"/>
    <w:rsid w:val="00831633"/>
    <w:rsid w:val="008334FD"/>
    <w:rsid w:val="0083584A"/>
    <w:rsid w:val="00836853"/>
    <w:rsid w:val="0083722F"/>
    <w:rsid w:val="008400AD"/>
    <w:rsid w:val="00840E6A"/>
    <w:rsid w:val="0084141F"/>
    <w:rsid w:val="008419A2"/>
    <w:rsid w:val="00842129"/>
    <w:rsid w:val="008428AF"/>
    <w:rsid w:val="00842ABB"/>
    <w:rsid w:val="00842FAB"/>
    <w:rsid w:val="008448EE"/>
    <w:rsid w:val="008475CD"/>
    <w:rsid w:val="0084761B"/>
    <w:rsid w:val="00850796"/>
    <w:rsid w:val="0085105C"/>
    <w:rsid w:val="00852B97"/>
    <w:rsid w:val="008537AA"/>
    <w:rsid w:val="0085469D"/>
    <w:rsid w:val="008554FC"/>
    <w:rsid w:val="00855AF8"/>
    <w:rsid w:val="00855B06"/>
    <w:rsid w:val="00857148"/>
    <w:rsid w:val="00857D78"/>
    <w:rsid w:val="00861A4C"/>
    <w:rsid w:val="00863DC6"/>
    <w:rsid w:val="008665A2"/>
    <w:rsid w:val="008677E9"/>
    <w:rsid w:val="00867B01"/>
    <w:rsid w:val="008700E9"/>
    <w:rsid w:val="0087068A"/>
    <w:rsid w:val="008711A5"/>
    <w:rsid w:val="00873B94"/>
    <w:rsid w:val="0087409F"/>
    <w:rsid w:val="008743CE"/>
    <w:rsid w:val="00876345"/>
    <w:rsid w:val="00883020"/>
    <w:rsid w:val="00883040"/>
    <w:rsid w:val="00883FED"/>
    <w:rsid w:val="008845B2"/>
    <w:rsid w:val="00884CF5"/>
    <w:rsid w:val="00886523"/>
    <w:rsid w:val="00886785"/>
    <w:rsid w:val="00887024"/>
    <w:rsid w:val="00887453"/>
    <w:rsid w:val="00887E2E"/>
    <w:rsid w:val="00891C3B"/>
    <w:rsid w:val="00893D43"/>
    <w:rsid w:val="0089501D"/>
    <w:rsid w:val="0089694B"/>
    <w:rsid w:val="008A1051"/>
    <w:rsid w:val="008A10E7"/>
    <w:rsid w:val="008A173F"/>
    <w:rsid w:val="008A34CC"/>
    <w:rsid w:val="008A3F9D"/>
    <w:rsid w:val="008A47AC"/>
    <w:rsid w:val="008A4994"/>
    <w:rsid w:val="008A4C83"/>
    <w:rsid w:val="008A4E0D"/>
    <w:rsid w:val="008A65A3"/>
    <w:rsid w:val="008A7000"/>
    <w:rsid w:val="008B15D1"/>
    <w:rsid w:val="008B15FE"/>
    <w:rsid w:val="008B45CA"/>
    <w:rsid w:val="008B470C"/>
    <w:rsid w:val="008B4E9B"/>
    <w:rsid w:val="008B52EF"/>
    <w:rsid w:val="008B5E97"/>
    <w:rsid w:val="008B6597"/>
    <w:rsid w:val="008C1169"/>
    <w:rsid w:val="008C3570"/>
    <w:rsid w:val="008C3F13"/>
    <w:rsid w:val="008C5399"/>
    <w:rsid w:val="008C5BF3"/>
    <w:rsid w:val="008C6AFD"/>
    <w:rsid w:val="008C6CAF"/>
    <w:rsid w:val="008C7E1D"/>
    <w:rsid w:val="008D449E"/>
    <w:rsid w:val="008D4C87"/>
    <w:rsid w:val="008D63F5"/>
    <w:rsid w:val="008D7CE2"/>
    <w:rsid w:val="008E1771"/>
    <w:rsid w:val="008E22FB"/>
    <w:rsid w:val="008E27FB"/>
    <w:rsid w:val="008E3602"/>
    <w:rsid w:val="008E3B05"/>
    <w:rsid w:val="008E477D"/>
    <w:rsid w:val="008E4EEE"/>
    <w:rsid w:val="008E6469"/>
    <w:rsid w:val="008E76B3"/>
    <w:rsid w:val="008F10EE"/>
    <w:rsid w:val="008F118B"/>
    <w:rsid w:val="008F1A74"/>
    <w:rsid w:val="008F5678"/>
    <w:rsid w:val="008F5BE3"/>
    <w:rsid w:val="00901454"/>
    <w:rsid w:val="00901C39"/>
    <w:rsid w:val="00904400"/>
    <w:rsid w:val="00904E5C"/>
    <w:rsid w:val="00905355"/>
    <w:rsid w:val="00905F1B"/>
    <w:rsid w:val="009069FB"/>
    <w:rsid w:val="00907775"/>
    <w:rsid w:val="00907A59"/>
    <w:rsid w:val="00910132"/>
    <w:rsid w:val="00911168"/>
    <w:rsid w:val="009112A6"/>
    <w:rsid w:val="009114D1"/>
    <w:rsid w:val="009116A0"/>
    <w:rsid w:val="00912392"/>
    <w:rsid w:val="00913122"/>
    <w:rsid w:val="0091583C"/>
    <w:rsid w:val="00917A91"/>
    <w:rsid w:val="00917BDA"/>
    <w:rsid w:val="00917C85"/>
    <w:rsid w:val="009229B8"/>
    <w:rsid w:val="00923C91"/>
    <w:rsid w:val="0092473A"/>
    <w:rsid w:val="00924869"/>
    <w:rsid w:val="00924CF7"/>
    <w:rsid w:val="00927F4B"/>
    <w:rsid w:val="0093073C"/>
    <w:rsid w:val="00931285"/>
    <w:rsid w:val="009360D4"/>
    <w:rsid w:val="00937215"/>
    <w:rsid w:val="00940BFB"/>
    <w:rsid w:val="00944141"/>
    <w:rsid w:val="009467A6"/>
    <w:rsid w:val="00947476"/>
    <w:rsid w:val="009504F5"/>
    <w:rsid w:val="00950B1E"/>
    <w:rsid w:val="00952235"/>
    <w:rsid w:val="0095418E"/>
    <w:rsid w:val="00954D62"/>
    <w:rsid w:val="00955967"/>
    <w:rsid w:val="00955B3B"/>
    <w:rsid w:val="00956644"/>
    <w:rsid w:val="0095674F"/>
    <w:rsid w:val="009578C2"/>
    <w:rsid w:val="00957FA6"/>
    <w:rsid w:val="00960662"/>
    <w:rsid w:val="00960917"/>
    <w:rsid w:val="009612D1"/>
    <w:rsid w:val="009646BD"/>
    <w:rsid w:val="0096589E"/>
    <w:rsid w:val="00965E69"/>
    <w:rsid w:val="00966476"/>
    <w:rsid w:val="00967647"/>
    <w:rsid w:val="00970453"/>
    <w:rsid w:val="009704BA"/>
    <w:rsid w:val="00971779"/>
    <w:rsid w:val="00971A0D"/>
    <w:rsid w:val="00971BA0"/>
    <w:rsid w:val="0097204F"/>
    <w:rsid w:val="00972354"/>
    <w:rsid w:val="00973A69"/>
    <w:rsid w:val="00973C30"/>
    <w:rsid w:val="0097456D"/>
    <w:rsid w:val="0097471D"/>
    <w:rsid w:val="00975A5B"/>
    <w:rsid w:val="00976EFA"/>
    <w:rsid w:val="009775F6"/>
    <w:rsid w:val="00980590"/>
    <w:rsid w:val="00980DD6"/>
    <w:rsid w:val="00981984"/>
    <w:rsid w:val="0098288A"/>
    <w:rsid w:val="00982CA5"/>
    <w:rsid w:val="009835A2"/>
    <w:rsid w:val="00983877"/>
    <w:rsid w:val="00985228"/>
    <w:rsid w:val="009879AC"/>
    <w:rsid w:val="00990422"/>
    <w:rsid w:val="00990A32"/>
    <w:rsid w:val="00991D2E"/>
    <w:rsid w:val="00991EF0"/>
    <w:rsid w:val="00992E73"/>
    <w:rsid w:val="00993352"/>
    <w:rsid w:val="00993857"/>
    <w:rsid w:val="00993EE5"/>
    <w:rsid w:val="009959E9"/>
    <w:rsid w:val="009962CD"/>
    <w:rsid w:val="0099633A"/>
    <w:rsid w:val="0099661B"/>
    <w:rsid w:val="009974E2"/>
    <w:rsid w:val="009A3D0E"/>
    <w:rsid w:val="009A4966"/>
    <w:rsid w:val="009A5874"/>
    <w:rsid w:val="009A73A2"/>
    <w:rsid w:val="009A7474"/>
    <w:rsid w:val="009A79C7"/>
    <w:rsid w:val="009A7C5B"/>
    <w:rsid w:val="009B0013"/>
    <w:rsid w:val="009B0107"/>
    <w:rsid w:val="009B0229"/>
    <w:rsid w:val="009B0BDB"/>
    <w:rsid w:val="009B2ACC"/>
    <w:rsid w:val="009B4EE9"/>
    <w:rsid w:val="009B5062"/>
    <w:rsid w:val="009B5BF0"/>
    <w:rsid w:val="009B60D8"/>
    <w:rsid w:val="009B7847"/>
    <w:rsid w:val="009C0D70"/>
    <w:rsid w:val="009C1C12"/>
    <w:rsid w:val="009C2481"/>
    <w:rsid w:val="009C28C2"/>
    <w:rsid w:val="009C2A14"/>
    <w:rsid w:val="009C3550"/>
    <w:rsid w:val="009C3A53"/>
    <w:rsid w:val="009C3BEA"/>
    <w:rsid w:val="009C3D64"/>
    <w:rsid w:val="009C47D1"/>
    <w:rsid w:val="009C4A8F"/>
    <w:rsid w:val="009C4D7A"/>
    <w:rsid w:val="009C5CA4"/>
    <w:rsid w:val="009C622F"/>
    <w:rsid w:val="009C7615"/>
    <w:rsid w:val="009D57C7"/>
    <w:rsid w:val="009D5D8F"/>
    <w:rsid w:val="009D5EBD"/>
    <w:rsid w:val="009D6025"/>
    <w:rsid w:val="009D603B"/>
    <w:rsid w:val="009E14B5"/>
    <w:rsid w:val="009E1C5B"/>
    <w:rsid w:val="009E1D2E"/>
    <w:rsid w:val="009E26B0"/>
    <w:rsid w:val="009E3900"/>
    <w:rsid w:val="009E3CBA"/>
    <w:rsid w:val="009E3DAF"/>
    <w:rsid w:val="009E4E90"/>
    <w:rsid w:val="009E5063"/>
    <w:rsid w:val="009E5338"/>
    <w:rsid w:val="009F2AE9"/>
    <w:rsid w:val="009F41B0"/>
    <w:rsid w:val="009F443D"/>
    <w:rsid w:val="009F529D"/>
    <w:rsid w:val="009F6487"/>
    <w:rsid w:val="009F698B"/>
    <w:rsid w:val="00A0112A"/>
    <w:rsid w:val="00A0297D"/>
    <w:rsid w:val="00A03F73"/>
    <w:rsid w:val="00A04A95"/>
    <w:rsid w:val="00A0540D"/>
    <w:rsid w:val="00A05896"/>
    <w:rsid w:val="00A05B4D"/>
    <w:rsid w:val="00A05B7C"/>
    <w:rsid w:val="00A06987"/>
    <w:rsid w:val="00A06D21"/>
    <w:rsid w:val="00A07414"/>
    <w:rsid w:val="00A1063E"/>
    <w:rsid w:val="00A107FF"/>
    <w:rsid w:val="00A11591"/>
    <w:rsid w:val="00A14089"/>
    <w:rsid w:val="00A141A7"/>
    <w:rsid w:val="00A14D41"/>
    <w:rsid w:val="00A14F4C"/>
    <w:rsid w:val="00A14FDE"/>
    <w:rsid w:val="00A17E20"/>
    <w:rsid w:val="00A17E49"/>
    <w:rsid w:val="00A20134"/>
    <w:rsid w:val="00A20DE4"/>
    <w:rsid w:val="00A20F62"/>
    <w:rsid w:val="00A225EA"/>
    <w:rsid w:val="00A242B0"/>
    <w:rsid w:val="00A26233"/>
    <w:rsid w:val="00A30CDB"/>
    <w:rsid w:val="00A3280B"/>
    <w:rsid w:val="00A32955"/>
    <w:rsid w:val="00A32AE0"/>
    <w:rsid w:val="00A32ED8"/>
    <w:rsid w:val="00A332CF"/>
    <w:rsid w:val="00A34106"/>
    <w:rsid w:val="00A3588C"/>
    <w:rsid w:val="00A3610C"/>
    <w:rsid w:val="00A36BA8"/>
    <w:rsid w:val="00A4297A"/>
    <w:rsid w:val="00A4301E"/>
    <w:rsid w:val="00A46159"/>
    <w:rsid w:val="00A46D4A"/>
    <w:rsid w:val="00A46F1A"/>
    <w:rsid w:val="00A506B2"/>
    <w:rsid w:val="00A513A8"/>
    <w:rsid w:val="00A5166C"/>
    <w:rsid w:val="00A51C89"/>
    <w:rsid w:val="00A5207C"/>
    <w:rsid w:val="00A523EB"/>
    <w:rsid w:val="00A5414F"/>
    <w:rsid w:val="00A545C6"/>
    <w:rsid w:val="00A60C90"/>
    <w:rsid w:val="00A62509"/>
    <w:rsid w:val="00A63BFB"/>
    <w:rsid w:val="00A64545"/>
    <w:rsid w:val="00A64F6C"/>
    <w:rsid w:val="00A64F72"/>
    <w:rsid w:val="00A65CD3"/>
    <w:rsid w:val="00A6747F"/>
    <w:rsid w:val="00A67AEE"/>
    <w:rsid w:val="00A70400"/>
    <w:rsid w:val="00A71069"/>
    <w:rsid w:val="00A711B5"/>
    <w:rsid w:val="00A7155F"/>
    <w:rsid w:val="00A71AB7"/>
    <w:rsid w:val="00A72ADC"/>
    <w:rsid w:val="00A737E4"/>
    <w:rsid w:val="00A743EC"/>
    <w:rsid w:val="00A7525A"/>
    <w:rsid w:val="00A75AE4"/>
    <w:rsid w:val="00A761DE"/>
    <w:rsid w:val="00A8036C"/>
    <w:rsid w:val="00A80457"/>
    <w:rsid w:val="00A80632"/>
    <w:rsid w:val="00A80CD4"/>
    <w:rsid w:val="00A81198"/>
    <w:rsid w:val="00A817B0"/>
    <w:rsid w:val="00A81AC7"/>
    <w:rsid w:val="00A84255"/>
    <w:rsid w:val="00A84C93"/>
    <w:rsid w:val="00A85351"/>
    <w:rsid w:val="00A97170"/>
    <w:rsid w:val="00A9748E"/>
    <w:rsid w:val="00AA540E"/>
    <w:rsid w:val="00AA5575"/>
    <w:rsid w:val="00AA5D92"/>
    <w:rsid w:val="00AA6B2E"/>
    <w:rsid w:val="00AA701A"/>
    <w:rsid w:val="00AA7459"/>
    <w:rsid w:val="00AA77A1"/>
    <w:rsid w:val="00AB2319"/>
    <w:rsid w:val="00AB2B00"/>
    <w:rsid w:val="00AB2BF7"/>
    <w:rsid w:val="00AB3A03"/>
    <w:rsid w:val="00AB4019"/>
    <w:rsid w:val="00AB4415"/>
    <w:rsid w:val="00AB4D09"/>
    <w:rsid w:val="00AB77B1"/>
    <w:rsid w:val="00AC29CD"/>
    <w:rsid w:val="00AC36DC"/>
    <w:rsid w:val="00AC4199"/>
    <w:rsid w:val="00AC78A6"/>
    <w:rsid w:val="00AC7D7F"/>
    <w:rsid w:val="00AD335F"/>
    <w:rsid w:val="00AD3438"/>
    <w:rsid w:val="00AD4104"/>
    <w:rsid w:val="00AD5130"/>
    <w:rsid w:val="00AD5754"/>
    <w:rsid w:val="00AD69A9"/>
    <w:rsid w:val="00AD7729"/>
    <w:rsid w:val="00AD789F"/>
    <w:rsid w:val="00AE0818"/>
    <w:rsid w:val="00AE131E"/>
    <w:rsid w:val="00AE1A42"/>
    <w:rsid w:val="00AE2C0A"/>
    <w:rsid w:val="00AE3CB4"/>
    <w:rsid w:val="00AE3E70"/>
    <w:rsid w:val="00AE6B40"/>
    <w:rsid w:val="00AF0C8A"/>
    <w:rsid w:val="00AF1078"/>
    <w:rsid w:val="00AF255B"/>
    <w:rsid w:val="00AF37E3"/>
    <w:rsid w:val="00AF5CB2"/>
    <w:rsid w:val="00B008D6"/>
    <w:rsid w:val="00B008DA"/>
    <w:rsid w:val="00B01623"/>
    <w:rsid w:val="00B02B57"/>
    <w:rsid w:val="00B05D30"/>
    <w:rsid w:val="00B06F24"/>
    <w:rsid w:val="00B07319"/>
    <w:rsid w:val="00B07391"/>
    <w:rsid w:val="00B078EA"/>
    <w:rsid w:val="00B07AB9"/>
    <w:rsid w:val="00B1025F"/>
    <w:rsid w:val="00B11F80"/>
    <w:rsid w:val="00B143F9"/>
    <w:rsid w:val="00B15599"/>
    <w:rsid w:val="00B16151"/>
    <w:rsid w:val="00B1690A"/>
    <w:rsid w:val="00B16926"/>
    <w:rsid w:val="00B16AE2"/>
    <w:rsid w:val="00B206C1"/>
    <w:rsid w:val="00B212EA"/>
    <w:rsid w:val="00B23C7B"/>
    <w:rsid w:val="00B24D3A"/>
    <w:rsid w:val="00B24EA4"/>
    <w:rsid w:val="00B2538F"/>
    <w:rsid w:val="00B26085"/>
    <w:rsid w:val="00B262CD"/>
    <w:rsid w:val="00B2710F"/>
    <w:rsid w:val="00B27585"/>
    <w:rsid w:val="00B27DE7"/>
    <w:rsid w:val="00B305BD"/>
    <w:rsid w:val="00B30C05"/>
    <w:rsid w:val="00B30F62"/>
    <w:rsid w:val="00B32576"/>
    <w:rsid w:val="00B33C95"/>
    <w:rsid w:val="00B3622F"/>
    <w:rsid w:val="00B36384"/>
    <w:rsid w:val="00B402DF"/>
    <w:rsid w:val="00B4072D"/>
    <w:rsid w:val="00B423B1"/>
    <w:rsid w:val="00B42478"/>
    <w:rsid w:val="00B43489"/>
    <w:rsid w:val="00B455A4"/>
    <w:rsid w:val="00B5234E"/>
    <w:rsid w:val="00B527D1"/>
    <w:rsid w:val="00B529DD"/>
    <w:rsid w:val="00B53039"/>
    <w:rsid w:val="00B53515"/>
    <w:rsid w:val="00B53577"/>
    <w:rsid w:val="00B53833"/>
    <w:rsid w:val="00B53E23"/>
    <w:rsid w:val="00B545E9"/>
    <w:rsid w:val="00B60CCA"/>
    <w:rsid w:val="00B62E65"/>
    <w:rsid w:val="00B6383B"/>
    <w:rsid w:val="00B64768"/>
    <w:rsid w:val="00B65B91"/>
    <w:rsid w:val="00B65BB8"/>
    <w:rsid w:val="00B6630C"/>
    <w:rsid w:val="00B67D7E"/>
    <w:rsid w:val="00B7009D"/>
    <w:rsid w:val="00B71E96"/>
    <w:rsid w:val="00B73B91"/>
    <w:rsid w:val="00B74BAC"/>
    <w:rsid w:val="00B75B89"/>
    <w:rsid w:val="00B76AAD"/>
    <w:rsid w:val="00B77C63"/>
    <w:rsid w:val="00B77C6C"/>
    <w:rsid w:val="00B80775"/>
    <w:rsid w:val="00B82512"/>
    <w:rsid w:val="00B8517C"/>
    <w:rsid w:val="00B857F2"/>
    <w:rsid w:val="00B8702E"/>
    <w:rsid w:val="00B87EF8"/>
    <w:rsid w:val="00B904E9"/>
    <w:rsid w:val="00B90A8F"/>
    <w:rsid w:val="00B91121"/>
    <w:rsid w:val="00B918BF"/>
    <w:rsid w:val="00B92E5F"/>
    <w:rsid w:val="00B9439F"/>
    <w:rsid w:val="00B947E7"/>
    <w:rsid w:val="00B960C9"/>
    <w:rsid w:val="00B96D4A"/>
    <w:rsid w:val="00B975D0"/>
    <w:rsid w:val="00BA04A1"/>
    <w:rsid w:val="00BA0664"/>
    <w:rsid w:val="00BA2B38"/>
    <w:rsid w:val="00BA38B8"/>
    <w:rsid w:val="00BA4E75"/>
    <w:rsid w:val="00BA50AC"/>
    <w:rsid w:val="00BA5A73"/>
    <w:rsid w:val="00BA6004"/>
    <w:rsid w:val="00BB0A09"/>
    <w:rsid w:val="00BB0D49"/>
    <w:rsid w:val="00BB2D42"/>
    <w:rsid w:val="00BB479E"/>
    <w:rsid w:val="00BB6907"/>
    <w:rsid w:val="00BB7484"/>
    <w:rsid w:val="00BC22FD"/>
    <w:rsid w:val="00BC3C29"/>
    <w:rsid w:val="00BC3CB7"/>
    <w:rsid w:val="00BC697E"/>
    <w:rsid w:val="00BC6FB4"/>
    <w:rsid w:val="00BC7722"/>
    <w:rsid w:val="00BD29B6"/>
    <w:rsid w:val="00BD3253"/>
    <w:rsid w:val="00BD3D74"/>
    <w:rsid w:val="00BD3E1F"/>
    <w:rsid w:val="00BD5D72"/>
    <w:rsid w:val="00BD60D9"/>
    <w:rsid w:val="00BD7678"/>
    <w:rsid w:val="00BE0D31"/>
    <w:rsid w:val="00BE215D"/>
    <w:rsid w:val="00BE2307"/>
    <w:rsid w:val="00BE25BB"/>
    <w:rsid w:val="00BE544A"/>
    <w:rsid w:val="00BE695D"/>
    <w:rsid w:val="00BE6D8C"/>
    <w:rsid w:val="00BE712D"/>
    <w:rsid w:val="00BE7E16"/>
    <w:rsid w:val="00BF1253"/>
    <w:rsid w:val="00BF482A"/>
    <w:rsid w:val="00BF50F9"/>
    <w:rsid w:val="00BF55A3"/>
    <w:rsid w:val="00BF5E8A"/>
    <w:rsid w:val="00BF70E5"/>
    <w:rsid w:val="00BF749F"/>
    <w:rsid w:val="00C01DB2"/>
    <w:rsid w:val="00C036F9"/>
    <w:rsid w:val="00C04176"/>
    <w:rsid w:val="00C06529"/>
    <w:rsid w:val="00C079DA"/>
    <w:rsid w:val="00C11FBF"/>
    <w:rsid w:val="00C12766"/>
    <w:rsid w:val="00C13550"/>
    <w:rsid w:val="00C15B8D"/>
    <w:rsid w:val="00C167E7"/>
    <w:rsid w:val="00C21EED"/>
    <w:rsid w:val="00C222F0"/>
    <w:rsid w:val="00C22953"/>
    <w:rsid w:val="00C23045"/>
    <w:rsid w:val="00C2574F"/>
    <w:rsid w:val="00C265CA"/>
    <w:rsid w:val="00C26B05"/>
    <w:rsid w:val="00C3158B"/>
    <w:rsid w:val="00C316CC"/>
    <w:rsid w:val="00C321E0"/>
    <w:rsid w:val="00C327E6"/>
    <w:rsid w:val="00C33B07"/>
    <w:rsid w:val="00C3443F"/>
    <w:rsid w:val="00C35406"/>
    <w:rsid w:val="00C35D23"/>
    <w:rsid w:val="00C36C1B"/>
    <w:rsid w:val="00C41385"/>
    <w:rsid w:val="00C415E0"/>
    <w:rsid w:val="00C427A8"/>
    <w:rsid w:val="00C43C00"/>
    <w:rsid w:val="00C45497"/>
    <w:rsid w:val="00C45659"/>
    <w:rsid w:val="00C46210"/>
    <w:rsid w:val="00C501EC"/>
    <w:rsid w:val="00C50CE1"/>
    <w:rsid w:val="00C5421C"/>
    <w:rsid w:val="00C559EB"/>
    <w:rsid w:val="00C55AF2"/>
    <w:rsid w:val="00C607CA"/>
    <w:rsid w:val="00C612F8"/>
    <w:rsid w:val="00C61A42"/>
    <w:rsid w:val="00C628D2"/>
    <w:rsid w:val="00C64FAD"/>
    <w:rsid w:val="00C669A7"/>
    <w:rsid w:val="00C6732F"/>
    <w:rsid w:val="00C70641"/>
    <w:rsid w:val="00C7191E"/>
    <w:rsid w:val="00C72741"/>
    <w:rsid w:val="00C746A4"/>
    <w:rsid w:val="00C7538A"/>
    <w:rsid w:val="00C7551A"/>
    <w:rsid w:val="00C80068"/>
    <w:rsid w:val="00C821FF"/>
    <w:rsid w:val="00C84604"/>
    <w:rsid w:val="00C874B4"/>
    <w:rsid w:val="00C87E3C"/>
    <w:rsid w:val="00C90B40"/>
    <w:rsid w:val="00C90F1D"/>
    <w:rsid w:val="00C95A17"/>
    <w:rsid w:val="00C96258"/>
    <w:rsid w:val="00C973DA"/>
    <w:rsid w:val="00CA26AF"/>
    <w:rsid w:val="00CA2B8C"/>
    <w:rsid w:val="00CA2C18"/>
    <w:rsid w:val="00CA32E9"/>
    <w:rsid w:val="00CA6C07"/>
    <w:rsid w:val="00CB3845"/>
    <w:rsid w:val="00CB4F58"/>
    <w:rsid w:val="00CB588C"/>
    <w:rsid w:val="00CB6C45"/>
    <w:rsid w:val="00CB7D71"/>
    <w:rsid w:val="00CC1098"/>
    <w:rsid w:val="00CC1F99"/>
    <w:rsid w:val="00CC21BF"/>
    <w:rsid w:val="00CC227D"/>
    <w:rsid w:val="00CC27F0"/>
    <w:rsid w:val="00CC5220"/>
    <w:rsid w:val="00CC6E38"/>
    <w:rsid w:val="00CC7571"/>
    <w:rsid w:val="00CC79CB"/>
    <w:rsid w:val="00CD058A"/>
    <w:rsid w:val="00CD090D"/>
    <w:rsid w:val="00CD22CF"/>
    <w:rsid w:val="00CD27CC"/>
    <w:rsid w:val="00CD2A78"/>
    <w:rsid w:val="00CD31BB"/>
    <w:rsid w:val="00CD36C6"/>
    <w:rsid w:val="00CD65C8"/>
    <w:rsid w:val="00CD6F92"/>
    <w:rsid w:val="00CE02AE"/>
    <w:rsid w:val="00CE052F"/>
    <w:rsid w:val="00CE0CBA"/>
    <w:rsid w:val="00CE28E3"/>
    <w:rsid w:val="00CE45D7"/>
    <w:rsid w:val="00CE4820"/>
    <w:rsid w:val="00CE6B20"/>
    <w:rsid w:val="00CE6E01"/>
    <w:rsid w:val="00CE7642"/>
    <w:rsid w:val="00CF0B2F"/>
    <w:rsid w:val="00CF29B1"/>
    <w:rsid w:val="00CF2F44"/>
    <w:rsid w:val="00CF3189"/>
    <w:rsid w:val="00CF4994"/>
    <w:rsid w:val="00CF591A"/>
    <w:rsid w:val="00CF5DEB"/>
    <w:rsid w:val="00CF6A63"/>
    <w:rsid w:val="00CF7922"/>
    <w:rsid w:val="00D01F3A"/>
    <w:rsid w:val="00D02731"/>
    <w:rsid w:val="00D0342A"/>
    <w:rsid w:val="00D04957"/>
    <w:rsid w:val="00D05EDB"/>
    <w:rsid w:val="00D06255"/>
    <w:rsid w:val="00D078C8"/>
    <w:rsid w:val="00D11135"/>
    <w:rsid w:val="00D11B40"/>
    <w:rsid w:val="00D12153"/>
    <w:rsid w:val="00D14559"/>
    <w:rsid w:val="00D14A72"/>
    <w:rsid w:val="00D1633B"/>
    <w:rsid w:val="00D17194"/>
    <w:rsid w:val="00D212CE"/>
    <w:rsid w:val="00D22FA2"/>
    <w:rsid w:val="00D23E84"/>
    <w:rsid w:val="00D2426A"/>
    <w:rsid w:val="00D256B9"/>
    <w:rsid w:val="00D25DDE"/>
    <w:rsid w:val="00D26EC9"/>
    <w:rsid w:val="00D30AC8"/>
    <w:rsid w:val="00D30B66"/>
    <w:rsid w:val="00D33A37"/>
    <w:rsid w:val="00D340D3"/>
    <w:rsid w:val="00D34C39"/>
    <w:rsid w:val="00D35C0A"/>
    <w:rsid w:val="00D37F15"/>
    <w:rsid w:val="00D4158B"/>
    <w:rsid w:val="00D44FD6"/>
    <w:rsid w:val="00D45B73"/>
    <w:rsid w:val="00D46536"/>
    <w:rsid w:val="00D46EAE"/>
    <w:rsid w:val="00D528CE"/>
    <w:rsid w:val="00D531F0"/>
    <w:rsid w:val="00D55782"/>
    <w:rsid w:val="00D56034"/>
    <w:rsid w:val="00D579C6"/>
    <w:rsid w:val="00D60AA5"/>
    <w:rsid w:val="00D619D7"/>
    <w:rsid w:val="00D62E3D"/>
    <w:rsid w:val="00D636F3"/>
    <w:rsid w:val="00D6456B"/>
    <w:rsid w:val="00D65C15"/>
    <w:rsid w:val="00D65DB3"/>
    <w:rsid w:val="00D67511"/>
    <w:rsid w:val="00D713BB"/>
    <w:rsid w:val="00D71D1B"/>
    <w:rsid w:val="00D733A8"/>
    <w:rsid w:val="00D7460E"/>
    <w:rsid w:val="00D74ACF"/>
    <w:rsid w:val="00D759C0"/>
    <w:rsid w:val="00D75C99"/>
    <w:rsid w:val="00D81084"/>
    <w:rsid w:val="00D82234"/>
    <w:rsid w:val="00D84DE0"/>
    <w:rsid w:val="00D86134"/>
    <w:rsid w:val="00D90505"/>
    <w:rsid w:val="00D92B73"/>
    <w:rsid w:val="00D93501"/>
    <w:rsid w:val="00D944C9"/>
    <w:rsid w:val="00D94740"/>
    <w:rsid w:val="00D9759B"/>
    <w:rsid w:val="00DA04D7"/>
    <w:rsid w:val="00DA0CE5"/>
    <w:rsid w:val="00DA2792"/>
    <w:rsid w:val="00DA2FEB"/>
    <w:rsid w:val="00DA6350"/>
    <w:rsid w:val="00DA7A09"/>
    <w:rsid w:val="00DB06B4"/>
    <w:rsid w:val="00DB0958"/>
    <w:rsid w:val="00DB09F8"/>
    <w:rsid w:val="00DB1DB1"/>
    <w:rsid w:val="00DB1FF6"/>
    <w:rsid w:val="00DB2574"/>
    <w:rsid w:val="00DB29E8"/>
    <w:rsid w:val="00DB3390"/>
    <w:rsid w:val="00DB374F"/>
    <w:rsid w:val="00DB74B4"/>
    <w:rsid w:val="00DB75EC"/>
    <w:rsid w:val="00DC4DE0"/>
    <w:rsid w:val="00DC5CDF"/>
    <w:rsid w:val="00DC6708"/>
    <w:rsid w:val="00DC7C3C"/>
    <w:rsid w:val="00DD0901"/>
    <w:rsid w:val="00DD0F65"/>
    <w:rsid w:val="00DD2184"/>
    <w:rsid w:val="00DD2EF9"/>
    <w:rsid w:val="00DD3315"/>
    <w:rsid w:val="00DD3C62"/>
    <w:rsid w:val="00DD46B6"/>
    <w:rsid w:val="00DD5AEA"/>
    <w:rsid w:val="00DD642E"/>
    <w:rsid w:val="00DD6D97"/>
    <w:rsid w:val="00DE06B5"/>
    <w:rsid w:val="00DE0FAE"/>
    <w:rsid w:val="00DE218F"/>
    <w:rsid w:val="00DE27AB"/>
    <w:rsid w:val="00DE2826"/>
    <w:rsid w:val="00DE28A4"/>
    <w:rsid w:val="00DE34F8"/>
    <w:rsid w:val="00DE3B2A"/>
    <w:rsid w:val="00DE4E2A"/>
    <w:rsid w:val="00DE5EB3"/>
    <w:rsid w:val="00DE729A"/>
    <w:rsid w:val="00DF072E"/>
    <w:rsid w:val="00DF07C1"/>
    <w:rsid w:val="00DF1D4E"/>
    <w:rsid w:val="00DF2ACA"/>
    <w:rsid w:val="00DF2B5E"/>
    <w:rsid w:val="00DF2EE0"/>
    <w:rsid w:val="00DF2EF4"/>
    <w:rsid w:val="00DF502C"/>
    <w:rsid w:val="00DF5BF5"/>
    <w:rsid w:val="00DF644A"/>
    <w:rsid w:val="00DF7645"/>
    <w:rsid w:val="00DF78C6"/>
    <w:rsid w:val="00E00368"/>
    <w:rsid w:val="00E07622"/>
    <w:rsid w:val="00E07F41"/>
    <w:rsid w:val="00E10647"/>
    <w:rsid w:val="00E10D3C"/>
    <w:rsid w:val="00E110B5"/>
    <w:rsid w:val="00E11CC8"/>
    <w:rsid w:val="00E1359C"/>
    <w:rsid w:val="00E13873"/>
    <w:rsid w:val="00E1582C"/>
    <w:rsid w:val="00E16029"/>
    <w:rsid w:val="00E1715B"/>
    <w:rsid w:val="00E173A4"/>
    <w:rsid w:val="00E21117"/>
    <w:rsid w:val="00E213F1"/>
    <w:rsid w:val="00E21EBB"/>
    <w:rsid w:val="00E2256A"/>
    <w:rsid w:val="00E22C92"/>
    <w:rsid w:val="00E23AB8"/>
    <w:rsid w:val="00E2506C"/>
    <w:rsid w:val="00E258F9"/>
    <w:rsid w:val="00E25BF1"/>
    <w:rsid w:val="00E265B9"/>
    <w:rsid w:val="00E26922"/>
    <w:rsid w:val="00E3111D"/>
    <w:rsid w:val="00E33A63"/>
    <w:rsid w:val="00E33B7B"/>
    <w:rsid w:val="00E33C5B"/>
    <w:rsid w:val="00E34453"/>
    <w:rsid w:val="00E350F5"/>
    <w:rsid w:val="00E3621C"/>
    <w:rsid w:val="00E37047"/>
    <w:rsid w:val="00E372C3"/>
    <w:rsid w:val="00E37E92"/>
    <w:rsid w:val="00E401BB"/>
    <w:rsid w:val="00E40515"/>
    <w:rsid w:val="00E40FD3"/>
    <w:rsid w:val="00E417E0"/>
    <w:rsid w:val="00E428FA"/>
    <w:rsid w:val="00E4360D"/>
    <w:rsid w:val="00E43F4E"/>
    <w:rsid w:val="00E4417A"/>
    <w:rsid w:val="00E448BE"/>
    <w:rsid w:val="00E45392"/>
    <w:rsid w:val="00E46748"/>
    <w:rsid w:val="00E4704F"/>
    <w:rsid w:val="00E478C3"/>
    <w:rsid w:val="00E512EA"/>
    <w:rsid w:val="00E52ADA"/>
    <w:rsid w:val="00E52F69"/>
    <w:rsid w:val="00E53C74"/>
    <w:rsid w:val="00E54939"/>
    <w:rsid w:val="00E5528C"/>
    <w:rsid w:val="00E555F3"/>
    <w:rsid w:val="00E55BA3"/>
    <w:rsid w:val="00E57C91"/>
    <w:rsid w:val="00E6063A"/>
    <w:rsid w:val="00E62FDC"/>
    <w:rsid w:val="00E635F2"/>
    <w:rsid w:val="00E64F23"/>
    <w:rsid w:val="00E65129"/>
    <w:rsid w:val="00E65151"/>
    <w:rsid w:val="00E659B4"/>
    <w:rsid w:val="00E65A0E"/>
    <w:rsid w:val="00E664AD"/>
    <w:rsid w:val="00E66C4C"/>
    <w:rsid w:val="00E673EF"/>
    <w:rsid w:val="00E67CE9"/>
    <w:rsid w:val="00E67FC6"/>
    <w:rsid w:val="00E70B98"/>
    <w:rsid w:val="00E72F25"/>
    <w:rsid w:val="00E7372C"/>
    <w:rsid w:val="00E761F5"/>
    <w:rsid w:val="00E8076B"/>
    <w:rsid w:val="00E816BC"/>
    <w:rsid w:val="00E82628"/>
    <w:rsid w:val="00E82811"/>
    <w:rsid w:val="00E82E98"/>
    <w:rsid w:val="00E8323B"/>
    <w:rsid w:val="00E8344A"/>
    <w:rsid w:val="00E83645"/>
    <w:rsid w:val="00E838F0"/>
    <w:rsid w:val="00E83C53"/>
    <w:rsid w:val="00E83F1C"/>
    <w:rsid w:val="00E8477F"/>
    <w:rsid w:val="00E848E6"/>
    <w:rsid w:val="00E8504B"/>
    <w:rsid w:val="00E854EB"/>
    <w:rsid w:val="00E85BB4"/>
    <w:rsid w:val="00E879C1"/>
    <w:rsid w:val="00E9052C"/>
    <w:rsid w:val="00E92349"/>
    <w:rsid w:val="00E92963"/>
    <w:rsid w:val="00E942D3"/>
    <w:rsid w:val="00E95087"/>
    <w:rsid w:val="00E955FD"/>
    <w:rsid w:val="00E9628B"/>
    <w:rsid w:val="00E9704C"/>
    <w:rsid w:val="00E975AA"/>
    <w:rsid w:val="00E977DB"/>
    <w:rsid w:val="00EA09FE"/>
    <w:rsid w:val="00EA1028"/>
    <w:rsid w:val="00EA1BFE"/>
    <w:rsid w:val="00EA1F9E"/>
    <w:rsid w:val="00EA3094"/>
    <w:rsid w:val="00EB1AEA"/>
    <w:rsid w:val="00EB1D3E"/>
    <w:rsid w:val="00EB4DCB"/>
    <w:rsid w:val="00EB63E9"/>
    <w:rsid w:val="00EC0FEE"/>
    <w:rsid w:val="00EC240B"/>
    <w:rsid w:val="00EC2D4C"/>
    <w:rsid w:val="00EC30DC"/>
    <w:rsid w:val="00EC6D3D"/>
    <w:rsid w:val="00ED1BDA"/>
    <w:rsid w:val="00ED21DC"/>
    <w:rsid w:val="00ED2AB1"/>
    <w:rsid w:val="00ED3BCB"/>
    <w:rsid w:val="00ED47AE"/>
    <w:rsid w:val="00ED617F"/>
    <w:rsid w:val="00ED7C61"/>
    <w:rsid w:val="00EE064A"/>
    <w:rsid w:val="00EE0EA3"/>
    <w:rsid w:val="00EE148F"/>
    <w:rsid w:val="00EE1862"/>
    <w:rsid w:val="00EE2B75"/>
    <w:rsid w:val="00EE2D1D"/>
    <w:rsid w:val="00EE4B46"/>
    <w:rsid w:val="00EE4D17"/>
    <w:rsid w:val="00EE5ECF"/>
    <w:rsid w:val="00EF0D0B"/>
    <w:rsid w:val="00EF0D41"/>
    <w:rsid w:val="00EF13AB"/>
    <w:rsid w:val="00EF19DC"/>
    <w:rsid w:val="00EF2528"/>
    <w:rsid w:val="00EF25E9"/>
    <w:rsid w:val="00EF2BC7"/>
    <w:rsid w:val="00EF4951"/>
    <w:rsid w:val="00EF4C1E"/>
    <w:rsid w:val="00EF59D6"/>
    <w:rsid w:val="00EF6006"/>
    <w:rsid w:val="00EF685E"/>
    <w:rsid w:val="00EF6D5D"/>
    <w:rsid w:val="00F004C5"/>
    <w:rsid w:val="00F01397"/>
    <w:rsid w:val="00F0162A"/>
    <w:rsid w:val="00F01748"/>
    <w:rsid w:val="00F01D3E"/>
    <w:rsid w:val="00F02CA0"/>
    <w:rsid w:val="00F040F5"/>
    <w:rsid w:val="00F05370"/>
    <w:rsid w:val="00F05A42"/>
    <w:rsid w:val="00F07C5C"/>
    <w:rsid w:val="00F105F6"/>
    <w:rsid w:val="00F10F56"/>
    <w:rsid w:val="00F11046"/>
    <w:rsid w:val="00F11B2A"/>
    <w:rsid w:val="00F12237"/>
    <w:rsid w:val="00F12E92"/>
    <w:rsid w:val="00F168CC"/>
    <w:rsid w:val="00F17955"/>
    <w:rsid w:val="00F17A3A"/>
    <w:rsid w:val="00F204CA"/>
    <w:rsid w:val="00F2065F"/>
    <w:rsid w:val="00F21143"/>
    <w:rsid w:val="00F21907"/>
    <w:rsid w:val="00F21C20"/>
    <w:rsid w:val="00F21D03"/>
    <w:rsid w:val="00F24A8A"/>
    <w:rsid w:val="00F257DF"/>
    <w:rsid w:val="00F259C9"/>
    <w:rsid w:val="00F27C8D"/>
    <w:rsid w:val="00F30753"/>
    <w:rsid w:val="00F30E40"/>
    <w:rsid w:val="00F31D6A"/>
    <w:rsid w:val="00F32091"/>
    <w:rsid w:val="00F3648B"/>
    <w:rsid w:val="00F36A17"/>
    <w:rsid w:val="00F41E82"/>
    <w:rsid w:val="00F41FCD"/>
    <w:rsid w:val="00F41FEC"/>
    <w:rsid w:val="00F424C2"/>
    <w:rsid w:val="00F42668"/>
    <w:rsid w:val="00F42A85"/>
    <w:rsid w:val="00F42B78"/>
    <w:rsid w:val="00F42D73"/>
    <w:rsid w:val="00F42FBD"/>
    <w:rsid w:val="00F4355A"/>
    <w:rsid w:val="00F45B1F"/>
    <w:rsid w:val="00F50C85"/>
    <w:rsid w:val="00F54029"/>
    <w:rsid w:val="00F540F7"/>
    <w:rsid w:val="00F54BFD"/>
    <w:rsid w:val="00F55518"/>
    <w:rsid w:val="00F571DF"/>
    <w:rsid w:val="00F574DD"/>
    <w:rsid w:val="00F60392"/>
    <w:rsid w:val="00F60464"/>
    <w:rsid w:val="00F604EA"/>
    <w:rsid w:val="00F6063A"/>
    <w:rsid w:val="00F61689"/>
    <w:rsid w:val="00F62664"/>
    <w:rsid w:val="00F63408"/>
    <w:rsid w:val="00F64220"/>
    <w:rsid w:val="00F64ABE"/>
    <w:rsid w:val="00F71C09"/>
    <w:rsid w:val="00F71F8C"/>
    <w:rsid w:val="00F72F18"/>
    <w:rsid w:val="00F74D37"/>
    <w:rsid w:val="00F7572B"/>
    <w:rsid w:val="00F76AA7"/>
    <w:rsid w:val="00F804F0"/>
    <w:rsid w:val="00F81BA0"/>
    <w:rsid w:val="00F8244C"/>
    <w:rsid w:val="00F83118"/>
    <w:rsid w:val="00F83588"/>
    <w:rsid w:val="00F859DA"/>
    <w:rsid w:val="00F85D77"/>
    <w:rsid w:val="00F872B5"/>
    <w:rsid w:val="00F90481"/>
    <w:rsid w:val="00F9060D"/>
    <w:rsid w:val="00F909E5"/>
    <w:rsid w:val="00F94DA2"/>
    <w:rsid w:val="00F9511C"/>
    <w:rsid w:val="00F9685B"/>
    <w:rsid w:val="00F96BCF"/>
    <w:rsid w:val="00FA0730"/>
    <w:rsid w:val="00FA287E"/>
    <w:rsid w:val="00FA2FE5"/>
    <w:rsid w:val="00FA4167"/>
    <w:rsid w:val="00FA4268"/>
    <w:rsid w:val="00FA4455"/>
    <w:rsid w:val="00FB02D2"/>
    <w:rsid w:val="00FB0ABA"/>
    <w:rsid w:val="00FB0FC7"/>
    <w:rsid w:val="00FB31A9"/>
    <w:rsid w:val="00FB430C"/>
    <w:rsid w:val="00FB4EF2"/>
    <w:rsid w:val="00FB58F5"/>
    <w:rsid w:val="00FB6A2E"/>
    <w:rsid w:val="00FB6BA6"/>
    <w:rsid w:val="00FB6E05"/>
    <w:rsid w:val="00FB7744"/>
    <w:rsid w:val="00FC10E1"/>
    <w:rsid w:val="00FC26D2"/>
    <w:rsid w:val="00FC2CF7"/>
    <w:rsid w:val="00FC3F7A"/>
    <w:rsid w:val="00FC43BD"/>
    <w:rsid w:val="00FC494D"/>
    <w:rsid w:val="00FC5C86"/>
    <w:rsid w:val="00FC6D72"/>
    <w:rsid w:val="00FD19C7"/>
    <w:rsid w:val="00FD2CEA"/>
    <w:rsid w:val="00FD4955"/>
    <w:rsid w:val="00FD5E9C"/>
    <w:rsid w:val="00FD6C81"/>
    <w:rsid w:val="00FD76A4"/>
    <w:rsid w:val="00FE00D1"/>
    <w:rsid w:val="00FE130E"/>
    <w:rsid w:val="00FE138D"/>
    <w:rsid w:val="00FE399F"/>
    <w:rsid w:val="00FE616D"/>
    <w:rsid w:val="00FE6BD3"/>
    <w:rsid w:val="00FE7948"/>
    <w:rsid w:val="00FF0642"/>
    <w:rsid w:val="00FF1F3E"/>
    <w:rsid w:val="00FF2A47"/>
    <w:rsid w:val="00FF3605"/>
    <w:rsid w:val="00FF3714"/>
    <w:rsid w:val="00FF4507"/>
    <w:rsid w:val="00FF48C7"/>
    <w:rsid w:val="00FF5C18"/>
    <w:rsid w:val="00FF750B"/>
    <w:rsid w:val="010F24B6"/>
    <w:rsid w:val="0115C822"/>
    <w:rsid w:val="03BC4022"/>
    <w:rsid w:val="03FA6DE9"/>
    <w:rsid w:val="06AE527D"/>
    <w:rsid w:val="06DE7828"/>
    <w:rsid w:val="07590F01"/>
    <w:rsid w:val="088614BD"/>
    <w:rsid w:val="08EAC10A"/>
    <w:rsid w:val="099B4FC3"/>
    <w:rsid w:val="0AFE0D4C"/>
    <w:rsid w:val="0B47BBAD"/>
    <w:rsid w:val="0BBDB57F"/>
    <w:rsid w:val="0D4C8ABC"/>
    <w:rsid w:val="0F31969B"/>
    <w:rsid w:val="10EC2C77"/>
    <w:rsid w:val="10F710D1"/>
    <w:rsid w:val="11498F2E"/>
    <w:rsid w:val="125D6AEA"/>
    <w:rsid w:val="130DF643"/>
    <w:rsid w:val="1426D045"/>
    <w:rsid w:val="14493425"/>
    <w:rsid w:val="169DFCD6"/>
    <w:rsid w:val="16FBE0A2"/>
    <w:rsid w:val="1718E2A0"/>
    <w:rsid w:val="175D698A"/>
    <w:rsid w:val="1884C08C"/>
    <w:rsid w:val="19C5FE0C"/>
    <w:rsid w:val="19EAB5D1"/>
    <w:rsid w:val="1AB881AC"/>
    <w:rsid w:val="1B01F587"/>
    <w:rsid w:val="1D8E7D18"/>
    <w:rsid w:val="1E0E065C"/>
    <w:rsid w:val="1E5EEE7B"/>
    <w:rsid w:val="1E852F56"/>
    <w:rsid w:val="228763D9"/>
    <w:rsid w:val="24613ABD"/>
    <w:rsid w:val="2769FD66"/>
    <w:rsid w:val="277A1C7B"/>
    <w:rsid w:val="27C6949B"/>
    <w:rsid w:val="295CF2AB"/>
    <w:rsid w:val="2A250256"/>
    <w:rsid w:val="2B7FDFBD"/>
    <w:rsid w:val="2D5B6A40"/>
    <w:rsid w:val="2D847696"/>
    <w:rsid w:val="2ECC51C3"/>
    <w:rsid w:val="2EFADFF4"/>
    <w:rsid w:val="30075B08"/>
    <w:rsid w:val="302EB070"/>
    <w:rsid w:val="333BC6B3"/>
    <w:rsid w:val="3389EAD2"/>
    <w:rsid w:val="351D3932"/>
    <w:rsid w:val="37C2ED10"/>
    <w:rsid w:val="38A24BEE"/>
    <w:rsid w:val="38FB5B7F"/>
    <w:rsid w:val="39B4613B"/>
    <w:rsid w:val="3A6AF8A7"/>
    <w:rsid w:val="3B16D0FE"/>
    <w:rsid w:val="3B9F4CD7"/>
    <w:rsid w:val="3D09B6CC"/>
    <w:rsid w:val="3D2E2CE9"/>
    <w:rsid w:val="3D3EE376"/>
    <w:rsid w:val="3E25704D"/>
    <w:rsid w:val="3E709DDE"/>
    <w:rsid w:val="3F1B8A2E"/>
    <w:rsid w:val="400593E2"/>
    <w:rsid w:val="400A266E"/>
    <w:rsid w:val="408BA212"/>
    <w:rsid w:val="4191B6F6"/>
    <w:rsid w:val="43339E95"/>
    <w:rsid w:val="44847693"/>
    <w:rsid w:val="44D60FAD"/>
    <w:rsid w:val="45D393D5"/>
    <w:rsid w:val="461E2293"/>
    <w:rsid w:val="46C9805A"/>
    <w:rsid w:val="47153315"/>
    <w:rsid w:val="48698C53"/>
    <w:rsid w:val="48D9800E"/>
    <w:rsid w:val="4A70B6A4"/>
    <w:rsid w:val="4AA4F457"/>
    <w:rsid w:val="5046AA72"/>
    <w:rsid w:val="50C51C2D"/>
    <w:rsid w:val="52AD36C0"/>
    <w:rsid w:val="53C5CE17"/>
    <w:rsid w:val="55636C5D"/>
    <w:rsid w:val="567D82EE"/>
    <w:rsid w:val="568BB1F5"/>
    <w:rsid w:val="5891E03B"/>
    <w:rsid w:val="5A215A53"/>
    <w:rsid w:val="5ACAFC53"/>
    <w:rsid w:val="5BE337CA"/>
    <w:rsid w:val="5D4EB255"/>
    <w:rsid w:val="5D575761"/>
    <w:rsid w:val="5E2B7C71"/>
    <w:rsid w:val="5F5A9419"/>
    <w:rsid w:val="5F82416E"/>
    <w:rsid w:val="606A2A1A"/>
    <w:rsid w:val="60B5C339"/>
    <w:rsid w:val="614CAFC7"/>
    <w:rsid w:val="61796170"/>
    <w:rsid w:val="6256C786"/>
    <w:rsid w:val="626072C8"/>
    <w:rsid w:val="62A181EB"/>
    <w:rsid w:val="631D0637"/>
    <w:rsid w:val="657D7164"/>
    <w:rsid w:val="6598138A"/>
    <w:rsid w:val="6AB6D354"/>
    <w:rsid w:val="6BDFE409"/>
    <w:rsid w:val="6C8A8AAC"/>
    <w:rsid w:val="6ECDE5D7"/>
    <w:rsid w:val="6F2A6ED0"/>
    <w:rsid w:val="6FA83F3E"/>
    <w:rsid w:val="712614D8"/>
    <w:rsid w:val="7248CEC7"/>
    <w:rsid w:val="75A63E6A"/>
    <w:rsid w:val="7765B472"/>
    <w:rsid w:val="779641F6"/>
    <w:rsid w:val="7D19A827"/>
    <w:rsid w:val="7D3DCFCA"/>
    <w:rsid w:val="7FCB07E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05A88"/>
  <w15:docId w15:val="{BE79D5EB-B89F-4147-8747-CBC6537C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tstream Vera Sans" w:eastAsia="Bitstream Vera Sans" w:hAnsi="Bitstream Vera Sans" w:cs="Bitstream Vera Sans"/>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7C"/>
  </w:style>
  <w:style w:type="paragraph" w:styleId="Overskrift1">
    <w:name w:val="heading 1"/>
    <w:basedOn w:val="Heading"/>
    <w:next w:val="Textbody"/>
    <w:pPr>
      <w:outlineLvl w:val="0"/>
    </w:pPr>
    <w:rPr>
      <w:b/>
      <w:bCs/>
      <w:sz w:val="48"/>
      <w:szCs w:val="48"/>
    </w:rPr>
  </w:style>
  <w:style w:type="paragraph" w:styleId="Overskrift2">
    <w:name w:val="heading 2"/>
    <w:basedOn w:val="Heading"/>
    <w:next w:val="Textbody"/>
    <w:pPr>
      <w:outlineLvl w:val="1"/>
    </w:pPr>
    <w:rPr>
      <w:b/>
      <w:bCs/>
      <w:sz w:val="36"/>
      <w:szCs w:val="36"/>
    </w:rPr>
  </w:style>
  <w:style w:type="paragraph" w:styleId="Overskrift3">
    <w:name w:val="heading 3"/>
    <w:basedOn w:val="Heading"/>
    <w:next w:val="Textbody"/>
    <w:pPr>
      <w:outlineLvl w:val="2"/>
    </w:pPr>
    <w:rPr>
      <w:b/>
      <w:bCs/>
    </w:rPr>
  </w:style>
  <w:style w:type="paragraph" w:styleId="Overskrift4">
    <w:name w:val="heading 4"/>
    <w:basedOn w:val="Heading"/>
    <w:next w:val="Textbody"/>
    <w:pPr>
      <w:outlineLvl w:val="3"/>
    </w:pPr>
    <w:rPr>
      <w:b/>
      <w:bCs/>
      <w:sz w:val="24"/>
      <w:szCs w:val="24"/>
    </w:rPr>
  </w:style>
  <w:style w:type="paragraph" w:styleId="Overskrift5">
    <w:name w:val="heading 5"/>
    <w:basedOn w:val="Heading"/>
    <w:next w:val="Textbody"/>
    <w:pPr>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Textbody">
    <w:name w:val="Text body"/>
    <w:basedOn w:val="Standard"/>
    <w:pPr>
      <w:spacing w:after="120"/>
      <w:jc w:val="both"/>
    </w:pPr>
  </w:style>
  <w:style w:type="paragraph" w:customStyle="1" w:styleId="Heading">
    <w:name w:val="Heading"/>
    <w:basedOn w:val="Standard"/>
    <w:next w:val="Textbody"/>
    <w:pPr>
      <w:keepNext/>
      <w:spacing w:before="240" w:after="120"/>
    </w:pPr>
    <w:rPr>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pPr>
      <w:spacing w:after="113"/>
    </w:pPr>
    <w:rPr>
      <w:rFonts w:ascii="Bitstream Vera Sans Mono" w:eastAsia="Bitstream Vera Sans Mono" w:hAnsi="Bitstream Vera Sans Mono" w:cs="Bitstream Vera Sans Mono"/>
    </w:rPr>
  </w:style>
  <w:style w:type="paragraph" w:customStyle="1" w:styleId="SourceCode">
    <w:name w:val="Source Code"/>
    <w:basedOn w:val="PreformattedText"/>
    <w:pPr>
      <w:pBdr>
        <w:top w:val="single" w:sz="2" w:space="1" w:color="8CACBB"/>
        <w:left w:val="single" w:sz="2" w:space="1" w:color="8CACBB"/>
        <w:bottom w:val="single" w:sz="2" w:space="1" w:color="8CACBB"/>
        <w:right w:val="single" w:sz="2" w:space="1" w:color="8CACBB"/>
      </w:pBdr>
      <w:shd w:val="clear" w:color="auto" w:fill="F7F9FA"/>
    </w:pPr>
  </w:style>
  <w:style w:type="paragraph" w:customStyle="1" w:styleId="SourceFile">
    <w:name w:val="Source File"/>
    <w:basedOn w:val="PreformattedText"/>
    <w:pPr>
      <w:pBdr>
        <w:top w:val="single" w:sz="2" w:space="1" w:color="8CACBB"/>
        <w:left w:val="single" w:sz="2" w:space="1" w:color="8CACBB"/>
        <w:bottom w:val="single" w:sz="2" w:space="1" w:color="8CACBB"/>
        <w:right w:val="single" w:sz="2" w:space="1" w:color="8CACBB"/>
      </w:pBdr>
      <w:shd w:val="clear" w:color="auto" w:fill="F1F4F5"/>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ocallink">
    <w:name w:val="Local link"/>
    <w:rPr>
      <w:b/>
      <w:color w:val="000000"/>
      <w:u w:val="single"/>
    </w:rPr>
  </w:style>
  <w:style w:type="character" w:customStyle="1" w:styleId="VisitedLocalLink">
    <w:name w:val="Visited Local Link"/>
    <w:rPr>
      <w:b/>
      <w:color w:val="000000"/>
      <w:u w:val="single"/>
    </w:rPr>
  </w:style>
  <w:style w:type="character" w:styleId="Utheving">
    <w:name w:val="Emphasis"/>
    <w:rPr>
      <w:i/>
      <w:iCs/>
    </w:rPr>
  </w:style>
  <w:style w:type="character" w:customStyle="1" w:styleId="StrongEmphasis">
    <w:name w:val="Strong Emphasis"/>
    <w:rPr>
      <w:b/>
      <w:bCs/>
    </w:rPr>
  </w:style>
  <w:style w:type="character" w:customStyle="1" w:styleId="SourceText">
    <w:name w:val="Source Text"/>
    <w:rPr>
      <w:rFonts w:ascii="Bitstream Vera Sans Mono" w:eastAsia="Bitstream Vera Sans Mono" w:hAnsi="Bitstream Vera Sans Mono" w:cs="Bitstream Vera Sans Mono"/>
    </w:rPr>
  </w:style>
  <w:style w:type="paragraph" w:customStyle="1" w:styleId="Quotation1">
    <w:name w:val="Quotation 1"/>
    <w:basedOn w:val="Standard"/>
    <w:pPr>
      <w:pBdr>
        <w:top w:val="none" w:sz="0" w:space="1" w:color="auto"/>
        <w:left w:val="none" w:sz="0" w:space="1" w:color="auto"/>
        <w:bottom w:val="none" w:sz="0" w:space="1" w:color="auto"/>
        <w:right w:val="none" w:sz="0" w:space="1" w:color="auto"/>
      </w:pBdr>
      <w:spacing w:before="142" w:after="142"/>
      <w:ind w:left="567"/>
    </w:pPr>
  </w:style>
  <w:style w:type="paragraph" w:customStyle="1" w:styleId="Quotation2">
    <w:name w:val="Quotation 2"/>
    <w:basedOn w:val="Standard"/>
    <w:pPr>
      <w:pBdr>
        <w:top w:val="none" w:sz="0" w:space="1" w:color="auto"/>
        <w:left w:val="none" w:sz="0" w:space="1" w:color="auto"/>
        <w:bottom w:val="none" w:sz="0" w:space="1" w:color="auto"/>
        <w:right w:val="none" w:sz="0" w:space="1" w:color="auto"/>
      </w:pBdr>
      <w:spacing w:before="142" w:after="142"/>
      <w:ind w:left="1134"/>
    </w:pPr>
  </w:style>
  <w:style w:type="paragraph" w:customStyle="1" w:styleId="Quotation3">
    <w:name w:val="Quotation 3"/>
    <w:basedOn w:val="Standard"/>
    <w:pPr>
      <w:pBdr>
        <w:top w:val="none" w:sz="0" w:space="1" w:color="auto"/>
        <w:left w:val="none" w:sz="0" w:space="1" w:color="auto"/>
        <w:bottom w:val="none" w:sz="0" w:space="1" w:color="auto"/>
        <w:right w:val="none" w:sz="0" w:space="1" w:color="auto"/>
      </w:pBdr>
      <w:spacing w:before="142" w:after="142"/>
      <w:ind w:left="1701"/>
    </w:pPr>
  </w:style>
  <w:style w:type="paragraph" w:customStyle="1" w:styleId="Quotation4">
    <w:name w:val="Quotation 4"/>
    <w:basedOn w:val="Standard"/>
    <w:pPr>
      <w:pBdr>
        <w:top w:val="none" w:sz="0" w:space="1" w:color="auto"/>
        <w:left w:val="none" w:sz="0" w:space="1" w:color="auto"/>
        <w:bottom w:val="none" w:sz="0" w:space="1" w:color="auto"/>
        <w:right w:val="none" w:sz="0" w:space="1" w:color="auto"/>
      </w:pBdr>
      <w:spacing w:before="142" w:after="142"/>
      <w:ind w:left="2268"/>
    </w:pPr>
  </w:style>
  <w:style w:type="paragraph" w:customStyle="1" w:styleId="Quotation5">
    <w:name w:val="Quotation 5"/>
    <w:basedOn w:val="Standard"/>
    <w:pPr>
      <w:pBdr>
        <w:top w:val="none" w:sz="0" w:space="1" w:color="auto"/>
        <w:left w:val="none" w:sz="0" w:space="1" w:color="auto"/>
        <w:bottom w:val="none" w:sz="0" w:space="1" w:color="auto"/>
        <w:right w:val="none" w:sz="0" w:space="1" w:color="auto"/>
      </w:pBdr>
      <w:spacing w:before="142" w:after="142"/>
      <w:ind w:left="2835"/>
    </w:pPr>
  </w:style>
  <w:style w:type="paragraph" w:customStyle="1" w:styleId="ContentsHeading">
    <w:name w:val="Contents Heading"/>
    <w:basedOn w:val="Heading"/>
    <w:pPr>
      <w:suppressLineNumbers/>
    </w:pPr>
    <w:rPr>
      <w:b/>
      <w:bCs/>
      <w:sz w:val="32"/>
      <w:szCs w:val="32"/>
    </w:rPr>
  </w:style>
  <w:style w:type="character" w:customStyle="1" w:styleId="ListSymbols">
    <w:name w:val="List Symbols"/>
  </w:style>
  <w:style w:type="paragraph" w:customStyle="1" w:styleId="ListFirstParagraph">
    <w:name w:val="List First Paragraph"/>
    <w:basedOn w:val="Standard"/>
    <w:next w:val="Textbody"/>
    <w:pPr>
      <w:spacing w:before="283"/>
    </w:pPr>
  </w:style>
  <w:style w:type="paragraph" w:customStyle="1" w:styleId="ListLastParagraph">
    <w:name w:val="List Last Paragraph"/>
    <w:basedOn w:val="Standard"/>
    <w:next w:val="Textbody"/>
    <w:pPr>
      <w:spacing w:after="283"/>
    </w:pPr>
  </w:style>
  <w:style w:type="paragraph" w:customStyle="1" w:styleId="Numbering1Content">
    <w:name w:val="Numbering 1 Content"/>
    <w:basedOn w:val="Standard"/>
    <w:pPr>
      <w:numPr>
        <w:numId w:val="1"/>
      </w:numPr>
    </w:pPr>
  </w:style>
  <w:style w:type="paragraph" w:customStyle="1" w:styleId="List1Content">
    <w:name w:val="List 1 Content"/>
    <w:basedOn w:val="Standard"/>
    <w:pPr>
      <w:numPr>
        <w:numId w:val="2"/>
      </w:numPr>
    </w:pPr>
  </w:style>
  <w:style w:type="numbering" w:customStyle="1" w:styleId="Numbering1">
    <w:name w:val="Numbering 1"/>
    <w:basedOn w:val="Ingenliste"/>
    <w:pPr>
      <w:numPr>
        <w:numId w:val="1"/>
      </w:numPr>
    </w:pPr>
  </w:style>
  <w:style w:type="numbering" w:customStyle="1" w:styleId="List1">
    <w:name w:val="List 1"/>
    <w:basedOn w:val="Ingenliste"/>
    <w:pPr>
      <w:numPr>
        <w:numId w:val="2"/>
      </w:numPr>
    </w:pPr>
  </w:style>
  <w:style w:type="paragraph" w:styleId="z-verstiskjemaet">
    <w:name w:val="HTML Top of Form"/>
    <w:basedOn w:val="Normal"/>
    <w:next w:val="Normal"/>
    <w:link w:val="z-verstiskjemaetTegn"/>
    <w:hidden/>
    <w:uiPriority w:val="99"/>
    <w:semiHidden/>
    <w:unhideWhenUsed/>
    <w:rsid w:val="00A65CD3"/>
    <w:pPr>
      <w:widowControl/>
      <w:pBdr>
        <w:bottom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verstiskjemaetTegn">
    <w:name w:val="z-Øverst i skjemaet Tegn"/>
    <w:basedOn w:val="Standardskriftforavsnitt"/>
    <w:link w:val="z-verstiskjemaet"/>
    <w:uiPriority w:val="99"/>
    <w:semiHidden/>
    <w:rsid w:val="00A65CD3"/>
    <w:rPr>
      <w:rFonts w:ascii="Arial" w:eastAsia="Times New Roman" w:hAnsi="Arial" w:cs="Arial"/>
      <w:vanish/>
      <w:kern w:val="0"/>
      <w:sz w:val="16"/>
      <w:szCs w:val="16"/>
      <w:lang w:val="nb-NO" w:eastAsia="nb-NO" w:bidi="ar-SA"/>
    </w:rPr>
  </w:style>
  <w:style w:type="paragraph" w:styleId="z-Nederstiskjemaet">
    <w:name w:val="HTML Bottom of Form"/>
    <w:basedOn w:val="Normal"/>
    <w:next w:val="Normal"/>
    <w:link w:val="z-NederstiskjemaetTegn"/>
    <w:hidden/>
    <w:uiPriority w:val="99"/>
    <w:semiHidden/>
    <w:unhideWhenUsed/>
    <w:rsid w:val="00A65CD3"/>
    <w:pPr>
      <w:widowControl/>
      <w:pBdr>
        <w:top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NederstiskjemaetTegn">
    <w:name w:val="z-Nederst i skjemaet Tegn"/>
    <w:basedOn w:val="Standardskriftforavsnitt"/>
    <w:link w:val="z-Nederstiskjemaet"/>
    <w:uiPriority w:val="99"/>
    <w:semiHidden/>
    <w:rsid w:val="00A65CD3"/>
    <w:rPr>
      <w:rFonts w:ascii="Arial" w:eastAsia="Times New Roman" w:hAnsi="Arial" w:cs="Arial"/>
      <w:vanish/>
      <w:kern w:val="0"/>
      <w:sz w:val="16"/>
      <w:szCs w:val="16"/>
      <w:lang w:val="nb-NO" w:eastAsia="nb-NO" w:bidi="ar-SA"/>
    </w:rPr>
  </w:style>
  <w:style w:type="paragraph" w:styleId="NormalWeb">
    <w:name w:val="Normal (Web)"/>
    <w:basedOn w:val="Normal"/>
    <w:uiPriority w:val="99"/>
    <w:unhideWhenUsed/>
    <w:rsid w:val="00A65CD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character" w:customStyle="1" w:styleId="apple-converted-space">
    <w:name w:val="apple-converted-space"/>
    <w:basedOn w:val="Standardskriftforavsnitt"/>
    <w:rsid w:val="00A65CD3"/>
  </w:style>
  <w:style w:type="character" w:styleId="Hyperkobling">
    <w:name w:val="Hyperlink"/>
    <w:basedOn w:val="Standardskriftforavsnitt"/>
    <w:uiPriority w:val="99"/>
    <w:unhideWhenUsed/>
    <w:rsid w:val="00A65CD3"/>
    <w:rPr>
      <w:color w:val="0000FF"/>
      <w:u w:val="single"/>
    </w:rPr>
  </w:style>
  <w:style w:type="paragraph" w:styleId="Listeavsnitt">
    <w:name w:val="List Paragraph"/>
    <w:basedOn w:val="Normal"/>
    <w:link w:val="ListeavsnittTegn"/>
    <w:uiPriority w:val="34"/>
    <w:qFormat/>
    <w:rsid w:val="00ED7C61"/>
    <w:pPr>
      <w:ind w:left="720"/>
      <w:contextualSpacing/>
    </w:pPr>
  </w:style>
  <w:style w:type="character" w:styleId="Merknadsreferanse">
    <w:name w:val="annotation reference"/>
    <w:basedOn w:val="Standardskriftforavsnitt"/>
    <w:uiPriority w:val="99"/>
    <w:semiHidden/>
    <w:unhideWhenUsed/>
    <w:rsid w:val="00ED7C61"/>
    <w:rPr>
      <w:sz w:val="16"/>
      <w:szCs w:val="16"/>
    </w:rPr>
  </w:style>
  <w:style w:type="paragraph" w:styleId="Merknadstekst">
    <w:name w:val="annotation text"/>
    <w:basedOn w:val="Normal"/>
    <w:link w:val="MerknadstekstTegn"/>
    <w:uiPriority w:val="99"/>
    <w:unhideWhenUsed/>
    <w:rsid w:val="00ED7C61"/>
    <w:rPr>
      <w:sz w:val="20"/>
      <w:szCs w:val="20"/>
    </w:rPr>
  </w:style>
  <w:style w:type="character" w:customStyle="1" w:styleId="MerknadstekstTegn">
    <w:name w:val="Merknadstekst Tegn"/>
    <w:basedOn w:val="Standardskriftforavsnitt"/>
    <w:link w:val="Merknadstekst"/>
    <w:uiPriority w:val="99"/>
    <w:rsid w:val="00ED7C61"/>
    <w:rPr>
      <w:sz w:val="20"/>
      <w:szCs w:val="20"/>
    </w:rPr>
  </w:style>
  <w:style w:type="paragraph" w:styleId="Kommentaremne">
    <w:name w:val="annotation subject"/>
    <w:basedOn w:val="Merknadstekst"/>
    <w:next w:val="Merknadstekst"/>
    <w:link w:val="KommentaremneTegn"/>
    <w:uiPriority w:val="99"/>
    <w:semiHidden/>
    <w:unhideWhenUsed/>
    <w:rsid w:val="00ED7C61"/>
    <w:rPr>
      <w:b/>
      <w:bCs/>
    </w:rPr>
  </w:style>
  <w:style w:type="character" w:customStyle="1" w:styleId="KommentaremneTegn">
    <w:name w:val="Kommentaremne Tegn"/>
    <w:basedOn w:val="MerknadstekstTegn"/>
    <w:link w:val="Kommentaremne"/>
    <w:uiPriority w:val="99"/>
    <w:semiHidden/>
    <w:rsid w:val="00ED7C61"/>
    <w:rPr>
      <w:b/>
      <w:bCs/>
      <w:sz w:val="20"/>
      <w:szCs w:val="20"/>
    </w:rPr>
  </w:style>
  <w:style w:type="paragraph" w:styleId="Bobletekst">
    <w:name w:val="Balloon Text"/>
    <w:basedOn w:val="Normal"/>
    <w:link w:val="BobletekstTegn"/>
    <w:uiPriority w:val="99"/>
    <w:semiHidden/>
    <w:unhideWhenUsed/>
    <w:rsid w:val="00ED7C61"/>
    <w:rPr>
      <w:rFonts w:ascii="Tahoma" w:hAnsi="Tahoma" w:cs="Tahoma"/>
      <w:sz w:val="16"/>
      <w:szCs w:val="16"/>
    </w:rPr>
  </w:style>
  <w:style w:type="character" w:customStyle="1" w:styleId="BobletekstTegn">
    <w:name w:val="Bobletekst Tegn"/>
    <w:basedOn w:val="Standardskriftforavsnitt"/>
    <w:link w:val="Bobletekst"/>
    <w:uiPriority w:val="99"/>
    <w:semiHidden/>
    <w:rsid w:val="00ED7C61"/>
    <w:rPr>
      <w:rFonts w:ascii="Tahoma" w:hAnsi="Tahoma" w:cs="Tahoma"/>
      <w:sz w:val="16"/>
      <w:szCs w:val="16"/>
    </w:rPr>
  </w:style>
  <w:style w:type="paragraph" w:styleId="Topptekst">
    <w:name w:val="header"/>
    <w:basedOn w:val="Normal"/>
    <w:link w:val="TopptekstTegn"/>
    <w:uiPriority w:val="99"/>
    <w:unhideWhenUsed/>
    <w:rsid w:val="00F60464"/>
    <w:pPr>
      <w:tabs>
        <w:tab w:val="center" w:pos="4536"/>
        <w:tab w:val="right" w:pos="9072"/>
      </w:tabs>
    </w:pPr>
  </w:style>
  <w:style w:type="character" w:customStyle="1" w:styleId="TopptekstTegn">
    <w:name w:val="Topptekst Tegn"/>
    <w:basedOn w:val="Standardskriftforavsnitt"/>
    <w:link w:val="Topptekst"/>
    <w:uiPriority w:val="99"/>
    <w:rsid w:val="00F60464"/>
  </w:style>
  <w:style w:type="paragraph" w:styleId="Bunntekst">
    <w:name w:val="footer"/>
    <w:basedOn w:val="Normal"/>
    <w:link w:val="BunntekstTegn"/>
    <w:uiPriority w:val="99"/>
    <w:unhideWhenUsed/>
    <w:rsid w:val="00F60464"/>
    <w:pPr>
      <w:tabs>
        <w:tab w:val="center" w:pos="4536"/>
        <w:tab w:val="right" w:pos="9072"/>
      </w:tabs>
    </w:pPr>
  </w:style>
  <w:style w:type="character" w:customStyle="1" w:styleId="BunntekstTegn">
    <w:name w:val="Bunntekst Tegn"/>
    <w:basedOn w:val="Standardskriftforavsnitt"/>
    <w:link w:val="Bunntekst"/>
    <w:uiPriority w:val="99"/>
    <w:rsid w:val="00F60464"/>
  </w:style>
  <w:style w:type="paragraph" w:customStyle="1" w:styleId="Normal1">
    <w:name w:val="Normal1"/>
    <w:basedOn w:val="Normal"/>
    <w:rsid w:val="005A67EE"/>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paragraph" w:customStyle="1" w:styleId="xmsonormal">
    <w:name w:val="x_msonormal"/>
    <w:basedOn w:val="Normal"/>
    <w:rsid w:val="00E512EA"/>
    <w:pPr>
      <w:widowControl/>
      <w:suppressAutoHyphens w:val="0"/>
      <w:autoSpaceDN/>
      <w:textAlignment w:val="auto"/>
    </w:pPr>
    <w:rPr>
      <w:rFonts w:ascii="Calibri" w:eastAsiaTheme="minorHAnsi" w:hAnsi="Calibri" w:cs="Calibri"/>
      <w:kern w:val="0"/>
      <w:sz w:val="22"/>
      <w:szCs w:val="22"/>
      <w:lang w:val="nb-NO" w:eastAsia="nb-NO" w:bidi="ar-SA"/>
    </w:rPr>
  </w:style>
  <w:style w:type="paragraph" w:customStyle="1" w:styleId="Default">
    <w:name w:val="Default"/>
    <w:basedOn w:val="Normal"/>
    <w:rsid w:val="00E975AA"/>
    <w:pPr>
      <w:widowControl/>
      <w:suppressAutoHyphens w:val="0"/>
      <w:autoSpaceDE w:val="0"/>
      <w:textAlignment w:val="auto"/>
    </w:pPr>
    <w:rPr>
      <w:rFonts w:ascii="Arial" w:eastAsiaTheme="minorHAnsi" w:hAnsi="Arial" w:cs="Arial"/>
      <w:color w:val="000000"/>
      <w:kern w:val="0"/>
      <w:lang w:val="nb-NO" w:eastAsia="nb-NO" w:bidi="ar-SA"/>
    </w:rPr>
  </w:style>
  <w:style w:type="character" w:customStyle="1" w:styleId="ListeavsnittTegn">
    <w:name w:val="Listeavsnitt Tegn"/>
    <w:basedOn w:val="Standardskriftforavsnitt"/>
    <w:link w:val="Listeavsnitt"/>
    <w:uiPriority w:val="34"/>
    <w:rsid w:val="00CC27F0"/>
  </w:style>
  <w:style w:type="paragraph" w:styleId="Revisjon">
    <w:name w:val="Revision"/>
    <w:hidden/>
    <w:uiPriority w:val="99"/>
    <w:semiHidden/>
    <w:rsid w:val="00614502"/>
    <w:pPr>
      <w:widowControl/>
      <w:suppressAutoHyphens w:val="0"/>
      <w:autoSpaceDN/>
      <w:textAlignment w:val="auto"/>
    </w:pPr>
  </w:style>
  <w:style w:type="character" w:styleId="Fulgthyperkobling">
    <w:name w:val="FollowedHyperlink"/>
    <w:basedOn w:val="Standardskriftforavsnitt"/>
    <w:uiPriority w:val="99"/>
    <w:semiHidden/>
    <w:unhideWhenUsed/>
    <w:rsid w:val="007E468F"/>
    <w:rPr>
      <w:color w:val="800080" w:themeColor="followedHyperlink"/>
      <w:u w:val="single"/>
    </w:rPr>
  </w:style>
  <w:style w:type="character" w:styleId="Ulstomtale">
    <w:name w:val="Unresolved Mention"/>
    <w:basedOn w:val="Standardskriftforavsnitt"/>
    <w:uiPriority w:val="99"/>
    <w:semiHidden/>
    <w:unhideWhenUsed/>
    <w:rsid w:val="00654E24"/>
    <w:rPr>
      <w:color w:val="605E5C"/>
      <w:shd w:val="clear" w:color="auto" w:fill="E1DFDD"/>
    </w:rPr>
  </w:style>
  <w:style w:type="paragraph" w:customStyle="1" w:styleId="pf0">
    <w:name w:val="pf0"/>
    <w:basedOn w:val="Normal"/>
    <w:rsid w:val="00481EE1"/>
    <w:pPr>
      <w:widowControl/>
      <w:suppressAutoHyphens w:val="0"/>
      <w:autoSpaceDN/>
      <w:spacing w:before="100" w:beforeAutospacing="1" w:after="100" w:afterAutospacing="1"/>
      <w:ind w:left="700"/>
      <w:textAlignment w:val="auto"/>
    </w:pPr>
    <w:rPr>
      <w:rFonts w:ascii="Times New Roman" w:eastAsia="Times New Roman" w:hAnsi="Times New Roman" w:cs="Times New Roman"/>
      <w:kern w:val="0"/>
      <w:lang w:val="nb-NO" w:eastAsia="nb-NO" w:bidi="ar-SA"/>
    </w:rPr>
  </w:style>
  <w:style w:type="character" w:customStyle="1" w:styleId="cf01">
    <w:name w:val="cf01"/>
    <w:basedOn w:val="Standardskriftforavsnitt"/>
    <w:rsid w:val="00481EE1"/>
    <w:rPr>
      <w:rFonts w:ascii="Segoe UI" w:hAnsi="Segoe UI" w:cs="Segoe UI" w:hint="default"/>
      <w:i/>
      <w:iCs/>
      <w:sz w:val="18"/>
      <w:szCs w:val="18"/>
    </w:rPr>
  </w:style>
  <w:style w:type="paragraph" w:styleId="Fotnotetekst">
    <w:name w:val="footnote text"/>
    <w:basedOn w:val="Normal"/>
    <w:link w:val="FotnotetekstTegn"/>
    <w:uiPriority w:val="99"/>
    <w:semiHidden/>
    <w:unhideWhenUsed/>
    <w:rsid w:val="00777AF4"/>
    <w:rPr>
      <w:sz w:val="20"/>
      <w:szCs w:val="20"/>
    </w:rPr>
  </w:style>
  <w:style w:type="character" w:customStyle="1" w:styleId="FotnotetekstTegn">
    <w:name w:val="Fotnotetekst Tegn"/>
    <w:basedOn w:val="Standardskriftforavsnitt"/>
    <w:link w:val="Fotnotetekst"/>
    <w:uiPriority w:val="99"/>
    <w:semiHidden/>
    <w:rsid w:val="00777AF4"/>
    <w:rPr>
      <w:sz w:val="20"/>
      <w:szCs w:val="20"/>
    </w:rPr>
  </w:style>
  <w:style w:type="character" w:styleId="Fotnotereferanse">
    <w:name w:val="footnote reference"/>
    <w:basedOn w:val="Standardskriftforavsnitt"/>
    <w:uiPriority w:val="99"/>
    <w:semiHidden/>
    <w:unhideWhenUsed/>
    <w:rsid w:val="00777AF4"/>
    <w:rPr>
      <w:vertAlign w:val="superscript"/>
    </w:rPr>
  </w:style>
  <w:style w:type="character" w:styleId="Omtale">
    <w:name w:val="Mention"/>
    <w:basedOn w:val="Standardskriftforavsnitt"/>
    <w:uiPriority w:val="99"/>
    <w:unhideWhenUsed/>
    <w:rsid w:val="004D29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343">
      <w:bodyDiv w:val="1"/>
      <w:marLeft w:val="0"/>
      <w:marRight w:val="0"/>
      <w:marTop w:val="0"/>
      <w:marBottom w:val="0"/>
      <w:divBdr>
        <w:top w:val="none" w:sz="0" w:space="0" w:color="auto"/>
        <w:left w:val="none" w:sz="0" w:space="0" w:color="auto"/>
        <w:bottom w:val="none" w:sz="0" w:space="0" w:color="auto"/>
        <w:right w:val="none" w:sz="0" w:space="0" w:color="auto"/>
      </w:divBdr>
    </w:div>
    <w:div w:id="85198349">
      <w:bodyDiv w:val="1"/>
      <w:marLeft w:val="0"/>
      <w:marRight w:val="0"/>
      <w:marTop w:val="0"/>
      <w:marBottom w:val="0"/>
      <w:divBdr>
        <w:top w:val="none" w:sz="0" w:space="0" w:color="auto"/>
        <w:left w:val="none" w:sz="0" w:space="0" w:color="auto"/>
        <w:bottom w:val="none" w:sz="0" w:space="0" w:color="auto"/>
        <w:right w:val="none" w:sz="0" w:space="0" w:color="auto"/>
      </w:divBdr>
      <w:divsChild>
        <w:div w:id="815336846">
          <w:marLeft w:val="0"/>
          <w:marRight w:val="0"/>
          <w:marTop w:val="0"/>
          <w:marBottom w:val="0"/>
          <w:divBdr>
            <w:top w:val="none" w:sz="0" w:space="0" w:color="auto"/>
            <w:left w:val="none" w:sz="0" w:space="0" w:color="auto"/>
            <w:bottom w:val="none" w:sz="0" w:space="0" w:color="auto"/>
            <w:right w:val="none" w:sz="0" w:space="0" w:color="auto"/>
          </w:divBdr>
          <w:divsChild>
            <w:div w:id="167671844">
              <w:marLeft w:val="0"/>
              <w:marRight w:val="0"/>
              <w:marTop w:val="0"/>
              <w:marBottom w:val="0"/>
              <w:divBdr>
                <w:top w:val="none" w:sz="0" w:space="0" w:color="auto"/>
                <w:left w:val="none" w:sz="0" w:space="0" w:color="auto"/>
                <w:bottom w:val="none" w:sz="0" w:space="0" w:color="auto"/>
                <w:right w:val="none" w:sz="0" w:space="0" w:color="auto"/>
              </w:divBdr>
              <w:divsChild>
                <w:div w:id="1711373294">
                  <w:marLeft w:val="0"/>
                  <w:marRight w:val="0"/>
                  <w:marTop w:val="0"/>
                  <w:marBottom w:val="0"/>
                  <w:divBdr>
                    <w:top w:val="none" w:sz="0" w:space="0" w:color="auto"/>
                    <w:left w:val="none" w:sz="0" w:space="0" w:color="auto"/>
                    <w:bottom w:val="none" w:sz="0" w:space="0" w:color="auto"/>
                    <w:right w:val="none" w:sz="0" w:space="0" w:color="auto"/>
                  </w:divBdr>
                  <w:divsChild>
                    <w:div w:id="1282682986">
                      <w:marLeft w:val="0"/>
                      <w:marRight w:val="0"/>
                      <w:marTop w:val="0"/>
                      <w:marBottom w:val="0"/>
                      <w:divBdr>
                        <w:top w:val="none" w:sz="0" w:space="0" w:color="auto"/>
                        <w:left w:val="none" w:sz="0" w:space="0" w:color="auto"/>
                        <w:bottom w:val="none" w:sz="0" w:space="0" w:color="auto"/>
                        <w:right w:val="none" w:sz="0" w:space="0" w:color="auto"/>
                      </w:divBdr>
                      <w:divsChild>
                        <w:div w:id="941841853">
                          <w:marLeft w:val="0"/>
                          <w:marRight w:val="0"/>
                          <w:marTop w:val="0"/>
                          <w:marBottom w:val="0"/>
                          <w:divBdr>
                            <w:top w:val="none" w:sz="0" w:space="0" w:color="auto"/>
                            <w:left w:val="none" w:sz="0" w:space="0" w:color="auto"/>
                            <w:bottom w:val="none" w:sz="0" w:space="0" w:color="auto"/>
                            <w:right w:val="none" w:sz="0" w:space="0" w:color="auto"/>
                          </w:divBdr>
                          <w:divsChild>
                            <w:div w:id="921448313">
                              <w:marLeft w:val="0"/>
                              <w:marRight w:val="0"/>
                              <w:marTop w:val="0"/>
                              <w:marBottom w:val="0"/>
                              <w:divBdr>
                                <w:top w:val="none" w:sz="0" w:space="0" w:color="auto"/>
                                <w:left w:val="none" w:sz="0" w:space="0" w:color="auto"/>
                                <w:bottom w:val="none" w:sz="0" w:space="0" w:color="auto"/>
                                <w:right w:val="none" w:sz="0" w:space="0" w:color="auto"/>
                              </w:divBdr>
                              <w:divsChild>
                                <w:div w:id="1428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39318">
      <w:bodyDiv w:val="1"/>
      <w:marLeft w:val="0"/>
      <w:marRight w:val="0"/>
      <w:marTop w:val="0"/>
      <w:marBottom w:val="0"/>
      <w:divBdr>
        <w:top w:val="none" w:sz="0" w:space="0" w:color="auto"/>
        <w:left w:val="none" w:sz="0" w:space="0" w:color="auto"/>
        <w:bottom w:val="none" w:sz="0" w:space="0" w:color="auto"/>
        <w:right w:val="none" w:sz="0" w:space="0" w:color="auto"/>
      </w:divBdr>
      <w:divsChild>
        <w:div w:id="1123112519">
          <w:marLeft w:val="0"/>
          <w:marRight w:val="0"/>
          <w:marTop w:val="0"/>
          <w:marBottom w:val="0"/>
          <w:divBdr>
            <w:top w:val="none" w:sz="0" w:space="0" w:color="auto"/>
            <w:left w:val="none" w:sz="0" w:space="0" w:color="auto"/>
            <w:bottom w:val="none" w:sz="0" w:space="0" w:color="auto"/>
            <w:right w:val="none" w:sz="0" w:space="0" w:color="auto"/>
          </w:divBdr>
        </w:div>
      </w:divsChild>
    </w:div>
    <w:div w:id="221984437">
      <w:bodyDiv w:val="1"/>
      <w:marLeft w:val="0"/>
      <w:marRight w:val="0"/>
      <w:marTop w:val="0"/>
      <w:marBottom w:val="0"/>
      <w:divBdr>
        <w:top w:val="none" w:sz="0" w:space="0" w:color="auto"/>
        <w:left w:val="none" w:sz="0" w:space="0" w:color="auto"/>
        <w:bottom w:val="none" w:sz="0" w:space="0" w:color="auto"/>
        <w:right w:val="none" w:sz="0" w:space="0" w:color="auto"/>
      </w:divBdr>
    </w:div>
    <w:div w:id="385420529">
      <w:bodyDiv w:val="1"/>
      <w:marLeft w:val="0"/>
      <w:marRight w:val="0"/>
      <w:marTop w:val="0"/>
      <w:marBottom w:val="0"/>
      <w:divBdr>
        <w:top w:val="none" w:sz="0" w:space="0" w:color="auto"/>
        <w:left w:val="none" w:sz="0" w:space="0" w:color="auto"/>
        <w:bottom w:val="none" w:sz="0" w:space="0" w:color="auto"/>
        <w:right w:val="none" w:sz="0" w:space="0" w:color="auto"/>
      </w:divBdr>
      <w:divsChild>
        <w:div w:id="20597610">
          <w:marLeft w:val="0"/>
          <w:marRight w:val="0"/>
          <w:marTop w:val="0"/>
          <w:marBottom w:val="0"/>
          <w:divBdr>
            <w:top w:val="none" w:sz="0" w:space="0" w:color="auto"/>
            <w:left w:val="none" w:sz="0" w:space="0" w:color="auto"/>
            <w:bottom w:val="none" w:sz="0" w:space="0" w:color="auto"/>
            <w:right w:val="none" w:sz="0" w:space="0" w:color="auto"/>
          </w:divBdr>
          <w:divsChild>
            <w:div w:id="568155820">
              <w:marLeft w:val="0"/>
              <w:marRight w:val="0"/>
              <w:marTop w:val="0"/>
              <w:marBottom w:val="0"/>
              <w:divBdr>
                <w:top w:val="none" w:sz="0" w:space="0" w:color="auto"/>
                <w:left w:val="none" w:sz="0" w:space="0" w:color="auto"/>
                <w:bottom w:val="none" w:sz="0" w:space="0" w:color="auto"/>
                <w:right w:val="none" w:sz="0" w:space="0" w:color="auto"/>
              </w:divBdr>
            </w:div>
          </w:divsChild>
        </w:div>
        <w:div w:id="50035579">
          <w:marLeft w:val="0"/>
          <w:marRight w:val="0"/>
          <w:marTop w:val="0"/>
          <w:marBottom w:val="0"/>
          <w:divBdr>
            <w:top w:val="none" w:sz="0" w:space="0" w:color="auto"/>
            <w:left w:val="none" w:sz="0" w:space="0" w:color="auto"/>
            <w:bottom w:val="none" w:sz="0" w:space="0" w:color="auto"/>
            <w:right w:val="none" w:sz="0" w:space="0" w:color="auto"/>
          </w:divBdr>
          <w:divsChild>
            <w:div w:id="264460471">
              <w:marLeft w:val="0"/>
              <w:marRight w:val="0"/>
              <w:marTop w:val="0"/>
              <w:marBottom w:val="79"/>
              <w:divBdr>
                <w:top w:val="none" w:sz="0" w:space="0" w:color="auto"/>
                <w:left w:val="none" w:sz="0" w:space="0" w:color="auto"/>
                <w:bottom w:val="none" w:sz="0" w:space="0" w:color="auto"/>
                <w:right w:val="none" w:sz="0" w:space="0" w:color="auto"/>
              </w:divBdr>
            </w:div>
            <w:div w:id="1465656990">
              <w:marLeft w:val="0"/>
              <w:marRight w:val="0"/>
              <w:marTop w:val="0"/>
              <w:marBottom w:val="79"/>
              <w:divBdr>
                <w:top w:val="none" w:sz="0" w:space="0" w:color="auto"/>
                <w:left w:val="none" w:sz="0" w:space="0" w:color="auto"/>
                <w:bottom w:val="none" w:sz="0" w:space="0" w:color="auto"/>
                <w:right w:val="none" w:sz="0" w:space="0" w:color="auto"/>
              </w:divBdr>
            </w:div>
          </w:divsChild>
        </w:div>
        <w:div w:id="83843731">
          <w:marLeft w:val="0"/>
          <w:marRight w:val="0"/>
          <w:marTop w:val="0"/>
          <w:marBottom w:val="0"/>
          <w:divBdr>
            <w:top w:val="none" w:sz="0" w:space="0" w:color="auto"/>
            <w:left w:val="none" w:sz="0" w:space="0" w:color="auto"/>
            <w:bottom w:val="none" w:sz="0" w:space="0" w:color="auto"/>
            <w:right w:val="none" w:sz="0" w:space="0" w:color="auto"/>
          </w:divBdr>
          <w:divsChild>
            <w:div w:id="1270623142">
              <w:marLeft w:val="0"/>
              <w:marRight w:val="0"/>
              <w:marTop w:val="0"/>
              <w:marBottom w:val="0"/>
              <w:divBdr>
                <w:top w:val="none" w:sz="0" w:space="0" w:color="auto"/>
                <w:left w:val="none" w:sz="0" w:space="0" w:color="auto"/>
                <w:bottom w:val="none" w:sz="0" w:space="0" w:color="auto"/>
                <w:right w:val="none" w:sz="0" w:space="0" w:color="auto"/>
              </w:divBdr>
            </w:div>
          </w:divsChild>
        </w:div>
        <w:div w:id="140850831">
          <w:marLeft w:val="0"/>
          <w:marRight w:val="0"/>
          <w:marTop w:val="0"/>
          <w:marBottom w:val="0"/>
          <w:divBdr>
            <w:top w:val="none" w:sz="0" w:space="0" w:color="auto"/>
            <w:left w:val="none" w:sz="0" w:space="0" w:color="auto"/>
            <w:bottom w:val="none" w:sz="0" w:space="0" w:color="auto"/>
            <w:right w:val="none" w:sz="0" w:space="0" w:color="auto"/>
          </w:divBdr>
        </w:div>
        <w:div w:id="228922110">
          <w:marLeft w:val="0"/>
          <w:marRight w:val="0"/>
          <w:marTop w:val="0"/>
          <w:marBottom w:val="0"/>
          <w:divBdr>
            <w:top w:val="none" w:sz="0" w:space="0" w:color="auto"/>
            <w:left w:val="none" w:sz="0" w:space="0" w:color="auto"/>
            <w:bottom w:val="none" w:sz="0" w:space="0" w:color="auto"/>
            <w:right w:val="none" w:sz="0" w:space="0" w:color="auto"/>
          </w:divBdr>
        </w:div>
        <w:div w:id="248193516">
          <w:marLeft w:val="0"/>
          <w:marRight w:val="0"/>
          <w:marTop w:val="0"/>
          <w:marBottom w:val="0"/>
          <w:divBdr>
            <w:top w:val="none" w:sz="0" w:space="0" w:color="auto"/>
            <w:left w:val="none" w:sz="0" w:space="0" w:color="auto"/>
            <w:bottom w:val="none" w:sz="0" w:space="0" w:color="auto"/>
            <w:right w:val="none" w:sz="0" w:space="0" w:color="auto"/>
          </w:divBdr>
          <w:divsChild>
            <w:div w:id="192773061">
              <w:marLeft w:val="0"/>
              <w:marRight w:val="0"/>
              <w:marTop w:val="0"/>
              <w:marBottom w:val="79"/>
              <w:divBdr>
                <w:top w:val="none" w:sz="0" w:space="0" w:color="auto"/>
                <w:left w:val="none" w:sz="0" w:space="0" w:color="auto"/>
                <w:bottom w:val="none" w:sz="0" w:space="0" w:color="auto"/>
                <w:right w:val="none" w:sz="0" w:space="0" w:color="auto"/>
              </w:divBdr>
            </w:div>
            <w:div w:id="542597174">
              <w:marLeft w:val="0"/>
              <w:marRight w:val="0"/>
              <w:marTop w:val="0"/>
              <w:marBottom w:val="79"/>
              <w:divBdr>
                <w:top w:val="none" w:sz="0" w:space="0" w:color="auto"/>
                <w:left w:val="none" w:sz="0" w:space="0" w:color="auto"/>
                <w:bottom w:val="none" w:sz="0" w:space="0" w:color="auto"/>
                <w:right w:val="none" w:sz="0" w:space="0" w:color="auto"/>
              </w:divBdr>
            </w:div>
            <w:div w:id="571041360">
              <w:marLeft w:val="0"/>
              <w:marRight w:val="0"/>
              <w:marTop w:val="0"/>
              <w:marBottom w:val="79"/>
              <w:divBdr>
                <w:top w:val="none" w:sz="0" w:space="0" w:color="auto"/>
                <w:left w:val="none" w:sz="0" w:space="0" w:color="auto"/>
                <w:bottom w:val="none" w:sz="0" w:space="0" w:color="auto"/>
                <w:right w:val="none" w:sz="0" w:space="0" w:color="auto"/>
              </w:divBdr>
            </w:div>
            <w:div w:id="940458135">
              <w:marLeft w:val="0"/>
              <w:marRight w:val="0"/>
              <w:marTop w:val="0"/>
              <w:marBottom w:val="79"/>
              <w:divBdr>
                <w:top w:val="none" w:sz="0" w:space="0" w:color="auto"/>
                <w:left w:val="none" w:sz="0" w:space="0" w:color="auto"/>
                <w:bottom w:val="none" w:sz="0" w:space="0" w:color="auto"/>
                <w:right w:val="none" w:sz="0" w:space="0" w:color="auto"/>
              </w:divBdr>
            </w:div>
            <w:div w:id="1112434854">
              <w:marLeft w:val="0"/>
              <w:marRight w:val="0"/>
              <w:marTop w:val="0"/>
              <w:marBottom w:val="79"/>
              <w:divBdr>
                <w:top w:val="none" w:sz="0" w:space="0" w:color="auto"/>
                <w:left w:val="none" w:sz="0" w:space="0" w:color="auto"/>
                <w:bottom w:val="none" w:sz="0" w:space="0" w:color="auto"/>
                <w:right w:val="none" w:sz="0" w:space="0" w:color="auto"/>
              </w:divBdr>
            </w:div>
            <w:div w:id="1287849918">
              <w:marLeft w:val="0"/>
              <w:marRight w:val="0"/>
              <w:marTop w:val="0"/>
              <w:marBottom w:val="79"/>
              <w:divBdr>
                <w:top w:val="none" w:sz="0" w:space="0" w:color="auto"/>
                <w:left w:val="none" w:sz="0" w:space="0" w:color="auto"/>
                <w:bottom w:val="none" w:sz="0" w:space="0" w:color="auto"/>
                <w:right w:val="none" w:sz="0" w:space="0" w:color="auto"/>
              </w:divBdr>
            </w:div>
            <w:div w:id="1397900246">
              <w:marLeft w:val="0"/>
              <w:marRight w:val="0"/>
              <w:marTop w:val="0"/>
              <w:marBottom w:val="79"/>
              <w:divBdr>
                <w:top w:val="none" w:sz="0" w:space="0" w:color="auto"/>
                <w:left w:val="none" w:sz="0" w:space="0" w:color="auto"/>
                <w:bottom w:val="none" w:sz="0" w:space="0" w:color="auto"/>
                <w:right w:val="none" w:sz="0" w:space="0" w:color="auto"/>
              </w:divBdr>
            </w:div>
            <w:div w:id="1761173648">
              <w:marLeft w:val="0"/>
              <w:marRight w:val="0"/>
              <w:marTop w:val="0"/>
              <w:marBottom w:val="79"/>
              <w:divBdr>
                <w:top w:val="none" w:sz="0" w:space="0" w:color="auto"/>
                <w:left w:val="none" w:sz="0" w:space="0" w:color="auto"/>
                <w:bottom w:val="none" w:sz="0" w:space="0" w:color="auto"/>
                <w:right w:val="none" w:sz="0" w:space="0" w:color="auto"/>
              </w:divBdr>
            </w:div>
            <w:div w:id="1772356313">
              <w:marLeft w:val="0"/>
              <w:marRight w:val="0"/>
              <w:marTop w:val="0"/>
              <w:marBottom w:val="79"/>
              <w:divBdr>
                <w:top w:val="none" w:sz="0" w:space="0" w:color="auto"/>
                <w:left w:val="none" w:sz="0" w:space="0" w:color="auto"/>
                <w:bottom w:val="none" w:sz="0" w:space="0" w:color="auto"/>
                <w:right w:val="none" w:sz="0" w:space="0" w:color="auto"/>
              </w:divBdr>
            </w:div>
            <w:div w:id="2045590193">
              <w:marLeft w:val="0"/>
              <w:marRight w:val="0"/>
              <w:marTop w:val="0"/>
              <w:marBottom w:val="79"/>
              <w:divBdr>
                <w:top w:val="none" w:sz="0" w:space="0" w:color="auto"/>
                <w:left w:val="none" w:sz="0" w:space="0" w:color="auto"/>
                <w:bottom w:val="none" w:sz="0" w:space="0" w:color="auto"/>
                <w:right w:val="none" w:sz="0" w:space="0" w:color="auto"/>
              </w:divBdr>
            </w:div>
            <w:div w:id="2045981316">
              <w:marLeft w:val="0"/>
              <w:marRight w:val="0"/>
              <w:marTop w:val="0"/>
              <w:marBottom w:val="79"/>
              <w:divBdr>
                <w:top w:val="none" w:sz="0" w:space="0" w:color="auto"/>
                <w:left w:val="none" w:sz="0" w:space="0" w:color="auto"/>
                <w:bottom w:val="none" w:sz="0" w:space="0" w:color="auto"/>
                <w:right w:val="none" w:sz="0" w:space="0" w:color="auto"/>
              </w:divBdr>
            </w:div>
          </w:divsChild>
        </w:div>
        <w:div w:id="365376404">
          <w:marLeft w:val="0"/>
          <w:marRight w:val="0"/>
          <w:marTop w:val="0"/>
          <w:marBottom w:val="0"/>
          <w:divBdr>
            <w:top w:val="none" w:sz="0" w:space="0" w:color="auto"/>
            <w:left w:val="none" w:sz="0" w:space="0" w:color="auto"/>
            <w:bottom w:val="none" w:sz="0" w:space="0" w:color="auto"/>
            <w:right w:val="none" w:sz="0" w:space="0" w:color="auto"/>
          </w:divBdr>
          <w:divsChild>
            <w:div w:id="767195518">
              <w:marLeft w:val="0"/>
              <w:marRight w:val="0"/>
              <w:marTop w:val="0"/>
              <w:marBottom w:val="0"/>
              <w:divBdr>
                <w:top w:val="none" w:sz="0" w:space="0" w:color="auto"/>
                <w:left w:val="none" w:sz="0" w:space="0" w:color="auto"/>
                <w:bottom w:val="none" w:sz="0" w:space="0" w:color="auto"/>
                <w:right w:val="none" w:sz="0" w:space="0" w:color="auto"/>
              </w:divBdr>
            </w:div>
          </w:divsChild>
        </w:div>
        <w:div w:id="615019534">
          <w:marLeft w:val="0"/>
          <w:marRight w:val="0"/>
          <w:marTop w:val="0"/>
          <w:marBottom w:val="0"/>
          <w:divBdr>
            <w:top w:val="none" w:sz="0" w:space="0" w:color="auto"/>
            <w:left w:val="none" w:sz="0" w:space="0" w:color="auto"/>
            <w:bottom w:val="none" w:sz="0" w:space="0" w:color="auto"/>
            <w:right w:val="none" w:sz="0" w:space="0" w:color="auto"/>
          </w:divBdr>
          <w:divsChild>
            <w:div w:id="1147938443">
              <w:marLeft w:val="0"/>
              <w:marRight w:val="0"/>
              <w:marTop w:val="0"/>
              <w:marBottom w:val="0"/>
              <w:divBdr>
                <w:top w:val="none" w:sz="0" w:space="0" w:color="auto"/>
                <w:left w:val="none" w:sz="0" w:space="0" w:color="auto"/>
                <w:bottom w:val="none" w:sz="0" w:space="0" w:color="auto"/>
                <w:right w:val="none" w:sz="0" w:space="0" w:color="auto"/>
              </w:divBdr>
            </w:div>
          </w:divsChild>
        </w:div>
        <w:div w:id="630477681">
          <w:marLeft w:val="0"/>
          <w:marRight w:val="0"/>
          <w:marTop w:val="0"/>
          <w:marBottom w:val="0"/>
          <w:divBdr>
            <w:top w:val="none" w:sz="0" w:space="0" w:color="auto"/>
            <w:left w:val="none" w:sz="0" w:space="0" w:color="auto"/>
            <w:bottom w:val="none" w:sz="0" w:space="0" w:color="auto"/>
            <w:right w:val="none" w:sz="0" w:space="0" w:color="auto"/>
          </w:divBdr>
          <w:divsChild>
            <w:div w:id="365109655">
              <w:marLeft w:val="0"/>
              <w:marRight w:val="0"/>
              <w:marTop w:val="0"/>
              <w:marBottom w:val="0"/>
              <w:divBdr>
                <w:top w:val="none" w:sz="0" w:space="0" w:color="auto"/>
                <w:left w:val="none" w:sz="0" w:space="0" w:color="auto"/>
                <w:bottom w:val="none" w:sz="0" w:space="0" w:color="auto"/>
                <w:right w:val="none" w:sz="0" w:space="0" w:color="auto"/>
              </w:divBdr>
            </w:div>
          </w:divsChild>
        </w:div>
        <w:div w:id="839352014">
          <w:marLeft w:val="0"/>
          <w:marRight w:val="0"/>
          <w:marTop w:val="0"/>
          <w:marBottom w:val="0"/>
          <w:divBdr>
            <w:top w:val="none" w:sz="0" w:space="0" w:color="auto"/>
            <w:left w:val="none" w:sz="0" w:space="0" w:color="auto"/>
            <w:bottom w:val="none" w:sz="0" w:space="0" w:color="auto"/>
            <w:right w:val="none" w:sz="0" w:space="0" w:color="auto"/>
          </w:divBdr>
          <w:divsChild>
            <w:div w:id="490295636">
              <w:marLeft w:val="0"/>
              <w:marRight w:val="0"/>
              <w:marTop w:val="0"/>
              <w:marBottom w:val="0"/>
              <w:divBdr>
                <w:top w:val="none" w:sz="0" w:space="0" w:color="auto"/>
                <w:left w:val="none" w:sz="0" w:space="0" w:color="auto"/>
                <w:bottom w:val="none" w:sz="0" w:space="0" w:color="auto"/>
                <w:right w:val="none" w:sz="0" w:space="0" w:color="auto"/>
              </w:divBdr>
            </w:div>
          </w:divsChild>
        </w:div>
        <w:div w:id="862279468">
          <w:marLeft w:val="0"/>
          <w:marRight w:val="0"/>
          <w:marTop w:val="0"/>
          <w:marBottom w:val="0"/>
          <w:divBdr>
            <w:top w:val="none" w:sz="0" w:space="0" w:color="auto"/>
            <w:left w:val="none" w:sz="0" w:space="0" w:color="auto"/>
            <w:bottom w:val="none" w:sz="0" w:space="0" w:color="auto"/>
            <w:right w:val="none" w:sz="0" w:space="0" w:color="auto"/>
          </w:divBdr>
        </w:div>
        <w:div w:id="878250121">
          <w:marLeft w:val="0"/>
          <w:marRight w:val="0"/>
          <w:marTop w:val="0"/>
          <w:marBottom w:val="0"/>
          <w:divBdr>
            <w:top w:val="none" w:sz="0" w:space="0" w:color="auto"/>
            <w:left w:val="none" w:sz="0" w:space="0" w:color="auto"/>
            <w:bottom w:val="none" w:sz="0" w:space="0" w:color="auto"/>
            <w:right w:val="none" w:sz="0" w:space="0" w:color="auto"/>
          </w:divBdr>
          <w:divsChild>
            <w:div w:id="1284384508">
              <w:marLeft w:val="0"/>
              <w:marRight w:val="0"/>
              <w:marTop w:val="0"/>
              <w:marBottom w:val="0"/>
              <w:divBdr>
                <w:top w:val="none" w:sz="0" w:space="0" w:color="auto"/>
                <w:left w:val="none" w:sz="0" w:space="0" w:color="auto"/>
                <w:bottom w:val="none" w:sz="0" w:space="0" w:color="auto"/>
                <w:right w:val="none" w:sz="0" w:space="0" w:color="auto"/>
              </w:divBdr>
            </w:div>
          </w:divsChild>
        </w:div>
        <w:div w:id="918948189">
          <w:marLeft w:val="0"/>
          <w:marRight w:val="0"/>
          <w:marTop w:val="0"/>
          <w:marBottom w:val="0"/>
          <w:divBdr>
            <w:top w:val="none" w:sz="0" w:space="0" w:color="auto"/>
            <w:left w:val="none" w:sz="0" w:space="0" w:color="auto"/>
            <w:bottom w:val="none" w:sz="0" w:space="0" w:color="auto"/>
            <w:right w:val="none" w:sz="0" w:space="0" w:color="auto"/>
          </w:divBdr>
          <w:divsChild>
            <w:div w:id="889728932">
              <w:marLeft w:val="0"/>
              <w:marRight w:val="0"/>
              <w:marTop w:val="0"/>
              <w:marBottom w:val="0"/>
              <w:divBdr>
                <w:top w:val="none" w:sz="0" w:space="0" w:color="auto"/>
                <w:left w:val="none" w:sz="0" w:space="0" w:color="auto"/>
                <w:bottom w:val="none" w:sz="0" w:space="0" w:color="auto"/>
                <w:right w:val="none" w:sz="0" w:space="0" w:color="auto"/>
              </w:divBdr>
            </w:div>
          </w:divsChild>
        </w:div>
        <w:div w:id="939610058">
          <w:marLeft w:val="0"/>
          <w:marRight w:val="0"/>
          <w:marTop w:val="0"/>
          <w:marBottom w:val="0"/>
          <w:divBdr>
            <w:top w:val="none" w:sz="0" w:space="0" w:color="auto"/>
            <w:left w:val="none" w:sz="0" w:space="0" w:color="auto"/>
            <w:bottom w:val="none" w:sz="0" w:space="0" w:color="auto"/>
            <w:right w:val="none" w:sz="0" w:space="0" w:color="auto"/>
          </w:divBdr>
          <w:divsChild>
            <w:div w:id="901602892">
              <w:marLeft w:val="0"/>
              <w:marRight w:val="0"/>
              <w:marTop w:val="0"/>
              <w:marBottom w:val="0"/>
              <w:divBdr>
                <w:top w:val="none" w:sz="0" w:space="0" w:color="auto"/>
                <w:left w:val="none" w:sz="0" w:space="0" w:color="auto"/>
                <w:bottom w:val="none" w:sz="0" w:space="0" w:color="auto"/>
                <w:right w:val="none" w:sz="0" w:space="0" w:color="auto"/>
              </w:divBdr>
            </w:div>
          </w:divsChild>
        </w:div>
        <w:div w:id="1152332612">
          <w:marLeft w:val="0"/>
          <w:marRight w:val="0"/>
          <w:marTop w:val="0"/>
          <w:marBottom w:val="0"/>
          <w:divBdr>
            <w:top w:val="none" w:sz="0" w:space="0" w:color="auto"/>
            <w:left w:val="none" w:sz="0" w:space="0" w:color="auto"/>
            <w:bottom w:val="none" w:sz="0" w:space="0" w:color="auto"/>
            <w:right w:val="none" w:sz="0" w:space="0" w:color="auto"/>
          </w:divBdr>
        </w:div>
        <w:div w:id="1210607141">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1583484966">
          <w:marLeft w:val="0"/>
          <w:marRight w:val="0"/>
          <w:marTop w:val="0"/>
          <w:marBottom w:val="0"/>
          <w:divBdr>
            <w:top w:val="none" w:sz="0" w:space="0" w:color="auto"/>
            <w:left w:val="none" w:sz="0" w:space="0" w:color="auto"/>
            <w:bottom w:val="none" w:sz="0" w:space="0" w:color="auto"/>
            <w:right w:val="none" w:sz="0" w:space="0" w:color="auto"/>
          </w:divBdr>
        </w:div>
        <w:div w:id="1588078649">
          <w:marLeft w:val="0"/>
          <w:marRight w:val="0"/>
          <w:marTop w:val="0"/>
          <w:marBottom w:val="0"/>
          <w:divBdr>
            <w:top w:val="none" w:sz="0" w:space="0" w:color="auto"/>
            <w:left w:val="none" w:sz="0" w:space="0" w:color="auto"/>
            <w:bottom w:val="none" w:sz="0" w:space="0" w:color="auto"/>
            <w:right w:val="none" w:sz="0" w:space="0" w:color="auto"/>
          </w:divBdr>
          <w:divsChild>
            <w:div w:id="69474382">
              <w:marLeft w:val="0"/>
              <w:marRight w:val="0"/>
              <w:marTop w:val="0"/>
              <w:marBottom w:val="79"/>
              <w:divBdr>
                <w:top w:val="none" w:sz="0" w:space="0" w:color="auto"/>
                <w:left w:val="none" w:sz="0" w:space="0" w:color="auto"/>
                <w:bottom w:val="none" w:sz="0" w:space="0" w:color="auto"/>
                <w:right w:val="none" w:sz="0" w:space="0" w:color="auto"/>
              </w:divBdr>
            </w:div>
            <w:div w:id="950550338">
              <w:marLeft w:val="0"/>
              <w:marRight w:val="0"/>
              <w:marTop w:val="0"/>
              <w:marBottom w:val="79"/>
              <w:divBdr>
                <w:top w:val="none" w:sz="0" w:space="0" w:color="auto"/>
                <w:left w:val="none" w:sz="0" w:space="0" w:color="auto"/>
                <w:bottom w:val="none" w:sz="0" w:space="0" w:color="auto"/>
                <w:right w:val="none" w:sz="0" w:space="0" w:color="auto"/>
              </w:divBdr>
            </w:div>
            <w:div w:id="959185318">
              <w:marLeft w:val="0"/>
              <w:marRight w:val="0"/>
              <w:marTop w:val="0"/>
              <w:marBottom w:val="79"/>
              <w:divBdr>
                <w:top w:val="none" w:sz="0" w:space="0" w:color="auto"/>
                <w:left w:val="none" w:sz="0" w:space="0" w:color="auto"/>
                <w:bottom w:val="none" w:sz="0" w:space="0" w:color="auto"/>
                <w:right w:val="none" w:sz="0" w:space="0" w:color="auto"/>
              </w:divBdr>
            </w:div>
            <w:div w:id="1699157800">
              <w:marLeft w:val="0"/>
              <w:marRight w:val="0"/>
              <w:marTop w:val="0"/>
              <w:marBottom w:val="79"/>
              <w:divBdr>
                <w:top w:val="none" w:sz="0" w:space="0" w:color="auto"/>
                <w:left w:val="none" w:sz="0" w:space="0" w:color="auto"/>
                <w:bottom w:val="none" w:sz="0" w:space="0" w:color="auto"/>
                <w:right w:val="none" w:sz="0" w:space="0" w:color="auto"/>
              </w:divBdr>
            </w:div>
            <w:div w:id="1917936602">
              <w:marLeft w:val="0"/>
              <w:marRight w:val="0"/>
              <w:marTop w:val="0"/>
              <w:marBottom w:val="79"/>
              <w:divBdr>
                <w:top w:val="none" w:sz="0" w:space="0" w:color="auto"/>
                <w:left w:val="none" w:sz="0" w:space="0" w:color="auto"/>
                <w:bottom w:val="none" w:sz="0" w:space="0" w:color="auto"/>
                <w:right w:val="none" w:sz="0" w:space="0" w:color="auto"/>
              </w:divBdr>
            </w:div>
          </w:divsChild>
        </w:div>
        <w:div w:id="1608274601">
          <w:marLeft w:val="0"/>
          <w:marRight w:val="0"/>
          <w:marTop w:val="0"/>
          <w:marBottom w:val="0"/>
          <w:divBdr>
            <w:top w:val="none" w:sz="0" w:space="0" w:color="auto"/>
            <w:left w:val="none" w:sz="0" w:space="0" w:color="auto"/>
            <w:bottom w:val="none" w:sz="0" w:space="0" w:color="auto"/>
            <w:right w:val="none" w:sz="0" w:space="0" w:color="auto"/>
          </w:divBdr>
        </w:div>
        <w:div w:id="1692148865">
          <w:marLeft w:val="0"/>
          <w:marRight w:val="0"/>
          <w:marTop w:val="0"/>
          <w:marBottom w:val="0"/>
          <w:divBdr>
            <w:top w:val="none" w:sz="0" w:space="0" w:color="auto"/>
            <w:left w:val="none" w:sz="0" w:space="0" w:color="auto"/>
            <w:bottom w:val="none" w:sz="0" w:space="0" w:color="auto"/>
            <w:right w:val="none" w:sz="0" w:space="0" w:color="auto"/>
          </w:divBdr>
          <w:divsChild>
            <w:div w:id="924267266">
              <w:marLeft w:val="0"/>
              <w:marRight w:val="0"/>
              <w:marTop w:val="0"/>
              <w:marBottom w:val="0"/>
              <w:divBdr>
                <w:top w:val="none" w:sz="0" w:space="0" w:color="auto"/>
                <w:left w:val="none" w:sz="0" w:space="0" w:color="auto"/>
                <w:bottom w:val="none" w:sz="0" w:space="0" w:color="auto"/>
                <w:right w:val="none" w:sz="0" w:space="0" w:color="auto"/>
              </w:divBdr>
            </w:div>
          </w:divsChild>
        </w:div>
        <w:div w:id="1720127750">
          <w:marLeft w:val="0"/>
          <w:marRight w:val="0"/>
          <w:marTop w:val="0"/>
          <w:marBottom w:val="0"/>
          <w:divBdr>
            <w:top w:val="none" w:sz="0" w:space="0" w:color="auto"/>
            <w:left w:val="none" w:sz="0" w:space="0" w:color="auto"/>
            <w:bottom w:val="none" w:sz="0" w:space="0" w:color="auto"/>
            <w:right w:val="none" w:sz="0" w:space="0" w:color="auto"/>
          </w:divBdr>
          <w:divsChild>
            <w:div w:id="747535444">
              <w:marLeft w:val="0"/>
              <w:marRight w:val="0"/>
              <w:marTop w:val="0"/>
              <w:marBottom w:val="79"/>
              <w:divBdr>
                <w:top w:val="none" w:sz="0" w:space="0" w:color="auto"/>
                <w:left w:val="none" w:sz="0" w:space="0" w:color="auto"/>
                <w:bottom w:val="none" w:sz="0" w:space="0" w:color="auto"/>
                <w:right w:val="none" w:sz="0" w:space="0" w:color="auto"/>
              </w:divBdr>
            </w:div>
            <w:div w:id="774521213">
              <w:marLeft w:val="0"/>
              <w:marRight w:val="0"/>
              <w:marTop w:val="0"/>
              <w:marBottom w:val="79"/>
              <w:divBdr>
                <w:top w:val="none" w:sz="0" w:space="0" w:color="auto"/>
                <w:left w:val="none" w:sz="0" w:space="0" w:color="auto"/>
                <w:bottom w:val="none" w:sz="0" w:space="0" w:color="auto"/>
                <w:right w:val="none" w:sz="0" w:space="0" w:color="auto"/>
              </w:divBdr>
            </w:div>
            <w:div w:id="871697618">
              <w:marLeft w:val="0"/>
              <w:marRight w:val="0"/>
              <w:marTop w:val="0"/>
              <w:marBottom w:val="79"/>
              <w:divBdr>
                <w:top w:val="none" w:sz="0" w:space="0" w:color="auto"/>
                <w:left w:val="none" w:sz="0" w:space="0" w:color="auto"/>
                <w:bottom w:val="none" w:sz="0" w:space="0" w:color="auto"/>
                <w:right w:val="none" w:sz="0" w:space="0" w:color="auto"/>
              </w:divBdr>
            </w:div>
            <w:div w:id="1030492950">
              <w:marLeft w:val="0"/>
              <w:marRight w:val="0"/>
              <w:marTop w:val="0"/>
              <w:marBottom w:val="79"/>
              <w:divBdr>
                <w:top w:val="none" w:sz="0" w:space="0" w:color="auto"/>
                <w:left w:val="none" w:sz="0" w:space="0" w:color="auto"/>
                <w:bottom w:val="none" w:sz="0" w:space="0" w:color="auto"/>
                <w:right w:val="none" w:sz="0" w:space="0" w:color="auto"/>
              </w:divBdr>
            </w:div>
            <w:div w:id="1308588442">
              <w:marLeft w:val="0"/>
              <w:marRight w:val="0"/>
              <w:marTop w:val="0"/>
              <w:marBottom w:val="79"/>
              <w:divBdr>
                <w:top w:val="none" w:sz="0" w:space="0" w:color="auto"/>
                <w:left w:val="none" w:sz="0" w:space="0" w:color="auto"/>
                <w:bottom w:val="none" w:sz="0" w:space="0" w:color="auto"/>
                <w:right w:val="none" w:sz="0" w:space="0" w:color="auto"/>
              </w:divBdr>
            </w:div>
          </w:divsChild>
        </w:div>
        <w:div w:id="1729186495">
          <w:marLeft w:val="0"/>
          <w:marRight w:val="0"/>
          <w:marTop w:val="0"/>
          <w:marBottom w:val="0"/>
          <w:divBdr>
            <w:top w:val="none" w:sz="0" w:space="0" w:color="auto"/>
            <w:left w:val="none" w:sz="0" w:space="0" w:color="auto"/>
            <w:bottom w:val="none" w:sz="0" w:space="0" w:color="auto"/>
            <w:right w:val="none" w:sz="0" w:space="0" w:color="auto"/>
          </w:divBdr>
          <w:divsChild>
            <w:div w:id="53743312">
              <w:marLeft w:val="0"/>
              <w:marRight w:val="0"/>
              <w:marTop w:val="0"/>
              <w:marBottom w:val="79"/>
              <w:divBdr>
                <w:top w:val="none" w:sz="0" w:space="0" w:color="auto"/>
                <w:left w:val="none" w:sz="0" w:space="0" w:color="auto"/>
                <w:bottom w:val="none" w:sz="0" w:space="0" w:color="auto"/>
                <w:right w:val="none" w:sz="0" w:space="0" w:color="auto"/>
              </w:divBdr>
            </w:div>
            <w:div w:id="67386053">
              <w:marLeft w:val="0"/>
              <w:marRight w:val="0"/>
              <w:marTop w:val="0"/>
              <w:marBottom w:val="79"/>
              <w:divBdr>
                <w:top w:val="none" w:sz="0" w:space="0" w:color="auto"/>
                <w:left w:val="none" w:sz="0" w:space="0" w:color="auto"/>
                <w:bottom w:val="none" w:sz="0" w:space="0" w:color="auto"/>
                <w:right w:val="none" w:sz="0" w:space="0" w:color="auto"/>
              </w:divBdr>
            </w:div>
            <w:div w:id="164058671">
              <w:marLeft w:val="0"/>
              <w:marRight w:val="0"/>
              <w:marTop w:val="0"/>
              <w:marBottom w:val="79"/>
              <w:divBdr>
                <w:top w:val="none" w:sz="0" w:space="0" w:color="auto"/>
                <w:left w:val="none" w:sz="0" w:space="0" w:color="auto"/>
                <w:bottom w:val="none" w:sz="0" w:space="0" w:color="auto"/>
                <w:right w:val="none" w:sz="0" w:space="0" w:color="auto"/>
              </w:divBdr>
            </w:div>
            <w:div w:id="953632295">
              <w:marLeft w:val="0"/>
              <w:marRight w:val="0"/>
              <w:marTop w:val="0"/>
              <w:marBottom w:val="79"/>
              <w:divBdr>
                <w:top w:val="none" w:sz="0" w:space="0" w:color="auto"/>
                <w:left w:val="none" w:sz="0" w:space="0" w:color="auto"/>
                <w:bottom w:val="none" w:sz="0" w:space="0" w:color="auto"/>
                <w:right w:val="none" w:sz="0" w:space="0" w:color="auto"/>
              </w:divBdr>
            </w:div>
            <w:div w:id="1099638413">
              <w:marLeft w:val="0"/>
              <w:marRight w:val="0"/>
              <w:marTop w:val="0"/>
              <w:marBottom w:val="79"/>
              <w:divBdr>
                <w:top w:val="none" w:sz="0" w:space="0" w:color="auto"/>
                <w:left w:val="none" w:sz="0" w:space="0" w:color="auto"/>
                <w:bottom w:val="none" w:sz="0" w:space="0" w:color="auto"/>
                <w:right w:val="none" w:sz="0" w:space="0" w:color="auto"/>
              </w:divBdr>
            </w:div>
            <w:div w:id="1448237856">
              <w:marLeft w:val="0"/>
              <w:marRight w:val="0"/>
              <w:marTop w:val="0"/>
              <w:marBottom w:val="79"/>
              <w:divBdr>
                <w:top w:val="none" w:sz="0" w:space="0" w:color="auto"/>
                <w:left w:val="none" w:sz="0" w:space="0" w:color="auto"/>
                <w:bottom w:val="none" w:sz="0" w:space="0" w:color="auto"/>
                <w:right w:val="none" w:sz="0" w:space="0" w:color="auto"/>
              </w:divBdr>
            </w:div>
            <w:div w:id="1719695857">
              <w:marLeft w:val="0"/>
              <w:marRight w:val="0"/>
              <w:marTop w:val="0"/>
              <w:marBottom w:val="79"/>
              <w:divBdr>
                <w:top w:val="none" w:sz="0" w:space="0" w:color="auto"/>
                <w:left w:val="none" w:sz="0" w:space="0" w:color="auto"/>
                <w:bottom w:val="none" w:sz="0" w:space="0" w:color="auto"/>
                <w:right w:val="none" w:sz="0" w:space="0" w:color="auto"/>
              </w:divBdr>
            </w:div>
            <w:div w:id="1781606833">
              <w:marLeft w:val="0"/>
              <w:marRight w:val="0"/>
              <w:marTop w:val="0"/>
              <w:marBottom w:val="79"/>
              <w:divBdr>
                <w:top w:val="none" w:sz="0" w:space="0" w:color="auto"/>
                <w:left w:val="none" w:sz="0" w:space="0" w:color="auto"/>
                <w:bottom w:val="none" w:sz="0" w:space="0" w:color="auto"/>
                <w:right w:val="none" w:sz="0" w:space="0" w:color="auto"/>
              </w:divBdr>
            </w:div>
          </w:divsChild>
        </w:div>
        <w:div w:id="1795319795">
          <w:marLeft w:val="0"/>
          <w:marRight w:val="0"/>
          <w:marTop w:val="0"/>
          <w:marBottom w:val="0"/>
          <w:divBdr>
            <w:top w:val="none" w:sz="0" w:space="0" w:color="auto"/>
            <w:left w:val="none" w:sz="0" w:space="0" w:color="auto"/>
            <w:bottom w:val="none" w:sz="0" w:space="0" w:color="auto"/>
            <w:right w:val="none" w:sz="0" w:space="0" w:color="auto"/>
          </w:divBdr>
          <w:divsChild>
            <w:div w:id="299963406">
              <w:marLeft w:val="0"/>
              <w:marRight w:val="0"/>
              <w:marTop w:val="0"/>
              <w:marBottom w:val="0"/>
              <w:divBdr>
                <w:top w:val="none" w:sz="0" w:space="0" w:color="auto"/>
                <w:left w:val="none" w:sz="0" w:space="0" w:color="auto"/>
                <w:bottom w:val="none" w:sz="0" w:space="0" w:color="auto"/>
                <w:right w:val="none" w:sz="0" w:space="0" w:color="auto"/>
              </w:divBdr>
            </w:div>
          </w:divsChild>
        </w:div>
        <w:div w:id="1808663517">
          <w:marLeft w:val="0"/>
          <w:marRight w:val="0"/>
          <w:marTop w:val="0"/>
          <w:marBottom w:val="0"/>
          <w:divBdr>
            <w:top w:val="none" w:sz="0" w:space="0" w:color="auto"/>
            <w:left w:val="none" w:sz="0" w:space="0" w:color="auto"/>
            <w:bottom w:val="none" w:sz="0" w:space="0" w:color="auto"/>
            <w:right w:val="none" w:sz="0" w:space="0" w:color="auto"/>
          </w:divBdr>
          <w:divsChild>
            <w:div w:id="1736395907">
              <w:marLeft w:val="0"/>
              <w:marRight w:val="0"/>
              <w:marTop w:val="0"/>
              <w:marBottom w:val="0"/>
              <w:divBdr>
                <w:top w:val="none" w:sz="0" w:space="0" w:color="auto"/>
                <w:left w:val="none" w:sz="0" w:space="0" w:color="auto"/>
                <w:bottom w:val="none" w:sz="0" w:space="0" w:color="auto"/>
                <w:right w:val="none" w:sz="0" w:space="0" w:color="auto"/>
              </w:divBdr>
            </w:div>
          </w:divsChild>
        </w:div>
        <w:div w:id="1923640111">
          <w:marLeft w:val="0"/>
          <w:marRight w:val="0"/>
          <w:marTop w:val="0"/>
          <w:marBottom w:val="0"/>
          <w:divBdr>
            <w:top w:val="none" w:sz="0" w:space="0" w:color="auto"/>
            <w:left w:val="none" w:sz="0" w:space="0" w:color="auto"/>
            <w:bottom w:val="none" w:sz="0" w:space="0" w:color="auto"/>
            <w:right w:val="none" w:sz="0" w:space="0" w:color="auto"/>
          </w:divBdr>
          <w:divsChild>
            <w:div w:id="1124272725">
              <w:marLeft w:val="0"/>
              <w:marRight w:val="0"/>
              <w:marTop w:val="0"/>
              <w:marBottom w:val="0"/>
              <w:divBdr>
                <w:top w:val="none" w:sz="0" w:space="0" w:color="auto"/>
                <w:left w:val="none" w:sz="0" w:space="0" w:color="auto"/>
                <w:bottom w:val="none" w:sz="0" w:space="0" w:color="auto"/>
                <w:right w:val="none" w:sz="0" w:space="0" w:color="auto"/>
              </w:divBdr>
            </w:div>
          </w:divsChild>
        </w:div>
        <w:div w:id="1942255600">
          <w:marLeft w:val="0"/>
          <w:marRight w:val="0"/>
          <w:marTop w:val="0"/>
          <w:marBottom w:val="0"/>
          <w:divBdr>
            <w:top w:val="none" w:sz="0" w:space="0" w:color="auto"/>
            <w:left w:val="none" w:sz="0" w:space="0" w:color="auto"/>
            <w:bottom w:val="none" w:sz="0" w:space="0" w:color="auto"/>
            <w:right w:val="none" w:sz="0" w:space="0" w:color="auto"/>
          </w:divBdr>
          <w:divsChild>
            <w:div w:id="256404203">
              <w:marLeft w:val="0"/>
              <w:marRight w:val="0"/>
              <w:marTop w:val="0"/>
              <w:marBottom w:val="79"/>
              <w:divBdr>
                <w:top w:val="none" w:sz="0" w:space="0" w:color="auto"/>
                <w:left w:val="none" w:sz="0" w:space="0" w:color="auto"/>
                <w:bottom w:val="none" w:sz="0" w:space="0" w:color="auto"/>
                <w:right w:val="none" w:sz="0" w:space="0" w:color="auto"/>
              </w:divBdr>
            </w:div>
            <w:div w:id="1546868101">
              <w:marLeft w:val="0"/>
              <w:marRight w:val="0"/>
              <w:marTop w:val="0"/>
              <w:marBottom w:val="79"/>
              <w:divBdr>
                <w:top w:val="none" w:sz="0" w:space="0" w:color="auto"/>
                <w:left w:val="none" w:sz="0" w:space="0" w:color="auto"/>
                <w:bottom w:val="none" w:sz="0" w:space="0" w:color="auto"/>
                <w:right w:val="none" w:sz="0" w:space="0" w:color="auto"/>
              </w:divBdr>
            </w:div>
            <w:div w:id="1663047257">
              <w:marLeft w:val="0"/>
              <w:marRight w:val="0"/>
              <w:marTop w:val="0"/>
              <w:marBottom w:val="79"/>
              <w:divBdr>
                <w:top w:val="none" w:sz="0" w:space="0" w:color="auto"/>
                <w:left w:val="none" w:sz="0" w:space="0" w:color="auto"/>
                <w:bottom w:val="none" w:sz="0" w:space="0" w:color="auto"/>
                <w:right w:val="none" w:sz="0" w:space="0" w:color="auto"/>
              </w:divBdr>
            </w:div>
            <w:div w:id="1671905227">
              <w:marLeft w:val="0"/>
              <w:marRight w:val="0"/>
              <w:marTop w:val="0"/>
              <w:marBottom w:val="79"/>
              <w:divBdr>
                <w:top w:val="none" w:sz="0" w:space="0" w:color="auto"/>
                <w:left w:val="none" w:sz="0" w:space="0" w:color="auto"/>
                <w:bottom w:val="none" w:sz="0" w:space="0" w:color="auto"/>
                <w:right w:val="none" w:sz="0" w:space="0" w:color="auto"/>
              </w:divBdr>
            </w:div>
            <w:div w:id="1718435413">
              <w:marLeft w:val="0"/>
              <w:marRight w:val="0"/>
              <w:marTop w:val="0"/>
              <w:marBottom w:val="79"/>
              <w:divBdr>
                <w:top w:val="none" w:sz="0" w:space="0" w:color="auto"/>
                <w:left w:val="none" w:sz="0" w:space="0" w:color="auto"/>
                <w:bottom w:val="none" w:sz="0" w:space="0" w:color="auto"/>
                <w:right w:val="none" w:sz="0" w:space="0" w:color="auto"/>
              </w:divBdr>
            </w:div>
            <w:div w:id="1784688824">
              <w:marLeft w:val="0"/>
              <w:marRight w:val="0"/>
              <w:marTop w:val="0"/>
              <w:marBottom w:val="79"/>
              <w:divBdr>
                <w:top w:val="none" w:sz="0" w:space="0" w:color="auto"/>
                <w:left w:val="none" w:sz="0" w:space="0" w:color="auto"/>
                <w:bottom w:val="none" w:sz="0" w:space="0" w:color="auto"/>
                <w:right w:val="none" w:sz="0" w:space="0" w:color="auto"/>
              </w:divBdr>
            </w:div>
            <w:div w:id="2132358027">
              <w:marLeft w:val="0"/>
              <w:marRight w:val="0"/>
              <w:marTop w:val="0"/>
              <w:marBottom w:val="79"/>
              <w:divBdr>
                <w:top w:val="none" w:sz="0" w:space="0" w:color="auto"/>
                <w:left w:val="none" w:sz="0" w:space="0" w:color="auto"/>
                <w:bottom w:val="none" w:sz="0" w:space="0" w:color="auto"/>
                <w:right w:val="none" w:sz="0" w:space="0" w:color="auto"/>
              </w:divBdr>
            </w:div>
          </w:divsChild>
        </w:div>
        <w:div w:id="1997420259">
          <w:marLeft w:val="0"/>
          <w:marRight w:val="0"/>
          <w:marTop w:val="0"/>
          <w:marBottom w:val="0"/>
          <w:divBdr>
            <w:top w:val="none" w:sz="0" w:space="0" w:color="auto"/>
            <w:left w:val="none" w:sz="0" w:space="0" w:color="auto"/>
            <w:bottom w:val="none" w:sz="0" w:space="0" w:color="auto"/>
            <w:right w:val="none" w:sz="0" w:space="0" w:color="auto"/>
          </w:divBdr>
          <w:divsChild>
            <w:div w:id="21330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82443">
      <w:bodyDiv w:val="1"/>
      <w:marLeft w:val="0"/>
      <w:marRight w:val="0"/>
      <w:marTop w:val="0"/>
      <w:marBottom w:val="0"/>
      <w:divBdr>
        <w:top w:val="none" w:sz="0" w:space="0" w:color="auto"/>
        <w:left w:val="none" w:sz="0" w:space="0" w:color="auto"/>
        <w:bottom w:val="none" w:sz="0" w:space="0" w:color="auto"/>
        <w:right w:val="none" w:sz="0" w:space="0" w:color="auto"/>
      </w:divBdr>
    </w:div>
    <w:div w:id="534779590">
      <w:bodyDiv w:val="1"/>
      <w:marLeft w:val="0"/>
      <w:marRight w:val="0"/>
      <w:marTop w:val="0"/>
      <w:marBottom w:val="0"/>
      <w:divBdr>
        <w:top w:val="none" w:sz="0" w:space="0" w:color="auto"/>
        <w:left w:val="none" w:sz="0" w:space="0" w:color="auto"/>
        <w:bottom w:val="none" w:sz="0" w:space="0" w:color="auto"/>
        <w:right w:val="none" w:sz="0" w:space="0" w:color="auto"/>
      </w:divBdr>
      <w:divsChild>
        <w:div w:id="977490844">
          <w:marLeft w:val="0"/>
          <w:marRight w:val="0"/>
          <w:marTop w:val="0"/>
          <w:marBottom w:val="0"/>
          <w:divBdr>
            <w:top w:val="none" w:sz="0" w:space="0" w:color="auto"/>
            <w:left w:val="none" w:sz="0" w:space="0" w:color="auto"/>
            <w:bottom w:val="none" w:sz="0" w:space="0" w:color="auto"/>
            <w:right w:val="none" w:sz="0" w:space="0" w:color="auto"/>
          </w:divBdr>
          <w:divsChild>
            <w:div w:id="2066366066">
              <w:marLeft w:val="0"/>
              <w:marRight w:val="0"/>
              <w:marTop w:val="0"/>
              <w:marBottom w:val="0"/>
              <w:divBdr>
                <w:top w:val="none" w:sz="0" w:space="0" w:color="auto"/>
                <w:left w:val="none" w:sz="0" w:space="0" w:color="auto"/>
                <w:bottom w:val="none" w:sz="0" w:space="0" w:color="auto"/>
                <w:right w:val="none" w:sz="0" w:space="0" w:color="auto"/>
              </w:divBdr>
              <w:divsChild>
                <w:div w:id="1281108341">
                  <w:marLeft w:val="0"/>
                  <w:marRight w:val="0"/>
                  <w:marTop w:val="0"/>
                  <w:marBottom w:val="0"/>
                  <w:divBdr>
                    <w:top w:val="none" w:sz="0" w:space="0" w:color="auto"/>
                    <w:left w:val="none" w:sz="0" w:space="0" w:color="auto"/>
                    <w:bottom w:val="none" w:sz="0" w:space="0" w:color="auto"/>
                    <w:right w:val="none" w:sz="0" w:space="0" w:color="auto"/>
                  </w:divBdr>
                  <w:divsChild>
                    <w:div w:id="417601863">
                      <w:marLeft w:val="0"/>
                      <w:marRight w:val="0"/>
                      <w:marTop w:val="0"/>
                      <w:marBottom w:val="0"/>
                      <w:divBdr>
                        <w:top w:val="none" w:sz="0" w:space="0" w:color="auto"/>
                        <w:left w:val="none" w:sz="0" w:space="0" w:color="auto"/>
                        <w:bottom w:val="none" w:sz="0" w:space="0" w:color="auto"/>
                        <w:right w:val="none" w:sz="0" w:space="0" w:color="auto"/>
                      </w:divBdr>
                      <w:divsChild>
                        <w:div w:id="2051176474">
                          <w:marLeft w:val="0"/>
                          <w:marRight w:val="0"/>
                          <w:marTop w:val="0"/>
                          <w:marBottom w:val="0"/>
                          <w:divBdr>
                            <w:top w:val="none" w:sz="0" w:space="0" w:color="auto"/>
                            <w:left w:val="none" w:sz="0" w:space="0" w:color="auto"/>
                            <w:bottom w:val="none" w:sz="0" w:space="0" w:color="auto"/>
                            <w:right w:val="none" w:sz="0" w:space="0" w:color="auto"/>
                          </w:divBdr>
                          <w:divsChild>
                            <w:div w:id="400298368">
                              <w:marLeft w:val="0"/>
                              <w:marRight w:val="0"/>
                              <w:marTop w:val="0"/>
                              <w:marBottom w:val="0"/>
                              <w:divBdr>
                                <w:top w:val="none" w:sz="0" w:space="0" w:color="auto"/>
                                <w:left w:val="none" w:sz="0" w:space="0" w:color="auto"/>
                                <w:bottom w:val="none" w:sz="0" w:space="0" w:color="auto"/>
                                <w:right w:val="none" w:sz="0" w:space="0" w:color="auto"/>
                              </w:divBdr>
                              <w:divsChild>
                                <w:div w:id="19540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9269">
      <w:bodyDiv w:val="1"/>
      <w:marLeft w:val="0"/>
      <w:marRight w:val="0"/>
      <w:marTop w:val="0"/>
      <w:marBottom w:val="0"/>
      <w:divBdr>
        <w:top w:val="none" w:sz="0" w:space="0" w:color="auto"/>
        <w:left w:val="none" w:sz="0" w:space="0" w:color="auto"/>
        <w:bottom w:val="none" w:sz="0" w:space="0" w:color="auto"/>
        <w:right w:val="none" w:sz="0" w:space="0" w:color="auto"/>
      </w:divBdr>
    </w:div>
    <w:div w:id="599221217">
      <w:bodyDiv w:val="1"/>
      <w:marLeft w:val="0"/>
      <w:marRight w:val="0"/>
      <w:marTop w:val="0"/>
      <w:marBottom w:val="0"/>
      <w:divBdr>
        <w:top w:val="none" w:sz="0" w:space="0" w:color="auto"/>
        <w:left w:val="none" w:sz="0" w:space="0" w:color="auto"/>
        <w:bottom w:val="none" w:sz="0" w:space="0" w:color="auto"/>
        <w:right w:val="none" w:sz="0" w:space="0" w:color="auto"/>
      </w:divBdr>
    </w:div>
    <w:div w:id="625041621">
      <w:bodyDiv w:val="1"/>
      <w:marLeft w:val="0"/>
      <w:marRight w:val="0"/>
      <w:marTop w:val="0"/>
      <w:marBottom w:val="0"/>
      <w:divBdr>
        <w:top w:val="none" w:sz="0" w:space="0" w:color="auto"/>
        <w:left w:val="none" w:sz="0" w:space="0" w:color="auto"/>
        <w:bottom w:val="none" w:sz="0" w:space="0" w:color="auto"/>
        <w:right w:val="none" w:sz="0" w:space="0" w:color="auto"/>
      </w:divBdr>
    </w:div>
    <w:div w:id="629629900">
      <w:bodyDiv w:val="1"/>
      <w:marLeft w:val="0"/>
      <w:marRight w:val="0"/>
      <w:marTop w:val="0"/>
      <w:marBottom w:val="0"/>
      <w:divBdr>
        <w:top w:val="none" w:sz="0" w:space="0" w:color="auto"/>
        <w:left w:val="none" w:sz="0" w:space="0" w:color="auto"/>
        <w:bottom w:val="none" w:sz="0" w:space="0" w:color="auto"/>
        <w:right w:val="none" w:sz="0" w:space="0" w:color="auto"/>
      </w:divBdr>
      <w:divsChild>
        <w:div w:id="2049062923">
          <w:marLeft w:val="0"/>
          <w:marRight w:val="0"/>
          <w:marTop w:val="0"/>
          <w:marBottom w:val="0"/>
          <w:divBdr>
            <w:top w:val="none" w:sz="0" w:space="0" w:color="auto"/>
            <w:left w:val="none" w:sz="0" w:space="0" w:color="auto"/>
            <w:bottom w:val="none" w:sz="0" w:space="0" w:color="auto"/>
            <w:right w:val="none" w:sz="0" w:space="0" w:color="auto"/>
          </w:divBdr>
        </w:div>
      </w:divsChild>
    </w:div>
    <w:div w:id="669865954">
      <w:bodyDiv w:val="1"/>
      <w:marLeft w:val="0"/>
      <w:marRight w:val="0"/>
      <w:marTop w:val="0"/>
      <w:marBottom w:val="0"/>
      <w:divBdr>
        <w:top w:val="none" w:sz="0" w:space="0" w:color="auto"/>
        <w:left w:val="none" w:sz="0" w:space="0" w:color="auto"/>
        <w:bottom w:val="none" w:sz="0" w:space="0" w:color="auto"/>
        <w:right w:val="none" w:sz="0" w:space="0" w:color="auto"/>
      </w:divBdr>
    </w:div>
    <w:div w:id="698897898">
      <w:bodyDiv w:val="1"/>
      <w:marLeft w:val="0"/>
      <w:marRight w:val="0"/>
      <w:marTop w:val="0"/>
      <w:marBottom w:val="0"/>
      <w:divBdr>
        <w:top w:val="none" w:sz="0" w:space="0" w:color="auto"/>
        <w:left w:val="none" w:sz="0" w:space="0" w:color="auto"/>
        <w:bottom w:val="none" w:sz="0" w:space="0" w:color="auto"/>
        <w:right w:val="none" w:sz="0" w:space="0" w:color="auto"/>
      </w:divBdr>
      <w:divsChild>
        <w:div w:id="36636003">
          <w:marLeft w:val="0"/>
          <w:marRight w:val="0"/>
          <w:marTop w:val="0"/>
          <w:marBottom w:val="0"/>
          <w:divBdr>
            <w:top w:val="none" w:sz="0" w:space="0" w:color="auto"/>
            <w:left w:val="none" w:sz="0" w:space="0" w:color="auto"/>
            <w:bottom w:val="none" w:sz="0" w:space="0" w:color="auto"/>
            <w:right w:val="none" w:sz="0" w:space="0" w:color="auto"/>
          </w:divBdr>
        </w:div>
      </w:divsChild>
    </w:div>
    <w:div w:id="749932501">
      <w:bodyDiv w:val="1"/>
      <w:marLeft w:val="0"/>
      <w:marRight w:val="0"/>
      <w:marTop w:val="0"/>
      <w:marBottom w:val="0"/>
      <w:divBdr>
        <w:top w:val="none" w:sz="0" w:space="0" w:color="auto"/>
        <w:left w:val="none" w:sz="0" w:space="0" w:color="auto"/>
        <w:bottom w:val="none" w:sz="0" w:space="0" w:color="auto"/>
        <w:right w:val="none" w:sz="0" w:space="0" w:color="auto"/>
      </w:divBdr>
      <w:divsChild>
        <w:div w:id="1420641252">
          <w:marLeft w:val="0"/>
          <w:marRight w:val="0"/>
          <w:marTop w:val="0"/>
          <w:marBottom w:val="0"/>
          <w:divBdr>
            <w:top w:val="none" w:sz="0" w:space="0" w:color="auto"/>
            <w:left w:val="none" w:sz="0" w:space="0" w:color="auto"/>
            <w:bottom w:val="none" w:sz="0" w:space="0" w:color="auto"/>
            <w:right w:val="none" w:sz="0" w:space="0" w:color="auto"/>
          </w:divBdr>
        </w:div>
      </w:divsChild>
    </w:div>
    <w:div w:id="902643560">
      <w:bodyDiv w:val="1"/>
      <w:marLeft w:val="0"/>
      <w:marRight w:val="0"/>
      <w:marTop w:val="0"/>
      <w:marBottom w:val="0"/>
      <w:divBdr>
        <w:top w:val="none" w:sz="0" w:space="0" w:color="auto"/>
        <w:left w:val="none" w:sz="0" w:space="0" w:color="auto"/>
        <w:bottom w:val="none" w:sz="0" w:space="0" w:color="auto"/>
        <w:right w:val="none" w:sz="0" w:space="0" w:color="auto"/>
      </w:divBdr>
      <w:divsChild>
        <w:div w:id="663902112">
          <w:marLeft w:val="0"/>
          <w:marRight w:val="0"/>
          <w:marTop w:val="0"/>
          <w:marBottom w:val="0"/>
          <w:divBdr>
            <w:top w:val="none" w:sz="0" w:space="0" w:color="auto"/>
            <w:left w:val="none" w:sz="0" w:space="0" w:color="auto"/>
            <w:bottom w:val="none" w:sz="0" w:space="0" w:color="auto"/>
            <w:right w:val="none" w:sz="0" w:space="0" w:color="auto"/>
          </w:divBdr>
          <w:divsChild>
            <w:div w:id="566574896">
              <w:marLeft w:val="0"/>
              <w:marRight w:val="0"/>
              <w:marTop w:val="0"/>
              <w:marBottom w:val="0"/>
              <w:divBdr>
                <w:top w:val="none" w:sz="0" w:space="0" w:color="auto"/>
                <w:left w:val="none" w:sz="0" w:space="0" w:color="auto"/>
                <w:bottom w:val="none" w:sz="0" w:space="0" w:color="auto"/>
                <w:right w:val="none" w:sz="0" w:space="0" w:color="auto"/>
              </w:divBdr>
              <w:divsChild>
                <w:div w:id="1168331039">
                  <w:marLeft w:val="0"/>
                  <w:marRight w:val="0"/>
                  <w:marTop w:val="0"/>
                  <w:marBottom w:val="0"/>
                  <w:divBdr>
                    <w:top w:val="none" w:sz="0" w:space="0" w:color="auto"/>
                    <w:left w:val="none" w:sz="0" w:space="0" w:color="auto"/>
                    <w:bottom w:val="none" w:sz="0" w:space="0" w:color="auto"/>
                    <w:right w:val="none" w:sz="0" w:space="0" w:color="auto"/>
                  </w:divBdr>
                  <w:divsChild>
                    <w:div w:id="1565530225">
                      <w:marLeft w:val="0"/>
                      <w:marRight w:val="0"/>
                      <w:marTop w:val="0"/>
                      <w:marBottom w:val="0"/>
                      <w:divBdr>
                        <w:top w:val="none" w:sz="0" w:space="0" w:color="auto"/>
                        <w:left w:val="none" w:sz="0" w:space="0" w:color="auto"/>
                        <w:bottom w:val="none" w:sz="0" w:space="0" w:color="auto"/>
                        <w:right w:val="none" w:sz="0" w:space="0" w:color="auto"/>
                      </w:divBdr>
                      <w:divsChild>
                        <w:div w:id="1708095118">
                          <w:marLeft w:val="0"/>
                          <w:marRight w:val="0"/>
                          <w:marTop w:val="0"/>
                          <w:marBottom w:val="0"/>
                          <w:divBdr>
                            <w:top w:val="none" w:sz="0" w:space="0" w:color="auto"/>
                            <w:left w:val="none" w:sz="0" w:space="0" w:color="auto"/>
                            <w:bottom w:val="none" w:sz="0" w:space="0" w:color="auto"/>
                            <w:right w:val="none" w:sz="0" w:space="0" w:color="auto"/>
                          </w:divBdr>
                          <w:divsChild>
                            <w:div w:id="1891918627">
                              <w:marLeft w:val="0"/>
                              <w:marRight w:val="0"/>
                              <w:marTop w:val="0"/>
                              <w:marBottom w:val="0"/>
                              <w:divBdr>
                                <w:top w:val="none" w:sz="0" w:space="0" w:color="auto"/>
                                <w:left w:val="none" w:sz="0" w:space="0" w:color="auto"/>
                                <w:bottom w:val="none" w:sz="0" w:space="0" w:color="auto"/>
                                <w:right w:val="none" w:sz="0" w:space="0" w:color="auto"/>
                              </w:divBdr>
                              <w:divsChild>
                                <w:div w:id="743987679">
                                  <w:marLeft w:val="0"/>
                                  <w:marRight w:val="0"/>
                                  <w:marTop w:val="0"/>
                                  <w:marBottom w:val="0"/>
                                  <w:divBdr>
                                    <w:top w:val="none" w:sz="0" w:space="0" w:color="auto"/>
                                    <w:left w:val="none" w:sz="0" w:space="0" w:color="auto"/>
                                    <w:bottom w:val="none" w:sz="0" w:space="0" w:color="auto"/>
                                    <w:right w:val="none" w:sz="0" w:space="0" w:color="auto"/>
                                  </w:divBdr>
                                  <w:divsChild>
                                    <w:div w:id="637688579">
                                      <w:marLeft w:val="0"/>
                                      <w:marRight w:val="0"/>
                                      <w:marTop w:val="0"/>
                                      <w:marBottom w:val="0"/>
                                      <w:divBdr>
                                        <w:top w:val="none" w:sz="0" w:space="0" w:color="auto"/>
                                        <w:left w:val="none" w:sz="0" w:space="0" w:color="auto"/>
                                        <w:bottom w:val="none" w:sz="0" w:space="0" w:color="auto"/>
                                        <w:right w:val="none" w:sz="0" w:space="0" w:color="auto"/>
                                      </w:divBdr>
                                    </w:div>
                                    <w:div w:id="13973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252203">
      <w:bodyDiv w:val="1"/>
      <w:marLeft w:val="0"/>
      <w:marRight w:val="0"/>
      <w:marTop w:val="0"/>
      <w:marBottom w:val="0"/>
      <w:divBdr>
        <w:top w:val="none" w:sz="0" w:space="0" w:color="auto"/>
        <w:left w:val="none" w:sz="0" w:space="0" w:color="auto"/>
        <w:bottom w:val="none" w:sz="0" w:space="0" w:color="auto"/>
        <w:right w:val="none" w:sz="0" w:space="0" w:color="auto"/>
      </w:divBdr>
      <w:divsChild>
        <w:div w:id="1511749291">
          <w:marLeft w:val="0"/>
          <w:marRight w:val="0"/>
          <w:marTop w:val="0"/>
          <w:marBottom w:val="0"/>
          <w:divBdr>
            <w:top w:val="none" w:sz="0" w:space="0" w:color="auto"/>
            <w:left w:val="none" w:sz="0" w:space="0" w:color="auto"/>
            <w:bottom w:val="none" w:sz="0" w:space="0" w:color="auto"/>
            <w:right w:val="none" w:sz="0" w:space="0" w:color="auto"/>
          </w:divBdr>
          <w:divsChild>
            <w:div w:id="1454590239">
              <w:marLeft w:val="0"/>
              <w:marRight w:val="0"/>
              <w:marTop w:val="0"/>
              <w:marBottom w:val="0"/>
              <w:divBdr>
                <w:top w:val="none" w:sz="0" w:space="0" w:color="auto"/>
                <w:left w:val="none" w:sz="0" w:space="0" w:color="auto"/>
                <w:bottom w:val="none" w:sz="0" w:space="0" w:color="auto"/>
                <w:right w:val="none" w:sz="0" w:space="0" w:color="auto"/>
              </w:divBdr>
              <w:divsChild>
                <w:div w:id="413669867">
                  <w:marLeft w:val="0"/>
                  <w:marRight w:val="0"/>
                  <w:marTop w:val="0"/>
                  <w:marBottom w:val="0"/>
                  <w:divBdr>
                    <w:top w:val="none" w:sz="0" w:space="0" w:color="auto"/>
                    <w:left w:val="none" w:sz="0" w:space="0" w:color="auto"/>
                    <w:bottom w:val="none" w:sz="0" w:space="0" w:color="auto"/>
                    <w:right w:val="none" w:sz="0" w:space="0" w:color="auto"/>
                  </w:divBdr>
                  <w:divsChild>
                    <w:div w:id="1646665170">
                      <w:marLeft w:val="0"/>
                      <w:marRight w:val="0"/>
                      <w:marTop w:val="0"/>
                      <w:marBottom w:val="0"/>
                      <w:divBdr>
                        <w:top w:val="none" w:sz="0" w:space="0" w:color="auto"/>
                        <w:left w:val="none" w:sz="0" w:space="0" w:color="auto"/>
                        <w:bottom w:val="none" w:sz="0" w:space="0" w:color="auto"/>
                        <w:right w:val="none" w:sz="0" w:space="0" w:color="auto"/>
                      </w:divBdr>
                      <w:divsChild>
                        <w:div w:id="2125806939">
                          <w:marLeft w:val="0"/>
                          <w:marRight w:val="0"/>
                          <w:marTop w:val="0"/>
                          <w:marBottom w:val="0"/>
                          <w:divBdr>
                            <w:top w:val="none" w:sz="0" w:space="0" w:color="auto"/>
                            <w:left w:val="none" w:sz="0" w:space="0" w:color="auto"/>
                            <w:bottom w:val="none" w:sz="0" w:space="0" w:color="auto"/>
                            <w:right w:val="none" w:sz="0" w:space="0" w:color="auto"/>
                          </w:divBdr>
                          <w:divsChild>
                            <w:div w:id="1376663776">
                              <w:marLeft w:val="0"/>
                              <w:marRight w:val="0"/>
                              <w:marTop w:val="0"/>
                              <w:marBottom w:val="0"/>
                              <w:divBdr>
                                <w:top w:val="none" w:sz="0" w:space="0" w:color="auto"/>
                                <w:left w:val="none" w:sz="0" w:space="0" w:color="auto"/>
                                <w:bottom w:val="none" w:sz="0" w:space="0" w:color="auto"/>
                                <w:right w:val="none" w:sz="0" w:space="0" w:color="auto"/>
                              </w:divBdr>
                              <w:divsChild>
                                <w:div w:id="2809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81808">
      <w:bodyDiv w:val="1"/>
      <w:marLeft w:val="0"/>
      <w:marRight w:val="0"/>
      <w:marTop w:val="0"/>
      <w:marBottom w:val="0"/>
      <w:divBdr>
        <w:top w:val="none" w:sz="0" w:space="0" w:color="auto"/>
        <w:left w:val="none" w:sz="0" w:space="0" w:color="auto"/>
        <w:bottom w:val="none" w:sz="0" w:space="0" w:color="auto"/>
        <w:right w:val="none" w:sz="0" w:space="0" w:color="auto"/>
      </w:divBdr>
    </w:div>
    <w:div w:id="1057241640">
      <w:bodyDiv w:val="1"/>
      <w:marLeft w:val="0"/>
      <w:marRight w:val="0"/>
      <w:marTop w:val="0"/>
      <w:marBottom w:val="0"/>
      <w:divBdr>
        <w:top w:val="none" w:sz="0" w:space="0" w:color="auto"/>
        <w:left w:val="none" w:sz="0" w:space="0" w:color="auto"/>
        <w:bottom w:val="none" w:sz="0" w:space="0" w:color="auto"/>
        <w:right w:val="none" w:sz="0" w:space="0" w:color="auto"/>
      </w:divBdr>
      <w:divsChild>
        <w:div w:id="429932597">
          <w:marLeft w:val="0"/>
          <w:marRight w:val="0"/>
          <w:marTop w:val="0"/>
          <w:marBottom w:val="0"/>
          <w:divBdr>
            <w:top w:val="none" w:sz="0" w:space="0" w:color="auto"/>
            <w:left w:val="none" w:sz="0" w:space="0" w:color="auto"/>
            <w:bottom w:val="none" w:sz="0" w:space="0" w:color="auto"/>
            <w:right w:val="none" w:sz="0" w:space="0" w:color="auto"/>
          </w:divBdr>
          <w:divsChild>
            <w:div w:id="145241481">
              <w:marLeft w:val="0"/>
              <w:marRight w:val="0"/>
              <w:marTop w:val="0"/>
              <w:marBottom w:val="79"/>
              <w:divBdr>
                <w:top w:val="none" w:sz="0" w:space="0" w:color="auto"/>
                <w:left w:val="none" w:sz="0" w:space="0" w:color="auto"/>
                <w:bottom w:val="none" w:sz="0" w:space="0" w:color="auto"/>
                <w:right w:val="none" w:sz="0" w:space="0" w:color="auto"/>
              </w:divBdr>
            </w:div>
            <w:div w:id="258493677">
              <w:marLeft w:val="0"/>
              <w:marRight w:val="0"/>
              <w:marTop w:val="0"/>
              <w:marBottom w:val="79"/>
              <w:divBdr>
                <w:top w:val="none" w:sz="0" w:space="0" w:color="auto"/>
                <w:left w:val="none" w:sz="0" w:space="0" w:color="auto"/>
                <w:bottom w:val="none" w:sz="0" w:space="0" w:color="auto"/>
                <w:right w:val="none" w:sz="0" w:space="0" w:color="auto"/>
              </w:divBdr>
            </w:div>
            <w:div w:id="338048288">
              <w:marLeft w:val="0"/>
              <w:marRight w:val="0"/>
              <w:marTop w:val="0"/>
              <w:marBottom w:val="79"/>
              <w:divBdr>
                <w:top w:val="none" w:sz="0" w:space="0" w:color="auto"/>
                <w:left w:val="none" w:sz="0" w:space="0" w:color="auto"/>
                <w:bottom w:val="none" w:sz="0" w:space="0" w:color="auto"/>
                <w:right w:val="none" w:sz="0" w:space="0" w:color="auto"/>
              </w:divBdr>
            </w:div>
            <w:div w:id="650209738">
              <w:marLeft w:val="0"/>
              <w:marRight w:val="0"/>
              <w:marTop w:val="0"/>
              <w:marBottom w:val="79"/>
              <w:divBdr>
                <w:top w:val="none" w:sz="0" w:space="0" w:color="auto"/>
                <w:left w:val="none" w:sz="0" w:space="0" w:color="auto"/>
                <w:bottom w:val="none" w:sz="0" w:space="0" w:color="auto"/>
                <w:right w:val="none" w:sz="0" w:space="0" w:color="auto"/>
              </w:divBdr>
            </w:div>
            <w:div w:id="686057577">
              <w:marLeft w:val="0"/>
              <w:marRight w:val="0"/>
              <w:marTop w:val="0"/>
              <w:marBottom w:val="79"/>
              <w:divBdr>
                <w:top w:val="none" w:sz="0" w:space="0" w:color="auto"/>
                <w:left w:val="none" w:sz="0" w:space="0" w:color="auto"/>
                <w:bottom w:val="none" w:sz="0" w:space="0" w:color="auto"/>
                <w:right w:val="none" w:sz="0" w:space="0" w:color="auto"/>
              </w:divBdr>
            </w:div>
            <w:div w:id="690453718">
              <w:marLeft w:val="0"/>
              <w:marRight w:val="0"/>
              <w:marTop w:val="0"/>
              <w:marBottom w:val="79"/>
              <w:divBdr>
                <w:top w:val="none" w:sz="0" w:space="0" w:color="auto"/>
                <w:left w:val="none" w:sz="0" w:space="0" w:color="auto"/>
                <w:bottom w:val="none" w:sz="0" w:space="0" w:color="auto"/>
                <w:right w:val="none" w:sz="0" w:space="0" w:color="auto"/>
              </w:divBdr>
            </w:div>
            <w:div w:id="848329578">
              <w:marLeft w:val="0"/>
              <w:marRight w:val="0"/>
              <w:marTop w:val="0"/>
              <w:marBottom w:val="79"/>
              <w:divBdr>
                <w:top w:val="none" w:sz="0" w:space="0" w:color="auto"/>
                <w:left w:val="none" w:sz="0" w:space="0" w:color="auto"/>
                <w:bottom w:val="none" w:sz="0" w:space="0" w:color="auto"/>
                <w:right w:val="none" w:sz="0" w:space="0" w:color="auto"/>
              </w:divBdr>
            </w:div>
            <w:div w:id="906450510">
              <w:marLeft w:val="0"/>
              <w:marRight w:val="0"/>
              <w:marTop w:val="0"/>
              <w:marBottom w:val="79"/>
              <w:divBdr>
                <w:top w:val="none" w:sz="0" w:space="0" w:color="auto"/>
                <w:left w:val="none" w:sz="0" w:space="0" w:color="auto"/>
                <w:bottom w:val="none" w:sz="0" w:space="0" w:color="auto"/>
                <w:right w:val="none" w:sz="0" w:space="0" w:color="auto"/>
              </w:divBdr>
            </w:div>
            <w:div w:id="1222643432">
              <w:marLeft w:val="0"/>
              <w:marRight w:val="0"/>
              <w:marTop w:val="0"/>
              <w:marBottom w:val="79"/>
              <w:divBdr>
                <w:top w:val="none" w:sz="0" w:space="0" w:color="auto"/>
                <w:left w:val="none" w:sz="0" w:space="0" w:color="auto"/>
                <w:bottom w:val="none" w:sz="0" w:space="0" w:color="auto"/>
                <w:right w:val="none" w:sz="0" w:space="0" w:color="auto"/>
              </w:divBdr>
            </w:div>
            <w:div w:id="1297106239">
              <w:marLeft w:val="0"/>
              <w:marRight w:val="0"/>
              <w:marTop w:val="0"/>
              <w:marBottom w:val="79"/>
              <w:divBdr>
                <w:top w:val="none" w:sz="0" w:space="0" w:color="auto"/>
                <w:left w:val="none" w:sz="0" w:space="0" w:color="auto"/>
                <w:bottom w:val="none" w:sz="0" w:space="0" w:color="auto"/>
                <w:right w:val="none" w:sz="0" w:space="0" w:color="auto"/>
              </w:divBdr>
            </w:div>
            <w:div w:id="1453671542">
              <w:marLeft w:val="0"/>
              <w:marRight w:val="0"/>
              <w:marTop w:val="0"/>
              <w:marBottom w:val="79"/>
              <w:divBdr>
                <w:top w:val="none" w:sz="0" w:space="0" w:color="auto"/>
                <w:left w:val="none" w:sz="0" w:space="0" w:color="auto"/>
                <w:bottom w:val="none" w:sz="0" w:space="0" w:color="auto"/>
                <w:right w:val="none" w:sz="0" w:space="0" w:color="auto"/>
              </w:divBdr>
            </w:div>
            <w:div w:id="1620454406">
              <w:marLeft w:val="0"/>
              <w:marRight w:val="0"/>
              <w:marTop w:val="0"/>
              <w:marBottom w:val="79"/>
              <w:divBdr>
                <w:top w:val="none" w:sz="0" w:space="0" w:color="auto"/>
                <w:left w:val="none" w:sz="0" w:space="0" w:color="auto"/>
                <w:bottom w:val="none" w:sz="0" w:space="0" w:color="auto"/>
                <w:right w:val="none" w:sz="0" w:space="0" w:color="auto"/>
              </w:divBdr>
            </w:div>
            <w:div w:id="1646472026">
              <w:marLeft w:val="0"/>
              <w:marRight w:val="0"/>
              <w:marTop w:val="0"/>
              <w:marBottom w:val="79"/>
              <w:divBdr>
                <w:top w:val="none" w:sz="0" w:space="0" w:color="auto"/>
                <w:left w:val="none" w:sz="0" w:space="0" w:color="auto"/>
                <w:bottom w:val="none" w:sz="0" w:space="0" w:color="auto"/>
                <w:right w:val="none" w:sz="0" w:space="0" w:color="auto"/>
              </w:divBdr>
            </w:div>
          </w:divsChild>
        </w:div>
        <w:div w:id="737635889">
          <w:marLeft w:val="0"/>
          <w:marRight w:val="0"/>
          <w:marTop w:val="0"/>
          <w:marBottom w:val="0"/>
          <w:divBdr>
            <w:top w:val="none" w:sz="0" w:space="0" w:color="auto"/>
            <w:left w:val="none" w:sz="0" w:space="0" w:color="auto"/>
            <w:bottom w:val="none" w:sz="0" w:space="0" w:color="auto"/>
            <w:right w:val="none" w:sz="0" w:space="0" w:color="auto"/>
          </w:divBdr>
          <w:divsChild>
            <w:div w:id="644940164">
              <w:marLeft w:val="0"/>
              <w:marRight w:val="0"/>
              <w:marTop w:val="0"/>
              <w:marBottom w:val="0"/>
              <w:divBdr>
                <w:top w:val="none" w:sz="0" w:space="0" w:color="auto"/>
                <w:left w:val="none" w:sz="0" w:space="0" w:color="auto"/>
                <w:bottom w:val="none" w:sz="0" w:space="0" w:color="auto"/>
                <w:right w:val="none" w:sz="0" w:space="0" w:color="auto"/>
              </w:divBdr>
            </w:div>
          </w:divsChild>
        </w:div>
        <w:div w:id="753864179">
          <w:marLeft w:val="0"/>
          <w:marRight w:val="0"/>
          <w:marTop w:val="0"/>
          <w:marBottom w:val="0"/>
          <w:divBdr>
            <w:top w:val="none" w:sz="0" w:space="0" w:color="auto"/>
            <w:left w:val="none" w:sz="0" w:space="0" w:color="auto"/>
            <w:bottom w:val="none" w:sz="0" w:space="0" w:color="auto"/>
            <w:right w:val="none" w:sz="0" w:space="0" w:color="auto"/>
          </w:divBdr>
          <w:divsChild>
            <w:div w:id="1627542788">
              <w:marLeft w:val="0"/>
              <w:marRight w:val="0"/>
              <w:marTop w:val="0"/>
              <w:marBottom w:val="0"/>
              <w:divBdr>
                <w:top w:val="none" w:sz="0" w:space="0" w:color="auto"/>
                <w:left w:val="none" w:sz="0" w:space="0" w:color="auto"/>
                <w:bottom w:val="none" w:sz="0" w:space="0" w:color="auto"/>
                <w:right w:val="none" w:sz="0" w:space="0" w:color="auto"/>
              </w:divBdr>
            </w:div>
          </w:divsChild>
        </w:div>
        <w:div w:id="887960438">
          <w:marLeft w:val="0"/>
          <w:marRight w:val="0"/>
          <w:marTop w:val="0"/>
          <w:marBottom w:val="0"/>
          <w:divBdr>
            <w:top w:val="none" w:sz="0" w:space="0" w:color="auto"/>
            <w:left w:val="none" w:sz="0" w:space="0" w:color="auto"/>
            <w:bottom w:val="none" w:sz="0" w:space="0" w:color="auto"/>
            <w:right w:val="none" w:sz="0" w:space="0" w:color="auto"/>
          </w:divBdr>
        </w:div>
        <w:div w:id="1096752902">
          <w:marLeft w:val="0"/>
          <w:marRight w:val="0"/>
          <w:marTop w:val="0"/>
          <w:marBottom w:val="0"/>
          <w:divBdr>
            <w:top w:val="none" w:sz="0" w:space="0" w:color="auto"/>
            <w:left w:val="none" w:sz="0" w:space="0" w:color="auto"/>
            <w:bottom w:val="none" w:sz="0" w:space="0" w:color="auto"/>
            <w:right w:val="none" w:sz="0" w:space="0" w:color="auto"/>
          </w:divBdr>
        </w:div>
        <w:div w:id="1305425706">
          <w:marLeft w:val="0"/>
          <w:marRight w:val="0"/>
          <w:marTop w:val="0"/>
          <w:marBottom w:val="0"/>
          <w:divBdr>
            <w:top w:val="none" w:sz="0" w:space="0" w:color="auto"/>
            <w:left w:val="none" w:sz="0" w:space="0" w:color="auto"/>
            <w:bottom w:val="none" w:sz="0" w:space="0" w:color="auto"/>
            <w:right w:val="none" w:sz="0" w:space="0" w:color="auto"/>
          </w:divBdr>
          <w:divsChild>
            <w:div w:id="1141263637">
              <w:marLeft w:val="0"/>
              <w:marRight w:val="0"/>
              <w:marTop w:val="0"/>
              <w:marBottom w:val="0"/>
              <w:divBdr>
                <w:top w:val="none" w:sz="0" w:space="0" w:color="auto"/>
                <w:left w:val="none" w:sz="0" w:space="0" w:color="auto"/>
                <w:bottom w:val="none" w:sz="0" w:space="0" w:color="auto"/>
                <w:right w:val="none" w:sz="0" w:space="0" w:color="auto"/>
              </w:divBdr>
            </w:div>
          </w:divsChild>
        </w:div>
        <w:div w:id="1509635893">
          <w:marLeft w:val="0"/>
          <w:marRight w:val="0"/>
          <w:marTop w:val="0"/>
          <w:marBottom w:val="0"/>
          <w:divBdr>
            <w:top w:val="none" w:sz="0" w:space="0" w:color="auto"/>
            <w:left w:val="none" w:sz="0" w:space="0" w:color="auto"/>
            <w:bottom w:val="none" w:sz="0" w:space="0" w:color="auto"/>
            <w:right w:val="none" w:sz="0" w:space="0" w:color="auto"/>
          </w:divBdr>
        </w:div>
        <w:div w:id="1607494172">
          <w:marLeft w:val="0"/>
          <w:marRight w:val="0"/>
          <w:marTop w:val="0"/>
          <w:marBottom w:val="0"/>
          <w:divBdr>
            <w:top w:val="none" w:sz="0" w:space="0" w:color="auto"/>
            <w:left w:val="none" w:sz="0" w:space="0" w:color="auto"/>
            <w:bottom w:val="none" w:sz="0" w:space="0" w:color="auto"/>
            <w:right w:val="none" w:sz="0" w:space="0" w:color="auto"/>
          </w:divBdr>
          <w:divsChild>
            <w:div w:id="202720043">
              <w:marLeft w:val="0"/>
              <w:marRight w:val="0"/>
              <w:marTop w:val="0"/>
              <w:marBottom w:val="79"/>
              <w:divBdr>
                <w:top w:val="none" w:sz="0" w:space="0" w:color="auto"/>
                <w:left w:val="none" w:sz="0" w:space="0" w:color="auto"/>
                <w:bottom w:val="none" w:sz="0" w:space="0" w:color="auto"/>
                <w:right w:val="none" w:sz="0" w:space="0" w:color="auto"/>
              </w:divBdr>
            </w:div>
            <w:div w:id="1467820104">
              <w:marLeft w:val="0"/>
              <w:marRight w:val="0"/>
              <w:marTop w:val="0"/>
              <w:marBottom w:val="79"/>
              <w:divBdr>
                <w:top w:val="none" w:sz="0" w:space="0" w:color="auto"/>
                <w:left w:val="none" w:sz="0" w:space="0" w:color="auto"/>
                <w:bottom w:val="none" w:sz="0" w:space="0" w:color="auto"/>
                <w:right w:val="none" w:sz="0" w:space="0" w:color="auto"/>
              </w:divBdr>
            </w:div>
            <w:div w:id="1699968862">
              <w:marLeft w:val="0"/>
              <w:marRight w:val="0"/>
              <w:marTop w:val="0"/>
              <w:marBottom w:val="79"/>
              <w:divBdr>
                <w:top w:val="none" w:sz="0" w:space="0" w:color="auto"/>
                <w:left w:val="none" w:sz="0" w:space="0" w:color="auto"/>
                <w:bottom w:val="none" w:sz="0" w:space="0" w:color="auto"/>
                <w:right w:val="none" w:sz="0" w:space="0" w:color="auto"/>
              </w:divBdr>
            </w:div>
          </w:divsChild>
        </w:div>
        <w:div w:id="1626620087">
          <w:marLeft w:val="0"/>
          <w:marRight w:val="0"/>
          <w:marTop w:val="0"/>
          <w:marBottom w:val="0"/>
          <w:divBdr>
            <w:top w:val="none" w:sz="0" w:space="0" w:color="auto"/>
            <w:left w:val="none" w:sz="0" w:space="0" w:color="auto"/>
            <w:bottom w:val="none" w:sz="0" w:space="0" w:color="auto"/>
            <w:right w:val="none" w:sz="0" w:space="0" w:color="auto"/>
          </w:divBdr>
          <w:divsChild>
            <w:div w:id="1061251319">
              <w:marLeft w:val="0"/>
              <w:marRight w:val="0"/>
              <w:marTop w:val="0"/>
              <w:marBottom w:val="0"/>
              <w:divBdr>
                <w:top w:val="none" w:sz="0" w:space="0" w:color="auto"/>
                <w:left w:val="none" w:sz="0" w:space="0" w:color="auto"/>
                <w:bottom w:val="none" w:sz="0" w:space="0" w:color="auto"/>
                <w:right w:val="none" w:sz="0" w:space="0" w:color="auto"/>
              </w:divBdr>
            </w:div>
          </w:divsChild>
        </w:div>
        <w:div w:id="1646009815">
          <w:marLeft w:val="0"/>
          <w:marRight w:val="0"/>
          <w:marTop w:val="0"/>
          <w:marBottom w:val="0"/>
          <w:divBdr>
            <w:top w:val="none" w:sz="0" w:space="0" w:color="auto"/>
            <w:left w:val="none" w:sz="0" w:space="0" w:color="auto"/>
            <w:bottom w:val="none" w:sz="0" w:space="0" w:color="auto"/>
            <w:right w:val="none" w:sz="0" w:space="0" w:color="auto"/>
          </w:divBdr>
          <w:divsChild>
            <w:div w:id="144595203">
              <w:marLeft w:val="0"/>
              <w:marRight w:val="0"/>
              <w:marTop w:val="0"/>
              <w:marBottom w:val="0"/>
              <w:divBdr>
                <w:top w:val="none" w:sz="0" w:space="0" w:color="auto"/>
                <w:left w:val="none" w:sz="0" w:space="0" w:color="auto"/>
                <w:bottom w:val="none" w:sz="0" w:space="0" w:color="auto"/>
                <w:right w:val="none" w:sz="0" w:space="0" w:color="auto"/>
              </w:divBdr>
            </w:div>
          </w:divsChild>
        </w:div>
        <w:div w:id="1865751842">
          <w:marLeft w:val="0"/>
          <w:marRight w:val="0"/>
          <w:marTop w:val="0"/>
          <w:marBottom w:val="0"/>
          <w:divBdr>
            <w:top w:val="none" w:sz="0" w:space="0" w:color="auto"/>
            <w:left w:val="none" w:sz="0" w:space="0" w:color="auto"/>
            <w:bottom w:val="none" w:sz="0" w:space="0" w:color="auto"/>
            <w:right w:val="none" w:sz="0" w:space="0" w:color="auto"/>
          </w:divBdr>
        </w:div>
        <w:div w:id="2008051346">
          <w:marLeft w:val="0"/>
          <w:marRight w:val="0"/>
          <w:marTop w:val="0"/>
          <w:marBottom w:val="0"/>
          <w:divBdr>
            <w:top w:val="none" w:sz="0" w:space="0" w:color="auto"/>
            <w:left w:val="none" w:sz="0" w:space="0" w:color="auto"/>
            <w:bottom w:val="none" w:sz="0" w:space="0" w:color="auto"/>
            <w:right w:val="none" w:sz="0" w:space="0" w:color="auto"/>
          </w:divBdr>
          <w:divsChild>
            <w:div w:id="462580552">
              <w:marLeft w:val="0"/>
              <w:marRight w:val="0"/>
              <w:marTop w:val="0"/>
              <w:marBottom w:val="79"/>
              <w:divBdr>
                <w:top w:val="none" w:sz="0" w:space="0" w:color="auto"/>
                <w:left w:val="none" w:sz="0" w:space="0" w:color="auto"/>
                <w:bottom w:val="none" w:sz="0" w:space="0" w:color="auto"/>
                <w:right w:val="none" w:sz="0" w:space="0" w:color="auto"/>
              </w:divBdr>
            </w:div>
            <w:div w:id="1680427163">
              <w:marLeft w:val="0"/>
              <w:marRight w:val="0"/>
              <w:marTop w:val="0"/>
              <w:marBottom w:val="79"/>
              <w:divBdr>
                <w:top w:val="none" w:sz="0" w:space="0" w:color="auto"/>
                <w:left w:val="none" w:sz="0" w:space="0" w:color="auto"/>
                <w:bottom w:val="none" w:sz="0" w:space="0" w:color="auto"/>
                <w:right w:val="none" w:sz="0" w:space="0" w:color="auto"/>
              </w:divBdr>
            </w:div>
            <w:div w:id="1863860770">
              <w:marLeft w:val="0"/>
              <w:marRight w:val="0"/>
              <w:marTop w:val="0"/>
              <w:marBottom w:val="79"/>
              <w:divBdr>
                <w:top w:val="none" w:sz="0" w:space="0" w:color="auto"/>
                <w:left w:val="none" w:sz="0" w:space="0" w:color="auto"/>
                <w:bottom w:val="none" w:sz="0" w:space="0" w:color="auto"/>
                <w:right w:val="none" w:sz="0" w:space="0" w:color="auto"/>
              </w:divBdr>
            </w:div>
          </w:divsChild>
        </w:div>
        <w:div w:id="2089420322">
          <w:marLeft w:val="0"/>
          <w:marRight w:val="0"/>
          <w:marTop w:val="0"/>
          <w:marBottom w:val="0"/>
          <w:divBdr>
            <w:top w:val="none" w:sz="0" w:space="0" w:color="auto"/>
            <w:left w:val="none" w:sz="0" w:space="0" w:color="auto"/>
            <w:bottom w:val="none" w:sz="0" w:space="0" w:color="auto"/>
            <w:right w:val="none" w:sz="0" w:space="0" w:color="auto"/>
          </w:divBdr>
          <w:divsChild>
            <w:div w:id="108939943">
              <w:marLeft w:val="0"/>
              <w:marRight w:val="0"/>
              <w:marTop w:val="0"/>
              <w:marBottom w:val="0"/>
              <w:divBdr>
                <w:top w:val="none" w:sz="0" w:space="0" w:color="auto"/>
                <w:left w:val="none" w:sz="0" w:space="0" w:color="auto"/>
                <w:bottom w:val="none" w:sz="0" w:space="0" w:color="auto"/>
                <w:right w:val="none" w:sz="0" w:space="0" w:color="auto"/>
              </w:divBdr>
            </w:div>
          </w:divsChild>
        </w:div>
        <w:div w:id="2101245638">
          <w:marLeft w:val="0"/>
          <w:marRight w:val="0"/>
          <w:marTop w:val="0"/>
          <w:marBottom w:val="0"/>
          <w:divBdr>
            <w:top w:val="none" w:sz="0" w:space="0" w:color="auto"/>
            <w:left w:val="none" w:sz="0" w:space="0" w:color="auto"/>
            <w:bottom w:val="none" w:sz="0" w:space="0" w:color="auto"/>
            <w:right w:val="none" w:sz="0" w:space="0" w:color="auto"/>
          </w:divBdr>
          <w:divsChild>
            <w:div w:id="13048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139">
      <w:bodyDiv w:val="1"/>
      <w:marLeft w:val="0"/>
      <w:marRight w:val="0"/>
      <w:marTop w:val="0"/>
      <w:marBottom w:val="0"/>
      <w:divBdr>
        <w:top w:val="none" w:sz="0" w:space="0" w:color="auto"/>
        <w:left w:val="none" w:sz="0" w:space="0" w:color="auto"/>
        <w:bottom w:val="none" w:sz="0" w:space="0" w:color="auto"/>
        <w:right w:val="none" w:sz="0" w:space="0" w:color="auto"/>
      </w:divBdr>
    </w:div>
    <w:div w:id="1091008785">
      <w:bodyDiv w:val="1"/>
      <w:marLeft w:val="0"/>
      <w:marRight w:val="0"/>
      <w:marTop w:val="0"/>
      <w:marBottom w:val="0"/>
      <w:divBdr>
        <w:top w:val="none" w:sz="0" w:space="0" w:color="auto"/>
        <w:left w:val="none" w:sz="0" w:space="0" w:color="auto"/>
        <w:bottom w:val="none" w:sz="0" w:space="0" w:color="auto"/>
        <w:right w:val="none" w:sz="0" w:space="0" w:color="auto"/>
      </w:divBdr>
      <w:divsChild>
        <w:div w:id="1921016800">
          <w:marLeft w:val="0"/>
          <w:marRight w:val="0"/>
          <w:marTop w:val="0"/>
          <w:marBottom w:val="0"/>
          <w:divBdr>
            <w:top w:val="none" w:sz="0" w:space="0" w:color="auto"/>
            <w:left w:val="none" w:sz="0" w:space="0" w:color="auto"/>
            <w:bottom w:val="none" w:sz="0" w:space="0" w:color="auto"/>
            <w:right w:val="none" w:sz="0" w:space="0" w:color="auto"/>
          </w:divBdr>
          <w:divsChild>
            <w:div w:id="1963658057">
              <w:marLeft w:val="0"/>
              <w:marRight w:val="0"/>
              <w:marTop w:val="0"/>
              <w:marBottom w:val="0"/>
              <w:divBdr>
                <w:top w:val="none" w:sz="0" w:space="0" w:color="auto"/>
                <w:left w:val="none" w:sz="0" w:space="0" w:color="auto"/>
                <w:bottom w:val="none" w:sz="0" w:space="0" w:color="auto"/>
                <w:right w:val="none" w:sz="0" w:space="0" w:color="auto"/>
              </w:divBdr>
              <w:divsChild>
                <w:div w:id="1274633746">
                  <w:marLeft w:val="0"/>
                  <w:marRight w:val="0"/>
                  <w:marTop w:val="0"/>
                  <w:marBottom w:val="0"/>
                  <w:divBdr>
                    <w:top w:val="none" w:sz="0" w:space="0" w:color="auto"/>
                    <w:left w:val="none" w:sz="0" w:space="0" w:color="auto"/>
                    <w:bottom w:val="none" w:sz="0" w:space="0" w:color="auto"/>
                    <w:right w:val="none" w:sz="0" w:space="0" w:color="auto"/>
                  </w:divBdr>
                  <w:divsChild>
                    <w:div w:id="146629784">
                      <w:marLeft w:val="0"/>
                      <w:marRight w:val="0"/>
                      <w:marTop w:val="0"/>
                      <w:marBottom w:val="0"/>
                      <w:divBdr>
                        <w:top w:val="none" w:sz="0" w:space="0" w:color="auto"/>
                        <w:left w:val="none" w:sz="0" w:space="0" w:color="auto"/>
                        <w:bottom w:val="none" w:sz="0" w:space="0" w:color="auto"/>
                        <w:right w:val="none" w:sz="0" w:space="0" w:color="auto"/>
                      </w:divBdr>
                      <w:divsChild>
                        <w:div w:id="893276192">
                          <w:marLeft w:val="0"/>
                          <w:marRight w:val="0"/>
                          <w:marTop w:val="0"/>
                          <w:marBottom w:val="0"/>
                          <w:divBdr>
                            <w:top w:val="none" w:sz="0" w:space="0" w:color="auto"/>
                            <w:left w:val="none" w:sz="0" w:space="0" w:color="auto"/>
                            <w:bottom w:val="none" w:sz="0" w:space="0" w:color="auto"/>
                            <w:right w:val="none" w:sz="0" w:space="0" w:color="auto"/>
                          </w:divBdr>
                          <w:divsChild>
                            <w:div w:id="1367099975">
                              <w:marLeft w:val="0"/>
                              <w:marRight w:val="0"/>
                              <w:marTop w:val="0"/>
                              <w:marBottom w:val="0"/>
                              <w:divBdr>
                                <w:top w:val="none" w:sz="0" w:space="0" w:color="auto"/>
                                <w:left w:val="none" w:sz="0" w:space="0" w:color="auto"/>
                                <w:bottom w:val="none" w:sz="0" w:space="0" w:color="auto"/>
                                <w:right w:val="none" w:sz="0" w:space="0" w:color="auto"/>
                              </w:divBdr>
                              <w:divsChild>
                                <w:div w:id="88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82549">
      <w:bodyDiv w:val="1"/>
      <w:marLeft w:val="0"/>
      <w:marRight w:val="0"/>
      <w:marTop w:val="0"/>
      <w:marBottom w:val="0"/>
      <w:divBdr>
        <w:top w:val="none" w:sz="0" w:space="0" w:color="auto"/>
        <w:left w:val="none" w:sz="0" w:space="0" w:color="auto"/>
        <w:bottom w:val="none" w:sz="0" w:space="0" w:color="auto"/>
        <w:right w:val="none" w:sz="0" w:space="0" w:color="auto"/>
      </w:divBdr>
    </w:div>
    <w:div w:id="1200778062">
      <w:bodyDiv w:val="1"/>
      <w:marLeft w:val="0"/>
      <w:marRight w:val="0"/>
      <w:marTop w:val="0"/>
      <w:marBottom w:val="0"/>
      <w:divBdr>
        <w:top w:val="none" w:sz="0" w:space="0" w:color="auto"/>
        <w:left w:val="none" w:sz="0" w:space="0" w:color="auto"/>
        <w:bottom w:val="none" w:sz="0" w:space="0" w:color="auto"/>
        <w:right w:val="none" w:sz="0" w:space="0" w:color="auto"/>
      </w:divBdr>
      <w:divsChild>
        <w:div w:id="1539774894">
          <w:marLeft w:val="0"/>
          <w:marRight w:val="0"/>
          <w:marTop w:val="0"/>
          <w:marBottom w:val="0"/>
          <w:divBdr>
            <w:top w:val="none" w:sz="0" w:space="0" w:color="auto"/>
            <w:left w:val="none" w:sz="0" w:space="0" w:color="auto"/>
            <w:bottom w:val="none" w:sz="0" w:space="0" w:color="auto"/>
            <w:right w:val="none" w:sz="0" w:space="0" w:color="auto"/>
          </w:divBdr>
        </w:div>
      </w:divsChild>
    </w:div>
    <w:div w:id="1245605277">
      <w:bodyDiv w:val="1"/>
      <w:marLeft w:val="0"/>
      <w:marRight w:val="0"/>
      <w:marTop w:val="0"/>
      <w:marBottom w:val="0"/>
      <w:divBdr>
        <w:top w:val="none" w:sz="0" w:space="0" w:color="auto"/>
        <w:left w:val="none" w:sz="0" w:space="0" w:color="auto"/>
        <w:bottom w:val="none" w:sz="0" w:space="0" w:color="auto"/>
        <w:right w:val="none" w:sz="0" w:space="0" w:color="auto"/>
      </w:divBdr>
      <w:divsChild>
        <w:div w:id="1915702396">
          <w:marLeft w:val="0"/>
          <w:marRight w:val="0"/>
          <w:marTop w:val="0"/>
          <w:marBottom w:val="0"/>
          <w:divBdr>
            <w:top w:val="none" w:sz="0" w:space="0" w:color="auto"/>
            <w:left w:val="none" w:sz="0" w:space="0" w:color="auto"/>
            <w:bottom w:val="none" w:sz="0" w:space="0" w:color="auto"/>
            <w:right w:val="none" w:sz="0" w:space="0" w:color="auto"/>
          </w:divBdr>
        </w:div>
      </w:divsChild>
    </w:div>
    <w:div w:id="1328360200">
      <w:bodyDiv w:val="1"/>
      <w:marLeft w:val="0"/>
      <w:marRight w:val="0"/>
      <w:marTop w:val="0"/>
      <w:marBottom w:val="0"/>
      <w:divBdr>
        <w:top w:val="none" w:sz="0" w:space="0" w:color="auto"/>
        <w:left w:val="none" w:sz="0" w:space="0" w:color="auto"/>
        <w:bottom w:val="none" w:sz="0" w:space="0" w:color="auto"/>
        <w:right w:val="none" w:sz="0" w:space="0" w:color="auto"/>
      </w:divBdr>
      <w:divsChild>
        <w:div w:id="179244815">
          <w:marLeft w:val="0"/>
          <w:marRight w:val="0"/>
          <w:marTop w:val="0"/>
          <w:marBottom w:val="0"/>
          <w:divBdr>
            <w:top w:val="none" w:sz="0" w:space="0" w:color="auto"/>
            <w:left w:val="none" w:sz="0" w:space="0" w:color="auto"/>
            <w:bottom w:val="none" w:sz="0" w:space="0" w:color="auto"/>
            <w:right w:val="none" w:sz="0" w:space="0" w:color="auto"/>
          </w:divBdr>
          <w:divsChild>
            <w:div w:id="249236027">
              <w:marLeft w:val="0"/>
              <w:marRight w:val="0"/>
              <w:marTop w:val="0"/>
              <w:marBottom w:val="0"/>
              <w:divBdr>
                <w:top w:val="none" w:sz="0" w:space="0" w:color="auto"/>
                <w:left w:val="none" w:sz="0" w:space="0" w:color="auto"/>
                <w:bottom w:val="none" w:sz="0" w:space="0" w:color="auto"/>
                <w:right w:val="none" w:sz="0" w:space="0" w:color="auto"/>
              </w:divBdr>
            </w:div>
          </w:divsChild>
        </w:div>
        <w:div w:id="488399522">
          <w:marLeft w:val="0"/>
          <w:marRight w:val="0"/>
          <w:marTop w:val="0"/>
          <w:marBottom w:val="0"/>
          <w:divBdr>
            <w:top w:val="none" w:sz="0" w:space="0" w:color="auto"/>
            <w:left w:val="none" w:sz="0" w:space="0" w:color="auto"/>
            <w:bottom w:val="none" w:sz="0" w:space="0" w:color="auto"/>
            <w:right w:val="none" w:sz="0" w:space="0" w:color="auto"/>
          </w:divBdr>
          <w:divsChild>
            <w:div w:id="1988629406">
              <w:marLeft w:val="0"/>
              <w:marRight w:val="0"/>
              <w:marTop w:val="0"/>
              <w:marBottom w:val="0"/>
              <w:divBdr>
                <w:top w:val="none" w:sz="0" w:space="0" w:color="auto"/>
                <w:left w:val="none" w:sz="0" w:space="0" w:color="auto"/>
                <w:bottom w:val="none" w:sz="0" w:space="0" w:color="auto"/>
                <w:right w:val="none" w:sz="0" w:space="0" w:color="auto"/>
              </w:divBdr>
            </w:div>
          </w:divsChild>
        </w:div>
        <w:div w:id="658771732">
          <w:marLeft w:val="0"/>
          <w:marRight w:val="0"/>
          <w:marTop w:val="0"/>
          <w:marBottom w:val="0"/>
          <w:divBdr>
            <w:top w:val="none" w:sz="0" w:space="0" w:color="auto"/>
            <w:left w:val="none" w:sz="0" w:space="0" w:color="auto"/>
            <w:bottom w:val="none" w:sz="0" w:space="0" w:color="auto"/>
            <w:right w:val="none" w:sz="0" w:space="0" w:color="auto"/>
          </w:divBdr>
          <w:divsChild>
            <w:div w:id="553851199">
              <w:marLeft w:val="0"/>
              <w:marRight w:val="0"/>
              <w:marTop w:val="0"/>
              <w:marBottom w:val="79"/>
              <w:divBdr>
                <w:top w:val="none" w:sz="0" w:space="0" w:color="auto"/>
                <w:left w:val="none" w:sz="0" w:space="0" w:color="auto"/>
                <w:bottom w:val="none" w:sz="0" w:space="0" w:color="auto"/>
                <w:right w:val="none" w:sz="0" w:space="0" w:color="auto"/>
              </w:divBdr>
            </w:div>
            <w:div w:id="814222463">
              <w:marLeft w:val="0"/>
              <w:marRight w:val="0"/>
              <w:marTop w:val="0"/>
              <w:marBottom w:val="79"/>
              <w:divBdr>
                <w:top w:val="none" w:sz="0" w:space="0" w:color="auto"/>
                <w:left w:val="none" w:sz="0" w:space="0" w:color="auto"/>
                <w:bottom w:val="none" w:sz="0" w:space="0" w:color="auto"/>
                <w:right w:val="none" w:sz="0" w:space="0" w:color="auto"/>
              </w:divBdr>
            </w:div>
            <w:div w:id="1056972095">
              <w:marLeft w:val="0"/>
              <w:marRight w:val="0"/>
              <w:marTop w:val="0"/>
              <w:marBottom w:val="79"/>
              <w:divBdr>
                <w:top w:val="none" w:sz="0" w:space="0" w:color="auto"/>
                <w:left w:val="none" w:sz="0" w:space="0" w:color="auto"/>
                <w:bottom w:val="none" w:sz="0" w:space="0" w:color="auto"/>
                <w:right w:val="none" w:sz="0" w:space="0" w:color="auto"/>
              </w:divBdr>
            </w:div>
            <w:div w:id="1501698061">
              <w:marLeft w:val="0"/>
              <w:marRight w:val="0"/>
              <w:marTop w:val="0"/>
              <w:marBottom w:val="79"/>
              <w:divBdr>
                <w:top w:val="none" w:sz="0" w:space="0" w:color="auto"/>
                <w:left w:val="none" w:sz="0" w:space="0" w:color="auto"/>
                <w:bottom w:val="none" w:sz="0" w:space="0" w:color="auto"/>
                <w:right w:val="none" w:sz="0" w:space="0" w:color="auto"/>
              </w:divBdr>
            </w:div>
            <w:div w:id="2010794261">
              <w:marLeft w:val="0"/>
              <w:marRight w:val="0"/>
              <w:marTop w:val="0"/>
              <w:marBottom w:val="79"/>
              <w:divBdr>
                <w:top w:val="none" w:sz="0" w:space="0" w:color="auto"/>
                <w:left w:val="none" w:sz="0" w:space="0" w:color="auto"/>
                <w:bottom w:val="none" w:sz="0" w:space="0" w:color="auto"/>
                <w:right w:val="none" w:sz="0" w:space="0" w:color="auto"/>
              </w:divBdr>
            </w:div>
            <w:div w:id="2059087716">
              <w:marLeft w:val="0"/>
              <w:marRight w:val="0"/>
              <w:marTop w:val="0"/>
              <w:marBottom w:val="79"/>
              <w:divBdr>
                <w:top w:val="none" w:sz="0" w:space="0" w:color="auto"/>
                <w:left w:val="none" w:sz="0" w:space="0" w:color="auto"/>
                <w:bottom w:val="none" w:sz="0" w:space="0" w:color="auto"/>
                <w:right w:val="none" w:sz="0" w:space="0" w:color="auto"/>
              </w:divBdr>
            </w:div>
          </w:divsChild>
        </w:div>
        <w:div w:id="1253320659">
          <w:marLeft w:val="0"/>
          <w:marRight w:val="0"/>
          <w:marTop w:val="0"/>
          <w:marBottom w:val="0"/>
          <w:divBdr>
            <w:top w:val="none" w:sz="0" w:space="0" w:color="auto"/>
            <w:left w:val="none" w:sz="0" w:space="0" w:color="auto"/>
            <w:bottom w:val="none" w:sz="0" w:space="0" w:color="auto"/>
            <w:right w:val="none" w:sz="0" w:space="0" w:color="auto"/>
          </w:divBdr>
          <w:divsChild>
            <w:div w:id="663316641">
              <w:marLeft w:val="0"/>
              <w:marRight w:val="0"/>
              <w:marTop w:val="0"/>
              <w:marBottom w:val="79"/>
              <w:divBdr>
                <w:top w:val="none" w:sz="0" w:space="0" w:color="auto"/>
                <w:left w:val="none" w:sz="0" w:space="0" w:color="auto"/>
                <w:bottom w:val="none" w:sz="0" w:space="0" w:color="auto"/>
                <w:right w:val="none" w:sz="0" w:space="0" w:color="auto"/>
              </w:divBdr>
            </w:div>
            <w:div w:id="1051535465">
              <w:marLeft w:val="0"/>
              <w:marRight w:val="0"/>
              <w:marTop w:val="0"/>
              <w:marBottom w:val="79"/>
              <w:divBdr>
                <w:top w:val="none" w:sz="0" w:space="0" w:color="auto"/>
                <w:left w:val="none" w:sz="0" w:space="0" w:color="auto"/>
                <w:bottom w:val="none" w:sz="0" w:space="0" w:color="auto"/>
                <w:right w:val="none" w:sz="0" w:space="0" w:color="auto"/>
              </w:divBdr>
            </w:div>
            <w:div w:id="1250655036">
              <w:marLeft w:val="0"/>
              <w:marRight w:val="0"/>
              <w:marTop w:val="0"/>
              <w:marBottom w:val="79"/>
              <w:divBdr>
                <w:top w:val="none" w:sz="0" w:space="0" w:color="auto"/>
                <w:left w:val="none" w:sz="0" w:space="0" w:color="auto"/>
                <w:bottom w:val="none" w:sz="0" w:space="0" w:color="auto"/>
                <w:right w:val="none" w:sz="0" w:space="0" w:color="auto"/>
              </w:divBdr>
            </w:div>
            <w:div w:id="2095129377">
              <w:marLeft w:val="0"/>
              <w:marRight w:val="0"/>
              <w:marTop w:val="0"/>
              <w:marBottom w:val="79"/>
              <w:divBdr>
                <w:top w:val="none" w:sz="0" w:space="0" w:color="auto"/>
                <w:left w:val="none" w:sz="0" w:space="0" w:color="auto"/>
                <w:bottom w:val="none" w:sz="0" w:space="0" w:color="auto"/>
                <w:right w:val="none" w:sz="0" w:space="0" w:color="auto"/>
              </w:divBdr>
            </w:div>
          </w:divsChild>
        </w:div>
      </w:divsChild>
    </w:div>
    <w:div w:id="1426876686">
      <w:bodyDiv w:val="1"/>
      <w:marLeft w:val="0"/>
      <w:marRight w:val="0"/>
      <w:marTop w:val="0"/>
      <w:marBottom w:val="0"/>
      <w:divBdr>
        <w:top w:val="none" w:sz="0" w:space="0" w:color="auto"/>
        <w:left w:val="none" w:sz="0" w:space="0" w:color="auto"/>
        <w:bottom w:val="none" w:sz="0" w:space="0" w:color="auto"/>
        <w:right w:val="none" w:sz="0" w:space="0" w:color="auto"/>
      </w:divBdr>
      <w:divsChild>
        <w:div w:id="532308104">
          <w:marLeft w:val="0"/>
          <w:marRight w:val="0"/>
          <w:marTop w:val="0"/>
          <w:marBottom w:val="0"/>
          <w:divBdr>
            <w:top w:val="none" w:sz="0" w:space="0" w:color="auto"/>
            <w:left w:val="none" w:sz="0" w:space="0" w:color="auto"/>
            <w:bottom w:val="none" w:sz="0" w:space="0" w:color="auto"/>
            <w:right w:val="none" w:sz="0" w:space="0" w:color="auto"/>
          </w:divBdr>
          <w:divsChild>
            <w:div w:id="786851945">
              <w:marLeft w:val="0"/>
              <w:marRight w:val="0"/>
              <w:marTop w:val="0"/>
              <w:marBottom w:val="0"/>
              <w:divBdr>
                <w:top w:val="none" w:sz="0" w:space="0" w:color="auto"/>
                <w:left w:val="none" w:sz="0" w:space="0" w:color="auto"/>
                <w:bottom w:val="none" w:sz="0" w:space="0" w:color="auto"/>
                <w:right w:val="none" w:sz="0" w:space="0" w:color="auto"/>
              </w:divBdr>
              <w:divsChild>
                <w:div w:id="1112550841">
                  <w:marLeft w:val="0"/>
                  <w:marRight w:val="0"/>
                  <w:marTop w:val="0"/>
                  <w:marBottom w:val="0"/>
                  <w:divBdr>
                    <w:top w:val="none" w:sz="0" w:space="0" w:color="auto"/>
                    <w:left w:val="none" w:sz="0" w:space="0" w:color="auto"/>
                    <w:bottom w:val="none" w:sz="0" w:space="0" w:color="auto"/>
                    <w:right w:val="none" w:sz="0" w:space="0" w:color="auto"/>
                  </w:divBdr>
                  <w:divsChild>
                    <w:div w:id="273828424">
                      <w:marLeft w:val="0"/>
                      <w:marRight w:val="0"/>
                      <w:marTop w:val="0"/>
                      <w:marBottom w:val="0"/>
                      <w:divBdr>
                        <w:top w:val="none" w:sz="0" w:space="0" w:color="auto"/>
                        <w:left w:val="none" w:sz="0" w:space="0" w:color="auto"/>
                        <w:bottom w:val="none" w:sz="0" w:space="0" w:color="auto"/>
                        <w:right w:val="none" w:sz="0" w:space="0" w:color="auto"/>
                      </w:divBdr>
                      <w:divsChild>
                        <w:div w:id="890650816">
                          <w:marLeft w:val="0"/>
                          <w:marRight w:val="0"/>
                          <w:marTop w:val="0"/>
                          <w:marBottom w:val="0"/>
                          <w:divBdr>
                            <w:top w:val="none" w:sz="0" w:space="0" w:color="auto"/>
                            <w:left w:val="none" w:sz="0" w:space="0" w:color="auto"/>
                            <w:bottom w:val="none" w:sz="0" w:space="0" w:color="auto"/>
                            <w:right w:val="none" w:sz="0" w:space="0" w:color="auto"/>
                          </w:divBdr>
                          <w:divsChild>
                            <w:div w:id="1510675639">
                              <w:marLeft w:val="0"/>
                              <w:marRight w:val="0"/>
                              <w:marTop w:val="0"/>
                              <w:marBottom w:val="0"/>
                              <w:divBdr>
                                <w:top w:val="none" w:sz="0" w:space="0" w:color="auto"/>
                                <w:left w:val="none" w:sz="0" w:space="0" w:color="auto"/>
                                <w:bottom w:val="none" w:sz="0" w:space="0" w:color="auto"/>
                                <w:right w:val="none" w:sz="0" w:space="0" w:color="auto"/>
                              </w:divBdr>
                              <w:divsChild>
                                <w:div w:id="125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0987">
      <w:bodyDiv w:val="1"/>
      <w:marLeft w:val="0"/>
      <w:marRight w:val="0"/>
      <w:marTop w:val="0"/>
      <w:marBottom w:val="0"/>
      <w:divBdr>
        <w:top w:val="none" w:sz="0" w:space="0" w:color="auto"/>
        <w:left w:val="none" w:sz="0" w:space="0" w:color="auto"/>
        <w:bottom w:val="none" w:sz="0" w:space="0" w:color="auto"/>
        <w:right w:val="none" w:sz="0" w:space="0" w:color="auto"/>
      </w:divBdr>
      <w:divsChild>
        <w:div w:id="1338268767">
          <w:marLeft w:val="0"/>
          <w:marRight w:val="0"/>
          <w:marTop w:val="0"/>
          <w:marBottom w:val="0"/>
          <w:divBdr>
            <w:top w:val="none" w:sz="0" w:space="0" w:color="auto"/>
            <w:left w:val="none" w:sz="0" w:space="0" w:color="auto"/>
            <w:bottom w:val="none" w:sz="0" w:space="0" w:color="auto"/>
            <w:right w:val="none" w:sz="0" w:space="0" w:color="auto"/>
          </w:divBdr>
          <w:divsChild>
            <w:div w:id="1587302114">
              <w:marLeft w:val="0"/>
              <w:marRight w:val="0"/>
              <w:marTop w:val="0"/>
              <w:marBottom w:val="0"/>
              <w:divBdr>
                <w:top w:val="none" w:sz="0" w:space="0" w:color="auto"/>
                <w:left w:val="none" w:sz="0" w:space="0" w:color="auto"/>
                <w:bottom w:val="none" w:sz="0" w:space="0" w:color="auto"/>
                <w:right w:val="none" w:sz="0" w:space="0" w:color="auto"/>
              </w:divBdr>
              <w:divsChild>
                <w:div w:id="1833905454">
                  <w:marLeft w:val="0"/>
                  <w:marRight w:val="0"/>
                  <w:marTop w:val="0"/>
                  <w:marBottom w:val="0"/>
                  <w:divBdr>
                    <w:top w:val="none" w:sz="0" w:space="0" w:color="auto"/>
                    <w:left w:val="none" w:sz="0" w:space="0" w:color="auto"/>
                    <w:bottom w:val="none" w:sz="0" w:space="0" w:color="auto"/>
                    <w:right w:val="none" w:sz="0" w:space="0" w:color="auto"/>
                  </w:divBdr>
                  <w:divsChild>
                    <w:div w:id="721754664">
                      <w:marLeft w:val="0"/>
                      <w:marRight w:val="0"/>
                      <w:marTop w:val="0"/>
                      <w:marBottom w:val="0"/>
                      <w:divBdr>
                        <w:top w:val="none" w:sz="0" w:space="0" w:color="auto"/>
                        <w:left w:val="none" w:sz="0" w:space="0" w:color="auto"/>
                        <w:bottom w:val="none" w:sz="0" w:space="0" w:color="auto"/>
                        <w:right w:val="none" w:sz="0" w:space="0" w:color="auto"/>
                      </w:divBdr>
                      <w:divsChild>
                        <w:div w:id="1907453907">
                          <w:marLeft w:val="0"/>
                          <w:marRight w:val="0"/>
                          <w:marTop w:val="0"/>
                          <w:marBottom w:val="0"/>
                          <w:divBdr>
                            <w:top w:val="none" w:sz="0" w:space="0" w:color="auto"/>
                            <w:left w:val="none" w:sz="0" w:space="0" w:color="auto"/>
                            <w:bottom w:val="none" w:sz="0" w:space="0" w:color="auto"/>
                            <w:right w:val="none" w:sz="0" w:space="0" w:color="auto"/>
                          </w:divBdr>
                          <w:divsChild>
                            <w:div w:id="353576552">
                              <w:marLeft w:val="0"/>
                              <w:marRight w:val="0"/>
                              <w:marTop w:val="0"/>
                              <w:marBottom w:val="0"/>
                              <w:divBdr>
                                <w:top w:val="none" w:sz="0" w:space="0" w:color="auto"/>
                                <w:left w:val="none" w:sz="0" w:space="0" w:color="auto"/>
                                <w:bottom w:val="none" w:sz="0" w:space="0" w:color="auto"/>
                                <w:right w:val="none" w:sz="0" w:space="0" w:color="auto"/>
                              </w:divBdr>
                              <w:divsChild>
                                <w:div w:id="991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4805">
      <w:bodyDiv w:val="1"/>
      <w:marLeft w:val="0"/>
      <w:marRight w:val="0"/>
      <w:marTop w:val="0"/>
      <w:marBottom w:val="0"/>
      <w:divBdr>
        <w:top w:val="none" w:sz="0" w:space="0" w:color="auto"/>
        <w:left w:val="none" w:sz="0" w:space="0" w:color="auto"/>
        <w:bottom w:val="none" w:sz="0" w:space="0" w:color="auto"/>
        <w:right w:val="none" w:sz="0" w:space="0" w:color="auto"/>
      </w:divBdr>
    </w:div>
    <w:div w:id="1531725923">
      <w:bodyDiv w:val="1"/>
      <w:marLeft w:val="0"/>
      <w:marRight w:val="0"/>
      <w:marTop w:val="0"/>
      <w:marBottom w:val="0"/>
      <w:divBdr>
        <w:top w:val="none" w:sz="0" w:space="0" w:color="auto"/>
        <w:left w:val="none" w:sz="0" w:space="0" w:color="auto"/>
        <w:bottom w:val="none" w:sz="0" w:space="0" w:color="auto"/>
        <w:right w:val="none" w:sz="0" w:space="0" w:color="auto"/>
      </w:divBdr>
      <w:divsChild>
        <w:div w:id="336465706">
          <w:marLeft w:val="0"/>
          <w:marRight w:val="0"/>
          <w:marTop w:val="0"/>
          <w:marBottom w:val="0"/>
          <w:divBdr>
            <w:top w:val="none" w:sz="0" w:space="0" w:color="auto"/>
            <w:left w:val="none" w:sz="0" w:space="0" w:color="auto"/>
            <w:bottom w:val="none" w:sz="0" w:space="0" w:color="auto"/>
            <w:right w:val="none" w:sz="0" w:space="0" w:color="auto"/>
          </w:divBdr>
        </w:div>
      </w:divsChild>
    </w:div>
    <w:div w:id="1555195931">
      <w:bodyDiv w:val="1"/>
      <w:marLeft w:val="0"/>
      <w:marRight w:val="0"/>
      <w:marTop w:val="0"/>
      <w:marBottom w:val="0"/>
      <w:divBdr>
        <w:top w:val="none" w:sz="0" w:space="0" w:color="auto"/>
        <w:left w:val="none" w:sz="0" w:space="0" w:color="auto"/>
        <w:bottom w:val="none" w:sz="0" w:space="0" w:color="auto"/>
        <w:right w:val="none" w:sz="0" w:space="0" w:color="auto"/>
      </w:divBdr>
    </w:div>
    <w:div w:id="1696156263">
      <w:bodyDiv w:val="1"/>
      <w:marLeft w:val="0"/>
      <w:marRight w:val="0"/>
      <w:marTop w:val="0"/>
      <w:marBottom w:val="0"/>
      <w:divBdr>
        <w:top w:val="none" w:sz="0" w:space="0" w:color="auto"/>
        <w:left w:val="none" w:sz="0" w:space="0" w:color="auto"/>
        <w:bottom w:val="none" w:sz="0" w:space="0" w:color="auto"/>
        <w:right w:val="none" w:sz="0" w:space="0" w:color="auto"/>
      </w:divBdr>
      <w:divsChild>
        <w:div w:id="159470861">
          <w:marLeft w:val="0"/>
          <w:marRight w:val="0"/>
          <w:marTop w:val="0"/>
          <w:marBottom w:val="0"/>
          <w:divBdr>
            <w:top w:val="none" w:sz="0" w:space="0" w:color="auto"/>
            <w:left w:val="none" w:sz="0" w:space="0" w:color="auto"/>
            <w:bottom w:val="none" w:sz="0" w:space="0" w:color="auto"/>
            <w:right w:val="none" w:sz="0" w:space="0" w:color="auto"/>
          </w:divBdr>
        </w:div>
        <w:div w:id="264924166">
          <w:marLeft w:val="0"/>
          <w:marRight w:val="0"/>
          <w:marTop w:val="0"/>
          <w:marBottom w:val="0"/>
          <w:divBdr>
            <w:top w:val="none" w:sz="0" w:space="0" w:color="auto"/>
            <w:left w:val="none" w:sz="0" w:space="0" w:color="auto"/>
            <w:bottom w:val="none" w:sz="0" w:space="0" w:color="auto"/>
            <w:right w:val="none" w:sz="0" w:space="0" w:color="auto"/>
          </w:divBdr>
        </w:div>
        <w:div w:id="412161825">
          <w:marLeft w:val="0"/>
          <w:marRight w:val="0"/>
          <w:marTop w:val="0"/>
          <w:marBottom w:val="0"/>
          <w:divBdr>
            <w:top w:val="none" w:sz="0" w:space="0" w:color="auto"/>
            <w:left w:val="none" w:sz="0" w:space="0" w:color="auto"/>
            <w:bottom w:val="none" w:sz="0" w:space="0" w:color="auto"/>
            <w:right w:val="none" w:sz="0" w:space="0" w:color="auto"/>
          </w:divBdr>
        </w:div>
        <w:div w:id="1002661052">
          <w:marLeft w:val="0"/>
          <w:marRight w:val="0"/>
          <w:marTop w:val="0"/>
          <w:marBottom w:val="0"/>
          <w:divBdr>
            <w:top w:val="none" w:sz="0" w:space="0" w:color="auto"/>
            <w:left w:val="none" w:sz="0" w:space="0" w:color="auto"/>
            <w:bottom w:val="none" w:sz="0" w:space="0" w:color="auto"/>
            <w:right w:val="none" w:sz="0" w:space="0" w:color="auto"/>
          </w:divBdr>
        </w:div>
        <w:div w:id="1273366374">
          <w:marLeft w:val="0"/>
          <w:marRight w:val="0"/>
          <w:marTop w:val="0"/>
          <w:marBottom w:val="0"/>
          <w:divBdr>
            <w:top w:val="none" w:sz="0" w:space="0" w:color="auto"/>
            <w:left w:val="none" w:sz="0" w:space="0" w:color="auto"/>
            <w:bottom w:val="none" w:sz="0" w:space="0" w:color="auto"/>
            <w:right w:val="none" w:sz="0" w:space="0" w:color="auto"/>
          </w:divBdr>
        </w:div>
        <w:div w:id="2056272014">
          <w:marLeft w:val="0"/>
          <w:marRight w:val="0"/>
          <w:marTop w:val="0"/>
          <w:marBottom w:val="0"/>
          <w:divBdr>
            <w:top w:val="none" w:sz="0" w:space="0" w:color="auto"/>
            <w:left w:val="none" w:sz="0" w:space="0" w:color="auto"/>
            <w:bottom w:val="none" w:sz="0" w:space="0" w:color="auto"/>
            <w:right w:val="none" w:sz="0" w:space="0" w:color="auto"/>
          </w:divBdr>
        </w:div>
      </w:divsChild>
    </w:div>
    <w:div w:id="1732802055">
      <w:bodyDiv w:val="1"/>
      <w:marLeft w:val="0"/>
      <w:marRight w:val="0"/>
      <w:marTop w:val="0"/>
      <w:marBottom w:val="0"/>
      <w:divBdr>
        <w:top w:val="none" w:sz="0" w:space="0" w:color="auto"/>
        <w:left w:val="none" w:sz="0" w:space="0" w:color="auto"/>
        <w:bottom w:val="none" w:sz="0" w:space="0" w:color="auto"/>
        <w:right w:val="none" w:sz="0" w:space="0" w:color="auto"/>
      </w:divBdr>
    </w:div>
    <w:div w:id="1830246370">
      <w:bodyDiv w:val="1"/>
      <w:marLeft w:val="0"/>
      <w:marRight w:val="0"/>
      <w:marTop w:val="0"/>
      <w:marBottom w:val="0"/>
      <w:divBdr>
        <w:top w:val="none" w:sz="0" w:space="0" w:color="auto"/>
        <w:left w:val="none" w:sz="0" w:space="0" w:color="auto"/>
        <w:bottom w:val="none" w:sz="0" w:space="0" w:color="auto"/>
        <w:right w:val="none" w:sz="0" w:space="0" w:color="auto"/>
      </w:divBdr>
      <w:divsChild>
        <w:div w:id="513960453">
          <w:marLeft w:val="0"/>
          <w:marRight w:val="0"/>
          <w:marTop w:val="0"/>
          <w:marBottom w:val="0"/>
          <w:divBdr>
            <w:top w:val="none" w:sz="0" w:space="0" w:color="auto"/>
            <w:left w:val="none" w:sz="0" w:space="0" w:color="auto"/>
            <w:bottom w:val="none" w:sz="0" w:space="0" w:color="auto"/>
            <w:right w:val="none" w:sz="0" w:space="0" w:color="auto"/>
          </w:divBdr>
        </w:div>
      </w:divsChild>
    </w:div>
    <w:div w:id="1830753133">
      <w:bodyDiv w:val="1"/>
      <w:marLeft w:val="0"/>
      <w:marRight w:val="0"/>
      <w:marTop w:val="0"/>
      <w:marBottom w:val="0"/>
      <w:divBdr>
        <w:top w:val="none" w:sz="0" w:space="0" w:color="auto"/>
        <w:left w:val="none" w:sz="0" w:space="0" w:color="auto"/>
        <w:bottom w:val="none" w:sz="0" w:space="0" w:color="auto"/>
        <w:right w:val="none" w:sz="0" w:space="0" w:color="auto"/>
      </w:divBdr>
    </w:div>
    <w:div w:id="1912811739">
      <w:bodyDiv w:val="1"/>
      <w:marLeft w:val="0"/>
      <w:marRight w:val="0"/>
      <w:marTop w:val="0"/>
      <w:marBottom w:val="0"/>
      <w:divBdr>
        <w:top w:val="none" w:sz="0" w:space="0" w:color="auto"/>
        <w:left w:val="none" w:sz="0" w:space="0" w:color="auto"/>
        <w:bottom w:val="none" w:sz="0" w:space="0" w:color="auto"/>
        <w:right w:val="none" w:sz="0" w:space="0" w:color="auto"/>
      </w:divBdr>
      <w:divsChild>
        <w:div w:id="1656569576">
          <w:marLeft w:val="0"/>
          <w:marRight w:val="0"/>
          <w:marTop w:val="0"/>
          <w:marBottom w:val="0"/>
          <w:divBdr>
            <w:top w:val="none" w:sz="0" w:space="0" w:color="auto"/>
            <w:left w:val="none" w:sz="0" w:space="0" w:color="auto"/>
            <w:bottom w:val="none" w:sz="0" w:space="0" w:color="auto"/>
            <w:right w:val="none" w:sz="0" w:space="0" w:color="auto"/>
          </w:divBdr>
        </w:div>
      </w:divsChild>
    </w:div>
    <w:div w:id="1947076063">
      <w:bodyDiv w:val="1"/>
      <w:marLeft w:val="0"/>
      <w:marRight w:val="0"/>
      <w:marTop w:val="0"/>
      <w:marBottom w:val="0"/>
      <w:divBdr>
        <w:top w:val="none" w:sz="0" w:space="0" w:color="auto"/>
        <w:left w:val="none" w:sz="0" w:space="0" w:color="auto"/>
        <w:bottom w:val="none" w:sz="0" w:space="0" w:color="auto"/>
        <w:right w:val="none" w:sz="0" w:space="0" w:color="auto"/>
      </w:divBdr>
    </w:div>
    <w:div w:id="1996839620">
      <w:bodyDiv w:val="1"/>
      <w:marLeft w:val="0"/>
      <w:marRight w:val="0"/>
      <w:marTop w:val="0"/>
      <w:marBottom w:val="0"/>
      <w:divBdr>
        <w:top w:val="none" w:sz="0" w:space="0" w:color="auto"/>
        <w:left w:val="none" w:sz="0" w:space="0" w:color="auto"/>
        <w:bottom w:val="none" w:sz="0" w:space="0" w:color="auto"/>
        <w:right w:val="none" w:sz="0" w:space="0" w:color="auto"/>
      </w:divBdr>
    </w:div>
    <w:div w:id="2012904969">
      <w:bodyDiv w:val="1"/>
      <w:marLeft w:val="0"/>
      <w:marRight w:val="0"/>
      <w:marTop w:val="0"/>
      <w:marBottom w:val="0"/>
      <w:divBdr>
        <w:top w:val="none" w:sz="0" w:space="0" w:color="auto"/>
        <w:left w:val="none" w:sz="0" w:space="0" w:color="auto"/>
        <w:bottom w:val="none" w:sz="0" w:space="0" w:color="auto"/>
        <w:right w:val="none" w:sz="0" w:space="0" w:color="auto"/>
      </w:divBdr>
      <w:divsChild>
        <w:div w:id="787234379">
          <w:marLeft w:val="0"/>
          <w:marRight w:val="0"/>
          <w:marTop w:val="0"/>
          <w:marBottom w:val="0"/>
          <w:divBdr>
            <w:top w:val="none" w:sz="0" w:space="0" w:color="auto"/>
            <w:left w:val="none" w:sz="0" w:space="0" w:color="auto"/>
            <w:bottom w:val="none" w:sz="0" w:space="0" w:color="auto"/>
            <w:right w:val="none" w:sz="0" w:space="0" w:color="auto"/>
          </w:divBdr>
          <w:divsChild>
            <w:div w:id="1249534337">
              <w:marLeft w:val="0"/>
              <w:marRight w:val="0"/>
              <w:marTop w:val="0"/>
              <w:marBottom w:val="0"/>
              <w:divBdr>
                <w:top w:val="none" w:sz="0" w:space="0" w:color="auto"/>
                <w:left w:val="none" w:sz="0" w:space="0" w:color="auto"/>
                <w:bottom w:val="none" w:sz="0" w:space="0" w:color="auto"/>
                <w:right w:val="none" w:sz="0" w:space="0" w:color="auto"/>
              </w:divBdr>
            </w:div>
          </w:divsChild>
        </w:div>
        <w:div w:id="869296876">
          <w:marLeft w:val="0"/>
          <w:marRight w:val="0"/>
          <w:marTop w:val="0"/>
          <w:marBottom w:val="0"/>
          <w:divBdr>
            <w:top w:val="none" w:sz="0" w:space="0" w:color="auto"/>
            <w:left w:val="none" w:sz="0" w:space="0" w:color="auto"/>
            <w:bottom w:val="none" w:sz="0" w:space="0" w:color="auto"/>
            <w:right w:val="none" w:sz="0" w:space="0" w:color="auto"/>
          </w:divBdr>
        </w:div>
        <w:div w:id="1046217570">
          <w:marLeft w:val="0"/>
          <w:marRight w:val="0"/>
          <w:marTop w:val="0"/>
          <w:marBottom w:val="0"/>
          <w:divBdr>
            <w:top w:val="none" w:sz="0" w:space="0" w:color="auto"/>
            <w:left w:val="none" w:sz="0" w:space="0" w:color="auto"/>
            <w:bottom w:val="none" w:sz="0" w:space="0" w:color="auto"/>
            <w:right w:val="none" w:sz="0" w:space="0" w:color="auto"/>
          </w:divBdr>
          <w:divsChild>
            <w:div w:id="756249059">
              <w:marLeft w:val="0"/>
              <w:marRight w:val="0"/>
              <w:marTop w:val="0"/>
              <w:marBottom w:val="79"/>
              <w:divBdr>
                <w:top w:val="none" w:sz="0" w:space="0" w:color="auto"/>
                <w:left w:val="none" w:sz="0" w:space="0" w:color="auto"/>
                <w:bottom w:val="none" w:sz="0" w:space="0" w:color="auto"/>
                <w:right w:val="none" w:sz="0" w:space="0" w:color="auto"/>
              </w:divBdr>
            </w:div>
            <w:div w:id="1596867283">
              <w:marLeft w:val="0"/>
              <w:marRight w:val="0"/>
              <w:marTop w:val="0"/>
              <w:marBottom w:val="79"/>
              <w:divBdr>
                <w:top w:val="none" w:sz="0" w:space="0" w:color="auto"/>
                <w:left w:val="none" w:sz="0" w:space="0" w:color="auto"/>
                <w:bottom w:val="none" w:sz="0" w:space="0" w:color="auto"/>
                <w:right w:val="none" w:sz="0" w:space="0" w:color="auto"/>
              </w:divBdr>
            </w:div>
            <w:div w:id="1933125130">
              <w:marLeft w:val="0"/>
              <w:marRight w:val="0"/>
              <w:marTop w:val="0"/>
              <w:marBottom w:val="79"/>
              <w:divBdr>
                <w:top w:val="none" w:sz="0" w:space="0" w:color="auto"/>
                <w:left w:val="none" w:sz="0" w:space="0" w:color="auto"/>
                <w:bottom w:val="none" w:sz="0" w:space="0" w:color="auto"/>
                <w:right w:val="none" w:sz="0" w:space="0" w:color="auto"/>
              </w:divBdr>
            </w:div>
          </w:divsChild>
        </w:div>
        <w:div w:id="1106730972">
          <w:marLeft w:val="0"/>
          <w:marRight w:val="0"/>
          <w:marTop w:val="0"/>
          <w:marBottom w:val="0"/>
          <w:divBdr>
            <w:top w:val="none" w:sz="0" w:space="0" w:color="auto"/>
            <w:left w:val="none" w:sz="0" w:space="0" w:color="auto"/>
            <w:bottom w:val="none" w:sz="0" w:space="0" w:color="auto"/>
            <w:right w:val="none" w:sz="0" w:space="0" w:color="auto"/>
          </w:divBdr>
          <w:divsChild>
            <w:div w:id="323045639">
              <w:marLeft w:val="0"/>
              <w:marRight w:val="0"/>
              <w:marTop w:val="0"/>
              <w:marBottom w:val="0"/>
              <w:divBdr>
                <w:top w:val="none" w:sz="0" w:space="0" w:color="auto"/>
                <w:left w:val="none" w:sz="0" w:space="0" w:color="auto"/>
                <w:bottom w:val="none" w:sz="0" w:space="0" w:color="auto"/>
                <w:right w:val="none" w:sz="0" w:space="0" w:color="auto"/>
              </w:divBdr>
            </w:div>
          </w:divsChild>
        </w:div>
        <w:div w:id="1107235919">
          <w:marLeft w:val="0"/>
          <w:marRight w:val="0"/>
          <w:marTop w:val="0"/>
          <w:marBottom w:val="0"/>
          <w:divBdr>
            <w:top w:val="none" w:sz="0" w:space="0" w:color="auto"/>
            <w:left w:val="none" w:sz="0" w:space="0" w:color="auto"/>
            <w:bottom w:val="none" w:sz="0" w:space="0" w:color="auto"/>
            <w:right w:val="none" w:sz="0" w:space="0" w:color="auto"/>
          </w:divBdr>
          <w:divsChild>
            <w:div w:id="1442795561">
              <w:marLeft w:val="0"/>
              <w:marRight w:val="0"/>
              <w:marTop w:val="0"/>
              <w:marBottom w:val="0"/>
              <w:divBdr>
                <w:top w:val="none" w:sz="0" w:space="0" w:color="auto"/>
                <w:left w:val="none" w:sz="0" w:space="0" w:color="auto"/>
                <w:bottom w:val="none" w:sz="0" w:space="0" w:color="auto"/>
                <w:right w:val="none" w:sz="0" w:space="0" w:color="auto"/>
              </w:divBdr>
            </w:div>
          </w:divsChild>
        </w:div>
        <w:div w:id="1503887022">
          <w:marLeft w:val="0"/>
          <w:marRight w:val="0"/>
          <w:marTop w:val="0"/>
          <w:marBottom w:val="0"/>
          <w:divBdr>
            <w:top w:val="none" w:sz="0" w:space="0" w:color="auto"/>
            <w:left w:val="none" w:sz="0" w:space="0" w:color="auto"/>
            <w:bottom w:val="none" w:sz="0" w:space="0" w:color="auto"/>
            <w:right w:val="none" w:sz="0" w:space="0" w:color="auto"/>
          </w:divBdr>
        </w:div>
      </w:divsChild>
    </w:div>
    <w:div w:id="2068146136">
      <w:bodyDiv w:val="1"/>
      <w:marLeft w:val="0"/>
      <w:marRight w:val="0"/>
      <w:marTop w:val="0"/>
      <w:marBottom w:val="0"/>
      <w:divBdr>
        <w:top w:val="none" w:sz="0" w:space="0" w:color="auto"/>
        <w:left w:val="none" w:sz="0" w:space="0" w:color="auto"/>
        <w:bottom w:val="none" w:sz="0" w:space="0" w:color="auto"/>
        <w:right w:val="none" w:sz="0" w:space="0" w:color="auto"/>
      </w:divBdr>
      <w:divsChild>
        <w:div w:id="14951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v.jbv.no/orv/doku.php?id=tjn:kap_5:iii._tilleggsbestemmelser_om_trafikkstuyring_pa_strekning_uten_fjernstyring_og_pa_grensestasj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v._handsignaler_og_bruk_av_radiokommunikasj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Borgersen Erik</DisplayName>
        <AccountId>20</AccountId>
        <AccountType/>
      </UserInfo>
    </SharedWithUsers>
    <Hendelsesdato xmlns="e1b08794-15dd-4dc7-8b46-3470604779de" xsi:nil="true"/>
  </documentManagement>
</p:properties>
</file>

<file path=customXml/itemProps1.xml><?xml version="1.0" encoding="utf-8"?>
<ds:datastoreItem xmlns:ds="http://schemas.openxmlformats.org/officeDocument/2006/customXml" ds:itemID="{3ED9A82B-1EA6-4F04-B1A1-9F80455C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AADC9-6AD2-4D88-A244-3C65F51D531A}">
  <ds:schemaRefs>
    <ds:schemaRef ds:uri="http://schemas.microsoft.com/sharepoint/v3/contenttype/forms"/>
  </ds:schemaRefs>
</ds:datastoreItem>
</file>

<file path=customXml/itemProps3.xml><?xml version="1.0" encoding="utf-8"?>
<ds:datastoreItem xmlns:ds="http://schemas.openxmlformats.org/officeDocument/2006/customXml" ds:itemID="{F4BBD0A5-A95E-44C9-8E72-6079C73182D9}">
  <ds:schemaRefs>
    <ds:schemaRef ds:uri="http://schemas.openxmlformats.org/officeDocument/2006/bibliography"/>
  </ds:schemaRefs>
</ds:datastoreItem>
</file>

<file path=customXml/itemProps4.xml><?xml version="1.0" encoding="utf-8"?>
<ds:datastoreItem xmlns:ds="http://schemas.openxmlformats.org/officeDocument/2006/customXml" ds:itemID="{90932285-4D70-4D8E-9175-BAD01E2A5156}">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4466</Words>
  <Characters>23675</Characters>
  <Application>Microsoft Office Word</Application>
  <DocSecurity>0</DocSecurity>
  <Lines>197</Lines>
  <Paragraphs>56</Paragraphs>
  <ScaleCrop>false</ScaleCrop>
  <HeadingPairs>
    <vt:vector size="2" baseType="variant">
      <vt:variant>
        <vt:lpstr>Tittel</vt:lpstr>
      </vt:variant>
      <vt:variant>
        <vt:i4>1</vt:i4>
      </vt:variant>
    </vt:vector>
  </HeadingPairs>
  <TitlesOfParts>
    <vt:vector size="1" baseType="lpstr">
      <vt:lpstr>Kap 6</vt:lpstr>
    </vt:vector>
  </TitlesOfParts>
  <Company>Jernbaneverket</Company>
  <LinksUpToDate>false</LinksUpToDate>
  <CharactersWithSpaces>28085</CharactersWithSpaces>
  <SharedDoc>false</SharedDoc>
  <HLinks>
    <vt:vector size="12" baseType="variant">
      <vt:variant>
        <vt:i4>4194333</vt:i4>
      </vt:variant>
      <vt:variant>
        <vt:i4>3</vt:i4>
      </vt:variant>
      <vt:variant>
        <vt:i4>0</vt:i4>
      </vt:variant>
      <vt:variant>
        <vt:i4>5</vt:i4>
      </vt:variant>
      <vt:variant>
        <vt:lpwstr>http://orv.jbv.no/orv/doku.php?id=tjn:kap_5:iii._tilleggsbestemmelser_om_trafikkstuyring_pa_strekning_uten_fjernstyring_og_pa_grensestasjon</vt:lpwstr>
      </vt:variant>
      <vt:variant>
        <vt:lpwstr>avgangsmelding_5-13</vt:lpwstr>
      </vt:variant>
      <vt:variant>
        <vt:i4>2359384</vt:i4>
      </vt:variant>
      <vt:variant>
        <vt:i4>0</vt:i4>
      </vt:variant>
      <vt:variant>
        <vt:i4>0</vt:i4>
      </vt:variant>
      <vt:variant>
        <vt:i4>5</vt:i4>
      </vt:variant>
      <vt:variant>
        <vt:lpwstr>http://orv.jbv.no/orv/doku.php?id=tjn:kap_9:v._handsignaler_og_bruk_av_radiokommunikasjon</vt:lpwstr>
      </vt:variant>
      <vt:variant>
        <vt:lpwstr>signal_kryssende_tog_er_kommet_9-71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6</dc:title>
  <dc:subject/>
  <dc:creator>Kjernlie Jon Inge Schiager</dc:creator>
  <cp:keywords>kapittel 6; forslag</cp:keywords>
  <cp:lastModifiedBy>Kjernlie Jon Inge Schiager</cp:lastModifiedBy>
  <cp:revision>37</cp:revision>
  <dcterms:created xsi:type="dcterms:W3CDTF">2025-12-01T22:33:00Z</dcterms:created>
  <dcterms:modified xsi:type="dcterms:W3CDTF">2025-12-04T11:14:00Z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5522;#kapittel 6|2369110c-a9b3-455c-bd49-b1b3bfa25dae;#1132;#forslag|9b964acd-fada-4d86-8946-c0d177d075ef</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6c0d8821-99c3-4c53-bce1-0fe2b710f324</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2022-01-21T12:05:48Z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60656635-53a6-4170-9d4a-7890cf857241</vt:lpwstr>
  </property>
  <property fmtid="{D5CDD505-2E9C-101B-9397-08002B2CF9AE}" pid="13" name="MSIP_Label_a916b774-2437-465d-837f-7d8f9801ccb7_ContentBits">
    <vt:lpwstr>0</vt:lpwstr>
  </property>
  <property fmtid="{D5CDD505-2E9C-101B-9397-08002B2CF9AE}" pid="14" name="MediaServiceImageTags">
    <vt:lpwstr/>
  </property>
</Properties>
</file>