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E8234" w14:textId="3307A8D1" w:rsidR="004D7E58" w:rsidRPr="00661F6E" w:rsidRDefault="00EF5B2A" w:rsidP="00B953CB">
      <w:pPr>
        <w:spacing w:line="240" w:lineRule="auto"/>
        <w:rPr>
          <w:rFonts w:ascii="Arial" w:hAnsi="Arial" w:cs="Arial"/>
          <w:b/>
          <w:bCs/>
          <w:sz w:val="36"/>
          <w:szCs w:val="36"/>
        </w:rPr>
      </w:pPr>
      <w:r w:rsidRPr="00661F6E">
        <w:rPr>
          <w:rFonts w:ascii="Arial" w:eastAsia="Arial" w:hAnsi="Arial" w:cs="Arial"/>
          <w:b/>
          <w:bCs/>
          <w:sz w:val="36"/>
          <w:szCs w:val="36"/>
        </w:rPr>
        <w:t xml:space="preserve">Kapittel 5. Trafikkstyring - </w:t>
      </w:r>
      <w:r w:rsidR="3307A8D1" w:rsidRPr="00661F6E">
        <w:rPr>
          <w:rFonts w:ascii="Arial" w:eastAsia="Arial" w:hAnsi="Arial" w:cs="Arial"/>
          <w:b/>
          <w:bCs/>
          <w:sz w:val="36"/>
          <w:szCs w:val="36"/>
        </w:rPr>
        <w:t>t</w:t>
      </w:r>
      <w:r w:rsidRPr="00661F6E">
        <w:rPr>
          <w:rFonts w:ascii="Arial" w:eastAsia="Arial" w:hAnsi="Arial" w:cs="Arial"/>
          <w:b/>
          <w:bCs/>
          <w:sz w:val="36"/>
          <w:szCs w:val="36"/>
        </w:rPr>
        <w:t xml:space="preserve">ogledelse og togekspedisjon  </w:t>
      </w:r>
    </w:p>
    <w:p w14:paraId="2B2699EE" w14:textId="02EC0752"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Generelt</w:t>
      </w:r>
    </w:p>
    <w:p w14:paraId="3456AAEC" w14:textId="03BFF372" w:rsidR="00B81A28" w:rsidRPr="00661F6E" w:rsidRDefault="00B81A2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Strekning med fjernstyring og strekning med togmelding</w:t>
      </w:r>
    </w:p>
    <w:p w14:paraId="0E7241AA" w14:textId="666714EA"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Tilleggsbe</w:t>
      </w:r>
      <w:r w:rsidR="00B81A28" w:rsidRPr="00661F6E">
        <w:rPr>
          <w:rFonts w:ascii="Arial" w:hAnsi="Arial" w:cs="Arial"/>
          <w:b/>
          <w:bCs/>
          <w:sz w:val="24"/>
          <w:szCs w:val="24"/>
        </w:rPr>
        <w:t>stemmelser for strekning med togmelding og grensestasjon</w:t>
      </w:r>
    </w:p>
    <w:p w14:paraId="517CC6AD" w14:textId="5DD4A9C0" w:rsidR="00B81A2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Midlertidig endring av driftsfor</w:t>
      </w:r>
      <w:r w:rsidR="00B81A28" w:rsidRPr="00661F6E">
        <w:rPr>
          <w:rFonts w:ascii="Arial" w:hAnsi="Arial" w:cs="Arial"/>
          <w:b/>
          <w:bCs/>
          <w:sz w:val="24"/>
          <w:szCs w:val="24"/>
        </w:rPr>
        <w:t>m på strekning med fjernstyring</w:t>
      </w:r>
    </w:p>
    <w:p w14:paraId="62A5EA0B" w14:textId="0F881F0E" w:rsidR="004D7E58" w:rsidRPr="00661F6E" w:rsidRDefault="004D7E58" w:rsidP="00C454FA">
      <w:pPr>
        <w:pStyle w:val="Listeavsnitt"/>
        <w:numPr>
          <w:ilvl w:val="0"/>
          <w:numId w:val="11"/>
        </w:numPr>
        <w:spacing w:line="240" w:lineRule="auto"/>
        <w:rPr>
          <w:rFonts w:ascii="Arial" w:hAnsi="Arial" w:cs="Arial"/>
          <w:b/>
          <w:bCs/>
          <w:sz w:val="24"/>
          <w:szCs w:val="24"/>
        </w:rPr>
      </w:pPr>
      <w:r w:rsidRPr="00661F6E">
        <w:rPr>
          <w:rFonts w:ascii="Arial" w:hAnsi="Arial" w:cs="Arial"/>
          <w:b/>
          <w:bCs/>
          <w:sz w:val="24"/>
          <w:szCs w:val="24"/>
        </w:rPr>
        <w:t>Strekning med ERTMS</w:t>
      </w:r>
    </w:p>
    <w:p w14:paraId="12108A15" w14:textId="77777777" w:rsidR="00BA2358" w:rsidRPr="00661F6E" w:rsidRDefault="00BA2358" w:rsidP="00B953CB">
      <w:pPr>
        <w:spacing w:line="240" w:lineRule="auto"/>
        <w:rPr>
          <w:rFonts w:ascii="Arial" w:hAnsi="Arial" w:cs="Arial"/>
          <w:b/>
          <w:bCs/>
          <w:sz w:val="24"/>
          <w:szCs w:val="24"/>
        </w:rPr>
      </w:pPr>
    </w:p>
    <w:p w14:paraId="1F8DF231" w14:textId="50CF6C20" w:rsidR="00EF5B2A" w:rsidRPr="00661F6E" w:rsidRDefault="00EF5B2A" w:rsidP="00B953CB">
      <w:pPr>
        <w:spacing w:line="240" w:lineRule="auto"/>
        <w:rPr>
          <w:rFonts w:ascii="Arial" w:hAnsi="Arial" w:cs="Arial"/>
          <w:b/>
          <w:bCs/>
          <w:sz w:val="24"/>
          <w:szCs w:val="24"/>
        </w:rPr>
      </w:pPr>
      <w:r w:rsidRPr="00661F6E">
        <w:rPr>
          <w:rFonts w:ascii="Arial" w:hAnsi="Arial" w:cs="Arial"/>
          <w:b/>
          <w:bCs/>
          <w:sz w:val="24"/>
          <w:szCs w:val="24"/>
        </w:rPr>
        <w:t>I. Generelt</w:t>
      </w:r>
      <w:r w:rsidR="00570E96" w:rsidRPr="00661F6E">
        <w:rPr>
          <w:rFonts w:ascii="Arial" w:hAnsi="Arial" w:cs="Arial"/>
          <w:b/>
          <w:bCs/>
          <w:sz w:val="24"/>
          <w:szCs w:val="24"/>
        </w:rPr>
        <w:t xml:space="preserve"> </w:t>
      </w:r>
    </w:p>
    <w:p w14:paraId="2390FBDF" w14:textId="5BC0800E" w:rsidR="00EF5B2A" w:rsidRPr="00661F6E" w:rsidRDefault="00165A6E" w:rsidP="00B953CB">
      <w:pPr>
        <w:spacing w:line="240" w:lineRule="auto"/>
        <w:rPr>
          <w:rFonts w:ascii="Arial" w:hAnsi="Arial" w:cs="Arial"/>
          <w:b/>
          <w:bCs/>
          <w:sz w:val="24"/>
          <w:szCs w:val="24"/>
        </w:rPr>
      </w:pPr>
      <w:r w:rsidRPr="00661F6E">
        <w:rPr>
          <w:rFonts w:ascii="Arial" w:hAnsi="Arial" w:cs="Arial"/>
          <w:b/>
          <w:bCs/>
          <w:sz w:val="24"/>
          <w:szCs w:val="24"/>
        </w:rPr>
        <w:t xml:space="preserve">5.1 </w:t>
      </w:r>
      <w:r w:rsidR="00EF5B2A" w:rsidRPr="00661F6E">
        <w:rPr>
          <w:rFonts w:ascii="Arial" w:hAnsi="Arial" w:cs="Arial"/>
          <w:b/>
          <w:bCs/>
          <w:sz w:val="24"/>
          <w:szCs w:val="24"/>
        </w:rPr>
        <w:t xml:space="preserve">Trafikkstyring </w:t>
      </w:r>
    </w:p>
    <w:p w14:paraId="0C1B6B16" w14:textId="77777777" w:rsidR="00EF5B2A" w:rsidRPr="00661F6E" w:rsidRDefault="000E6C5C" w:rsidP="00B953CB">
      <w:pPr>
        <w:spacing w:line="240" w:lineRule="auto"/>
        <w:rPr>
          <w:rFonts w:ascii="Arial" w:hAnsi="Arial" w:cs="Arial"/>
          <w:sz w:val="24"/>
          <w:szCs w:val="24"/>
        </w:rPr>
      </w:pPr>
      <w:r w:rsidRPr="00661F6E">
        <w:rPr>
          <w:rFonts w:ascii="Arial" w:hAnsi="Arial" w:cs="Arial"/>
          <w:sz w:val="24"/>
          <w:szCs w:val="24"/>
        </w:rPr>
        <w:t xml:space="preserve">1. </w:t>
      </w:r>
      <w:r w:rsidR="00EF5B2A" w:rsidRPr="00661F6E">
        <w:rPr>
          <w:rFonts w:ascii="Arial" w:hAnsi="Arial" w:cs="Arial"/>
          <w:sz w:val="24"/>
          <w:szCs w:val="24"/>
        </w:rPr>
        <w:t xml:space="preserve">Toglederen har det øverste operative ansvaret for å overvåke og lede togframføringen. </w:t>
      </w:r>
    </w:p>
    <w:p w14:paraId="786035BC" w14:textId="77777777" w:rsidR="00FE7682" w:rsidRPr="00661F6E" w:rsidRDefault="000E6C5C" w:rsidP="00B953CB">
      <w:pPr>
        <w:spacing w:line="240" w:lineRule="auto"/>
        <w:rPr>
          <w:rFonts w:ascii="Arial" w:hAnsi="Arial" w:cs="Arial"/>
          <w:sz w:val="24"/>
          <w:szCs w:val="24"/>
        </w:rPr>
      </w:pPr>
      <w:r w:rsidRPr="00661F6E">
        <w:rPr>
          <w:rFonts w:ascii="Arial" w:hAnsi="Arial" w:cs="Arial"/>
          <w:sz w:val="24"/>
          <w:szCs w:val="24"/>
        </w:rPr>
        <w:t xml:space="preserve">2. </w:t>
      </w:r>
      <w:r w:rsidR="00EF5B2A" w:rsidRPr="00661F6E">
        <w:rPr>
          <w:rFonts w:ascii="Arial" w:hAnsi="Arial" w:cs="Arial"/>
          <w:sz w:val="24"/>
          <w:szCs w:val="24"/>
        </w:rPr>
        <w:t xml:space="preserve">På strekning med fjernstyring og på strekning med ERTMS utføres trafikkstyringen av toglederen. På strekning med togmelding utføres trafikkstyringen av toglederen og togekspeditørene. På grensestasjon utføres trafikkstyringen av toglederen og togekspeditøren. </w:t>
      </w:r>
    </w:p>
    <w:p w14:paraId="12E7F300" w14:textId="05CA8D82" w:rsidR="00EF5B2A" w:rsidRPr="00661F6E" w:rsidRDefault="00FE7682" w:rsidP="00B953CB">
      <w:pPr>
        <w:spacing w:line="240" w:lineRule="auto"/>
        <w:rPr>
          <w:rFonts w:ascii="Arial" w:hAnsi="Arial" w:cs="Arial"/>
          <w:sz w:val="24"/>
          <w:szCs w:val="24"/>
        </w:rPr>
      </w:pPr>
      <w:r w:rsidRPr="00661F6E">
        <w:rPr>
          <w:rFonts w:ascii="Arial" w:hAnsi="Arial" w:cs="Arial"/>
          <w:sz w:val="24"/>
          <w:szCs w:val="24"/>
        </w:rPr>
        <w:t>3. Når det er nødvendig eller hensiktsmessig, kan toglederen eller togekspeditøren bestemme at et tog skal kjøre i et annet spor enn det som er bestemt. Toglederen eller togekspeditøren skal bestemme hvilket spor et tog skal kjøre hvis dette ikke er bestemt i ruten for toget.</w:t>
      </w:r>
    </w:p>
    <w:p w14:paraId="67620FD4" w14:textId="714D79F1" w:rsidR="00A434C4" w:rsidRPr="00661F6E" w:rsidRDefault="00FE7682" w:rsidP="00B953CB">
      <w:pPr>
        <w:spacing w:line="240" w:lineRule="auto"/>
        <w:rPr>
          <w:rFonts w:ascii="Arial" w:hAnsi="Arial" w:cs="Arial"/>
          <w:sz w:val="24"/>
          <w:szCs w:val="24"/>
        </w:rPr>
      </w:pPr>
      <w:r w:rsidRPr="00661F6E">
        <w:rPr>
          <w:rFonts w:ascii="Arial" w:hAnsi="Arial" w:cs="Arial"/>
          <w:sz w:val="24"/>
          <w:szCs w:val="24"/>
        </w:rPr>
        <w:t>4</w:t>
      </w:r>
      <w:r w:rsidR="000E6C5C" w:rsidRPr="00661F6E">
        <w:rPr>
          <w:rFonts w:ascii="Arial" w:hAnsi="Arial" w:cs="Arial"/>
          <w:sz w:val="24"/>
          <w:szCs w:val="24"/>
        </w:rPr>
        <w:t xml:space="preserve">. </w:t>
      </w:r>
      <w:r w:rsidR="00A434C4" w:rsidRPr="00661F6E">
        <w:rPr>
          <w:rFonts w:ascii="Arial" w:hAnsi="Arial" w:cs="Arial"/>
          <w:sz w:val="24"/>
          <w:szCs w:val="24"/>
        </w:rPr>
        <w:t>Oppgavene til en togleder eller togekspeditør kan overføres til en annen, men ansvaret kan ikke overføres.</w:t>
      </w:r>
    </w:p>
    <w:p w14:paraId="38062723" w14:textId="3483F2EE" w:rsidR="00A434C4" w:rsidRPr="00661F6E" w:rsidRDefault="00FE7682" w:rsidP="00B953CB">
      <w:pPr>
        <w:spacing w:line="240" w:lineRule="auto"/>
        <w:rPr>
          <w:rFonts w:ascii="Arial" w:hAnsi="Arial" w:cs="Arial"/>
          <w:sz w:val="24"/>
          <w:szCs w:val="24"/>
        </w:rPr>
      </w:pPr>
      <w:r w:rsidRPr="00661F6E">
        <w:rPr>
          <w:rFonts w:ascii="Arial" w:hAnsi="Arial" w:cs="Arial"/>
          <w:sz w:val="24"/>
          <w:szCs w:val="24"/>
        </w:rPr>
        <w:t>5</w:t>
      </w:r>
      <w:r w:rsidR="000E6C5C" w:rsidRPr="00661F6E">
        <w:rPr>
          <w:rFonts w:ascii="Arial" w:hAnsi="Arial" w:cs="Arial"/>
          <w:sz w:val="24"/>
          <w:szCs w:val="24"/>
        </w:rPr>
        <w:t xml:space="preserve">. </w:t>
      </w:r>
      <w:r w:rsidR="00A83D90" w:rsidRPr="00661F6E">
        <w:rPr>
          <w:rFonts w:ascii="Arial" w:hAnsi="Arial" w:cs="Arial"/>
          <w:sz w:val="24"/>
          <w:szCs w:val="24"/>
        </w:rPr>
        <w:t>En</w:t>
      </w:r>
      <w:r w:rsidR="00A434C4" w:rsidRPr="00661F6E">
        <w:rPr>
          <w:rFonts w:ascii="Arial" w:hAnsi="Arial" w:cs="Arial"/>
          <w:sz w:val="24"/>
          <w:szCs w:val="24"/>
        </w:rPr>
        <w:t xml:space="preserve"> person som er under opplæring til togledertjeneste, </w:t>
      </w:r>
      <w:r w:rsidR="00A83D90" w:rsidRPr="00661F6E">
        <w:rPr>
          <w:rFonts w:ascii="Arial" w:hAnsi="Arial" w:cs="Arial"/>
          <w:sz w:val="24"/>
          <w:szCs w:val="24"/>
        </w:rPr>
        <w:t xml:space="preserve">kan </w:t>
      </w:r>
      <w:r w:rsidR="00A434C4" w:rsidRPr="00661F6E">
        <w:rPr>
          <w:rFonts w:ascii="Arial" w:hAnsi="Arial" w:cs="Arial"/>
          <w:sz w:val="24"/>
          <w:szCs w:val="24"/>
        </w:rPr>
        <w:t xml:space="preserve">utføre trafikkstyring under oppsyn av toglederen. En person som er under opplæring til togekspeditørtjeneste, kan utføre trafikkstyring under oppsyn av togekspeditøren. </w:t>
      </w:r>
    </w:p>
    <w:p w14:paraId="5F182B80" w14:textId="5F9993EA" w:rsidR="00A434C4" w:rsidRPr="00661F6E" w:rsidRDefault="00FE7682" w:rsidP="00B953CB">
      <w:pPr>
        <w:spacing w:line="240" w:lineRule="auto"/>
        <w:rPr>
          <w:rFonts w:ascii="Arial" w:hAnsi="Arial" w:cs="Arial"/>
          <w:sz w:val="24"/>
          <w:szCs w:val="24"/>
        </w:rPr>
      </w:pPr>
      <w:r w:rsidRPr="00661F6E">
        <w:rPr>
          <w:rFonts w:ascii="Arial" w:hAnsi="Arial" w:cs="Arial"/>
          <w:sz w:val="24"/>
          <w:szCs w:val="24"/>
        </w:rPr>
        <w:t>6</w:t>
      </w:r>
      <w:r w:rsidR="000E6C5C" w:rsidRPr="00661F6E">
        <w:rPr>
          <w:rFonts w:ascii="Arial" w:hAnsi="Arial" w:cs="Arial"/>
          <w:sz w:val="24"/>
          <w:szCs w:val="24"/>
        </w:rPr>
        <w:t xml:space="preserve">. </w:t>
      </w:r>
      <w:r w:rsidR="00B7034A" w:rsidRPr="00661F6E">
        <w:rPr>
          <w:rFonts w:ascii="Arial" w:hAnsi="Arial" w:cs="Arial"/>
          <w:sz w:val="24"/>
          <w:szCs w:val="24"/>
        </w:rPr>
        <w:t>Togekspeditøren skal bære uniform og lue med rødt tjenestetegn.</w:t>
      </w:r>
    </w:p>
    <w:p w14:paraId="640D45D7" w14:textId="29D0E8CB" w:rsidR="002D04F0" w:rsidRPr="00661F6E" w:rsidRDefault="00FE7682" w:rsidP="00B953CB">
      <w:pPr>
        <w:spacing w:line="240" w:lineRule="auto"/>
        <w:rPr>
          <w:rFonts w:ascii="Arial" w:hAnsi="Arial" w:cs="Arial"/>
          <w:sz w:val="24"/>
          <w:szCs w:val="24"/>
        </w:rPr>
      </w:pPr>
      <w:r w:rsidRPr="00661F6E">
        <w:rPr>
          <w:rFonts w:ascii="Arial" w:hAnsi="Arial" w:cs="Arial"/>
          <w:sz w:val="24"/>
          <w:szCs w:val="24"/>
        </w:rPr>
        <w:t>7</w:t>
      </w:r>
      <w:r w:rsidR="000E6C5C" w:rsidRPr="00661F6E">
        <w:rPr>
          <w:rFonts w:ascii="Arial" w:hAnsi="Arial" w:cs="Arial"/>
          <w:sz w:val="24"/>
          <w:szCs w:val="24"/>
        </w:rPr>
        <w:t xml:space="preserve">. </w:t>
      </w:r>
      <w:r w:rsidR="00BD3972" w:rsidRPr="00661F6E">
        <w:rPr>
          <w:rFonts w:ascii="Arial" w:hAnsi="Arial" w:cs="Arial"/>
          <w:sz w:val="24"/>
          <w:szCs w:val="24"/>
        </w:rPr>
        <w:t>Når toglederen ikke kan fjernstyre sikringsanlegget på fjernstyrt stasjon</w:t>
      </w:r>
      <w:r w:rsidR="00A344B6" w:rsidRPr="00661F6E">
        <w:rPr>
          <w:rFonts w:ascii="Arial" w:hAnsi="Arial" w:cs="Arial"/>
          <w:sz w:val="24"/>
          <w:szCs w:val="24"/>
        </w:rPr>
        <w:t xml:space="preserve"> på strekning med fjernstyring</w:t>
      </w:r>
      <w:r w:rsidR="00BD3972" w:rsidRPr="00661F6E">
        <w:rPr>
          <w:rFonts w:ascii="Arial" w:hAnsi="Arial" w:cs="Arial"/>
          <w:sz w:val="24"/>
          <w:szCs w:val="24"/>
        </w:rPr>
        <w:t xml:space="preserve">, kan toglederen beordre </w:t>
      </w:r>
      <w:r w:rsidR="004A5981" w:rsidRPr="00661F6E">
        <w:rPr>
          <w:rFonts w:ascii="Arial" w:hAnsi="Arial" w:cs="Arial"/>
          <w:sz w:val="24"/>
          <w:szCs w:val="24"/>
        </w:rPr>
        <w:t xml:space="preserve">en </w:t>
      </w:r>
      <w:r w:rsidR="00BD3972" w:rsidRPr="00661F6E">
        <w:rPr>
          <w:rFonts w:ascii="Arial" w:hAnsi="Arial" w:cs="Arial"/>
          <w:sz w:val="24"/>
          <w:szCs w:val="24"/>
        </w:rPr>
        <w:t>stillverksvakt til å manøvrer</w:t>
      </w:r>
      <w:r w:rsidR="0019561D" w:rsidRPr="00661F6E">
        <w:rPr>
          <w:rFonts w:ascii="Arial" w:hAnsi="Arial" w:cs="Arial"/>
          <w:sz w:val="24"/>
          <w:szCs w:val="24"/>
        </w:rPr>
        <w:t>e det</w:t>
      </w:r>
      <w:r w:rsidR="00BD3972" w:rsidRPr="00661F6E">
        <w:rPr>
          <w:rFonts w:ascii="Arial" w:hAnsi="Arial" w:cs="Arial"/>
          <w:sz w:val="24"/>
          <w:szCs w:val="24"/>
        </w:rPr>
        <w:t>. Stasjonen skal for</w:t>
      </w:r>
      <w:r w:rsidR="00235CED" w:rsidRPr="00661F6E">
        <w:rPr>
          <w:rFonts w:ascii="Arial" w:hAnsi="Arial" w:cs="Arial"/>
          <w:sz w:val="24"/>
          <w:szCs w:val="24"/>
        </w:rPr>
        <w:t xml:space="preserve">tsatt betraktes som fjernstyrt. </w:t>
      </w:r>
      <w:r w:rsidR="00BD3972" w:rsidRPr="00661F6E">
        <w:rPr>
          <w:rFonts w:ascii="Arial" w:hAnsi="Arial" w:cs="Arial"/>
          <w:sz w:val="24"/>
          <w:szCs w:val="24"/>
        </w:rPr>
        <w:t xml:space="preserve">Toglederen avgjør i hvert enkelt tilfelle </w:t>
      </w:r>
      <w:r w:rsidR="00235CED" w:rsidRPr="00661F6E">
        <w:rPr>
          <w:rFonts w:ascii="Arial" w:hAnsi="Arial" w:cs="Arial"/>
          <w:sz w:val="24"/>
          <w:szCs w:val="24"/>
        </w:rPr>
        <w:t>hvem som</w:t>
      </w:r>
      <w:r w:rsidR="00BD3972" w:rsidRPr="00661F6E">
        <w:rPr>
          <w:rFonts w:ascii="Arial" w:hAnsi="Arial" w:cs="Arial"/>
          <w:sz w:val="24"/>
          <w:szCs w:val="24"/>
        </w:rPr>
        <w:t xml:space="preserve"> kan fungere som stillverksvakt</w:t>
      </w:r>
      <w:r w:rsidR="00235CED" w:rsidRPr="00661F6E">
        <w:rPr>
          <w:rFonts w:ascii="Arial" w:hAnsi="Arial" w:cs="Arial"/>
          <w:sz w:val="24"/>
          <w:szCs w:val="24"/>
        </w:rPr>
        <w:t>.</w:t>
      </w:r>
    </w:p>
    <w:p w14:paraId="5068A676" w14:textId="77777777" w:rsidR="000E6C5C" w:rsidRPr="00661F6E" w:rsidRDefault="00B7034A" w:rsidP="00B953CB">
      <w:pPr>
        <w:spacing w:line="240" w:lineRule="auto"/>
        <w:rPr>
          <w:rFonts w:ascii="Arial" w:hAnsi="Arial" w:cs="Arial"/>
          <w:b/>
          <w:bCs/>
          <w:sz w:val="24"/>
          <w:szCs w:val="24"/>
        </w:rPr>
      </w:pPr>
      <w:r w:rsidRPr="00661F6E">
        <w:rPr>
          <w:rFonts w:ascii="Arial" w:hAnsi="Arial" w:cs="Arial"/>
          <w:b/>
          <w:bCs/>
          <w:sz w:val="24"/>
          <w:szCs w:val="24"/>
        </w:rPr>
        <w:t>5.2 Rekvirering av kjøretøy i en nødsituasjon eller ved driftsstans</w:t>
      </w:r>
    </w:p>
    <w:p w14:paraId="3F638A2E" w14:textId="673B8428" w:rsidR="00EA2592" w:rsidRPr="00661F6E" w:rsidRDefault="000E6C5C" w:rsidP="00B953CB">
      <w:pPr>
        <w:spacing w:line="240" w:lineRule="auto"/>
        <w:rPr>
          <w:rFonts w:ascii="Arial" w:hAnsi="Arial" w:cs="Arial"/>
          <w:b/>
          <w:bCs/>
          <w:sz w:val="24"/>
          <w:szCs w:val="24"/>
        </w:rPr>
      </w:pPr>
      <w:r w:rsidRPr="00661F6E">
        <w:rPr>
          <w:rFonts w:ascii="Arial" w:hAnsi="Arial" w:cs="Arial"/>
          <w:sz w:val="24"/>
          <w:szCs w:val="24"/>
        </w:rPr>
        <w:t xml:space="preserve">1. </w:t>
      </w:r>
      <w:r w:rsidR="00421A07" w:rsidRPr="00661F6E">
        <w:rPr>
          <w:rFonts w:ascii="Arial" w:hAnsi="Arial" w:cs="Arial"/>
          <w:sz w:val="24"/>
          <w:szCs w:val="24"/>
        </w:rPr>
        <w:t xml:space="preserve">Når </w:t>
      </w:r>
      <w:r w:rsidR="00A344B6" w:rsidRPr="00661F6E">
        <w:rPr>
          <w:rFonts w:ascii="Arial" w:hAnsi="Arial" w:cs="Arial"/>
          <w:sz w:val="24"/>
          <w:szCs w:val="24"/>
        </w:rPr>
        <w:t>Bane NOR</w:t>
      </w:r>
      <w:r w:rsidR="00231C31" w:rsidRPr="00661F6E">
        <w:rPr>
          <w:rFonts w:ascii="Arial" w:hAnsi="Arial" w:cs="Arial"/>
          <w:sz w:val="24"/>
          <w:szCs w:val="24"/>
        </w:rPr>
        <w:t xml:space="preserve"> rekvirerer kjøretøy ved en nødsituasjon eller driftsstans, skal det jernbaneforetaket som er i en nødsituasjon eller har driftsstans, være ansvarlig for kjøringen av toget. De berørte jernbaneforetakene kan likevel avtale at det rekvirerte jernbaneforetaket skal være ansvarlig.</w:t>
      </w:r>
      <w:r w:rsidR="00EA2592" w:rsidRPr="00661F6E">
        <w:rPr>
          <w:rStyle w:val="Merknadsreferanse"/>
          <w:rFonts w:ascii="Arial" w:hAnsi="Arial" w:cs="Arial"/>
          <w:sz w:val="24"/>
          <w:szCs w:val="24"/>
        </w:rPr>
        <w:t xml:space="preserve"> </w:t>
      </w:r>
    </w:p>
    <w:p w14:paraId="568A52F4" w14:textId="0AD3D1E9" w:rsidR="00FD747C" w:rsidRPr="00661F6E" w:rsidRDefault="000E6C5C" w:rsidP="00B953CB">
      <w:pPr>
        <w:spacing w:line="240" w:lineRule="auto"/>
        <w:rPr>
          <w:rFonts w:ascii="Arial" w:hAnsi="Arial" w:cs="Arial"/>
          <w:sz w:val="24"/>
          <w:szCs w:val="24"/>
        </w:rPr>
      </w:pPr>
      <w:r w:rsidRPr="00661F6E">
        <w:rPr>
          <w:rFonts w:ascii="Arial" w:hAnsi="Arial" w:cs="Arial"/>
          <w:sz w:val="24"/>
          <w:szCs w:val="24"/>
        </w:rPr>
        <w:lastRenderedPageBreak/>
        <w:t xml:space="preserve">2. </w:t>
      </w:r>
      <w:r w:rsidR="00231C31" w:rsidRPr="00661F6E">
        <w:rPr>
          <w:rFonts w:ascii="Arial" w:hAnsi="Arial" w:cs="Arial"/>
          <w:sz w:val="24"/>
          <w:szCs w:val="24"/>
        </w:rPr>
        <w:t>Toglederen har midlertidig disposisjon</w:t>
      </w:r>
      <w:r w:rsidR="00557BB8" w:rsidRPr="00661F6E">
        <w:rPr>
          <w:rFonts w:ascii="Arial" w:hAnsi="Arial" w:cs="Arial"/>
          <w:sz w:val="24"/>
          <w:szCs w:val="24"/>
        </w:rPr>
        <w:t>srett over kjøretøy og personale</w:t>
      </w:r>
      <w:r w:rsidR="00231C31" w:rsidRPr="00661F6E">
        <w:rPr>
          <w:rFonts w:ascii="Arial" w:hAnsi="Arial" w:cs="Arial"/>
          <w:sz w:val="24"/>
          <w:szCs w:val="24"/>
        </w:rPr>
        <w:t xml:space="preserve"> i en nødsituasjon eller ved driftsstans. Før rekvirering skal toglederen ta kontakt med de berørte jernbaneforetakene. </w:t>
      </w:r>
    </w:p>
    <w:p w14:paraId="7B288247" w14:textId="77777777" w:rsidR="002C5564" w:rsidRPr="00661F6E" w:rsidRDefault="002C5564" w:rsidP="00B953CB">
      <w:pPr>
        <w:spacing w:line="240" w:lineRule="auto"/>
        <w:rPr>
          <w:rFonts w:ascii="Arial" w:hAnsi="Arial" w:cs="Arial"/>
          <w:sz w:val="24"/>
          <w:szCs w:val="24"/>
        </w:rPr>
      </w:pPr>
    </w:p>
    <w:p w14:paraId="17D60F89" w14:textId="77777777" w:rsidR="00231C31" w:rsidRPr="00661F6E" w:rsidRDefault="00231C31" w:rsidP="00B953CB">
      <w:pPr>
        <w:spacing w:line="240" w:lineRule="auto"/>
        <w:rPr>
          <w:rFonts w:ascii="Arial" w:hAnsi="Arial" w:cs="Arial"/>
          <w:b/>
          <w:bCs/>
          <w:sz w:val="24"/>
          <w:szCs w:val="24"/>
        </w:rPr>
      </w:pPr>
      <w:r w:rsidRPr="00661F6E">
        <w:rPr>
          <w:rFonts w:ascii="Arial" w:hAnsi="Arial" w:cs="Arial"/>
          <w:b/>
          <w:bCs/>
          <w:sz w:val="24"/>
          <w:szCs w:val="24"/>
        </w:rPr>
        <w:t>5.3 Toglederens adgang til å fravike bestemmelser</w:t>
      </w:r>
      <w:r w:rsidRPr="00661F6E">
        <w:rPr>
          <w:rFonts w:ascii="Arial" w:hAnsi="Arial" w:cs="Arial"/>
          <w:b/>
          <w:bCs/>
          <w:strike/>
          <w:sz w:val="24"/>
          <w:szCs w:val="24"/>
        </w:rPr>
        <w:t xml:space="preserve"> </w:t>
      </w:r>
    </w:p>
    <w:p w14:paraId="0A1EB5BE" w14:textId="0C842912" w:rsidR="00A9585F" w:rsidRPr="00661F6E" w:rsidRDefault="00231C31" w:rsidP="00B953CB">
      <w:pPr>
        <w:spacing w:line="240" w:lineRule="auto"/>
        <w:rPr>
          <w:rFonts w:ascii="Arial" w:eastAsia="Arial" w:hAnsi="Arial" w:cs="Arial"/>
          <w:sz w:val="24"/>
          <w:szCs w:val="24"/>
        </w:rPr>
      </w:pPr>
      <w:r w:rsidRPr="00661F6E">
        <w:rPr>
          <w:rFonts w:ascii="Arial" w:hAnsi="Arial" w:cs="Arial"/>
          <w:sz w:val="24"/>
          <w:szCs w:val="24"/>
        </w:rPr>
        <w:t xml:space="preserve">Toglederen kan i enkeltsituasjoner fravike </w:t>
      </w:r>
      <w:r w:rsidR="00A344B6" w:rsidRPr="00661F6E">
        <w:rPr>
          <w:rFonts w:ascii="Arial" w:hAnsi="Arial" w:cs="Arial"/>
          <w:sz w:val="24"/>
          <w:szCs w:val="24"/>
        </w:rPr>
        <w:t xml:space="preserve">fra </w:t>
      </w:r>
      <w:r w:rsidR="00A9585F" w:rsidRPr="00661F6E">
        <w:rPr>
          <w:rFonts w:ascii="Arial" w:hAnsi="Arial" w:cs="Arial"/>
          <w:sz w:val="24"/>
          <w:szCs w:val="24"/>
        </w:rPr>
        <w:t>Trafikkregler</w:t>
      </w:r>
      <w:r w:rsidRPr="00661F6E">
        <w:rPr>
          <w:rFonts w:ascii="Arial" w:hAnsi="Arial" w:cs="Arial"/>
          <w:sz w:val="24"/>
          <w:szCs w:val="24"/>
        </w:rPr>
        <w:t xml:space="preserve"> for jernbanenettet</w:t>
      </w:r>
      <w:r w:rsidR="00A344B6" w:rsidRPr="00661F6E">
        <w:rPr>
          <w:rFonts w:ascii="Arial" w:hAnsi="Arial" w:cs="Arial"/>
          <w:sz w:val="24"/>
          <w:szCs w:val="24"/>
        </w:rPr>
        <w:t xml:space="preserve"> (TJN)</w:t>
      </w:r>
      <w:r w:rsidRPr="00661F6E">
        <w:rPr>
          <w:rFonts w:ascii="Arial" w:hAnsi="Arial" w:cs="Arial"/>
          <w:sz w:val="24"/>
          <w:szCs w:val="24"/>
        </w:rPr>
        <w:t xml:space="preserve">. Dette gjelder når det er fare for liv og helse eller det er nødvendig for å løse opp eller unngå en fastlåst trafikksituasjon, og det ikke innebærer en økt risiko. </w:t>
      </w:r>
      <w:r w:rsidR="00A9585F" w:rsidRPr="00661F6E">
        <w:rPr>
          <w:rFonts w:ascii="Arial" w:hAnsi="Arial" w:cs="Arial"/>
          <w:sz w:val="24"/>
          <w:szCs w:val="24"/>
        </w:rPr>
        <w:t>Toglederen skal tydelig angi hvilke regler det fravikes fra</w:t>
      </w:r>
      <w:r w:rsidR="00275110" w:rsidRPr="00661F6E">
        <w:rPr>
          <w:rFonts w:ascii="Arial" w:hAnsi="Arial" w:cs="Arial"/>
          <w:sz w:val="24"/>
          <w:szCs w:val="24"/>
        </w:rPr>
        <w:t>.</w:t>
      </w:r>
      <w:r w:rsidR="00A9585F" w:rsidRPr="00661F6E">
        <w:rPr>
          <w:rFonts w:ascii="Arial" w:eastAsia="Arial" w:hAnsi="Arial" w:cs="Arial"/>
          <w:sz w:val="24"/>
          <w:szCs w:val="24"/>
        </w:rPr>
        <w:t xml:space="preserve"> </w:t>
      </w:r>
      <w:r w:rsidR="48B2C636" w:rsidRPr="00661F6E">
        <w:rPr>
          <w:rFonts w:ascii="Arial" w:eastAsia="Arial" w:hAnsi="Arial" w:cs="Arial"/>
          <w:sz w:val="24"/>
          <w:szCs w:val="24"/>
        </w:rPr>
        <w:t xml:space="preserve">Bestemmelser der det er angitt at regelen </w:t>
      </w:r>
      <w:r w:rsidR="00F2362C" w:rsidRPr="00661F6E">
        <w:rPr>
          <w:rFonts w:ascii="Arial" w:eastAsia="Arial" w:hAnsi="Arial" w:cs="Arial"/>
          <w:sz w:val="24"/>
          <w:szCs w:val="24"/>
        </w:rPr>
        <w:t xml:space="preserve">kommer </w:t>
      </w:r>
      <w:r w:rsidR="48B2C636" w:rsidRPr="00661F6E">
        <w:rPr>
          <w:rFonts w:ascii="Arial" w:eastAsia="Arial" w:hAnsi="Arial" w:cs="Arial"/>
          <w:sz w:val="24"/>
          <w:szCs w:val="24"/>
        </w:rPr>
        <w:t>fra TSI-OPE kan ikke fravikes</w:t>
      </w:r>
      <w:r w:rsidR="002617CB" w:rsidRPr="00661F6E">
        <w:rPr>
          <w:rFonts w:ascii="Arial" w:eastAsia="Arial" w:hAnsi="Arial" w:cs="Arial"/>
          <w:sz w:val="24"/>
          <w:szCs w:val="24"/>
        </w:rPr>
        <w:t xml:space="preserve">, og der </w:t>
      </w:r>
      <w:r w:rsidR="00375FDD" w:rsidRPr="00661F6E">
        <w:rPr>
          <w:rFonts w:ascii="Arial" w:eastAsia="Arial" w:hAnsi="Arial" w:cs="Arial"/>
          <w:sz w:val="24"/>
          <w:szCs w:val="24"/>
        </w:rPr>
        <w:t>det er angitt at beste</w:t>
      </w:r>
      <w:r w:rsidR="002617CB" w:rsidRPr="00661F6E">
        <w:rPr>
          <w:rFonts w:ascii="Arial" w:eastAsia="Arial" w:hAnsi="Arial" w:cs="Arial"/>
          <w:sz w:val="24"/>
          <w:szCs w:val="24"/>
        </w:rPr>
        <w:t>mmelsen kommer fra</w:t>
      </w:r>
      <w:r w:rsidR="00375FDD" w:rsidRPr="00661F6E">
        <w:rPr>
          <w:rFonts w:ascii="Arial" w:eastAsia="Arial" w:hAnsi="Arial" w:cs="Arial"/>
          <w:sz w:val="24"/>
          <w:szCs w:val="24"/>
        </w:rPr>
        <w:t xml:space="preserve"> tillegg A</w:t>
      </w:r>
      <w:r w:rsidR="002617CB" w:rsidRPr="00661F6E">
        <w:rPr>
          <w:rFonts w:ascii="Arial" w:eastAsia="Arial" w:hAnsi="Arial" w:cs="Arial"/>
          <w:sz w:val="24"/>
          <w:szCs w:val="24"/>
        </w:rPr>
        <w:t xml:space="preserve"> </w:t>
      </w:r>
      <w:r w:rsidR="00375FDD" w:rsidRPr="00661F6E">
        <w:rPr>
          <w:rFonts w:ascii="Arial" w:eastAsia="Arial" w:hAnsi="Arial" w:cs="Arial"/>
          <w:sz w:val="24"/>
          <w:szCs w:val="24"/>
        </w:rPr>
        <w:t xml:space="preserve">kan det ikke fravikes på strekning med ERTMS. </w:t>
      </w:r>
    </w:p>
    <w:p w14:paraId="01136AEB" w14:textId="78F3234A" w:rsidR="007A15F4" w:rsidRPr="00661F6E" w:rsidRDefault="007A15F4" w:rsidP="007A15F4">
      <w:pPr>
        <w:pStyle w:val="NormalWeb"/>
        <w:spacing w:before="0" w:beforeAutospacing="0" w:after="0" w:afterAutospacing="0"/>
        <w:textAlignment w:val="baseline"/>
        <w:rPr>
          <w:rFonts w:ascii="Arial" w:hAnsi="Arial" w:cs="Arial"/>
          <w:bdr w:val="none" w:sz="0" w:space="0" w:color="auto" w:frame="1"/>
        </w:rPr>
      </w:pPr>
      <w:r w:rsidRPr="00661F6E">
        <w:rPr>
          <w:rFonts w:ascii="Arial" w:hAnsi="Arial" w:cs="Arial"/>
          <w:bdr w:val="none" w:sz="0" w:space="0" w:color="auto" w:frame="1"/>
        </w:rPr>
        <w:t>___________________________________________________________________</w:t>
      </w:r>
    </w:p>
    <w:p w14:paraId="2DE19969" w14:textId="77777777" w:rsidR="001B3FAE" w:rsidRDefault="001B3FAE" w:rsidP="00AD555A">
      <w:pPr>
        <w:pStyle w:val="NormalWeb"/>
        <w:spacing w:before="0" w:beforeAutospacing="0" w:after="0" w:afterAutospacing="0"/>
        <w:textAlignment w:val="baseline"/>
        <w:rPr>
          <w:rFonts w:ascii="Arial" w:hAnsi="Arial" w:cs="Arial"/>
          <w:b/>
          <w:i/>
          <w:bdr w:val="none" w:sz="0" w:space="0" w:color="auto" w:frame="1"/>
        </w:rPr>
      </w:pPr>
    </w:p>
    <w:p w14:paraId="3E0150DC" w14:textId="1E2934F7" w:rsidR="007A15F4" w:rsidRPr="00661F6E" w:rsidRDefault="007A15F4" w:rsidP="007A15F4">
      <w:pPr>
        <w:pStyle w:val="NormalWeb"/>
        <w:spacing w:before="0" w:beforeAutospacing="0" w:after="0" w:afterAutospacing="0"/>
        <w:textAlignment w:val="baseline"/>
        <w:rPr>
          <w:rFonts w:ascii="Arial" w:hAnsi="Arial" w:cs="Arial"/>
          <w:b/>
          <w:i/>
        </w:rPr>
      </w:pPr>
      <w:r w:rsidRPr="00661F6E">
        <w:rPr>
          <w:rFonts w:ascii="Arial" w:hAnsi="Arial" w:cs="Arial"/>
          <w:b/>
          <w:i/>
          <w:bdr w:val="none" w:sz="0" w:space="0" w:color="auto" w:frame="1"/>
        </w:rPr>
        <w:t>5.3-BN</w:t>
      </w:r>
      <w:r w:rsidRPr="00661F6E">
        <w:rPr>
          <w:rFonts w:ascii="Arial" w:hAnsi="Arial" w:cs="Arial"/>
          <w:b/>
          <w:i/>
        </w:rPr>
        <w:t xml:space="preserve"> </w:t>
      </w:r>
    </w:p>
    <w:p w14:paraId="110540C2" w14:textId="77777777" w:rsidR="007A15F4" w:rsidRPr="00661F6E" w:rsidRDefault="007A15F4" w:rsidP="007A15F4">
      <w:pPr>
        <w:pStyle w:val="NormalWeb"/>
        <w:spacing w:before="0" w:beforeAutospacing="0" w:after="0" w:afterAutospacing="0"/>
        <w:textAlignment w:val="baseline"/>
        <w:rPr>
          <w:rFonts w:ascii="Arial" w:hAnsi="Arial" w:cs="Arial"/>
          <w:i/>
        </w:rPr>
      </w:pPr>
    </w:p>
    <w:p w14:paraId="5387EE20" w14:textId="32CD6675" w:rsidR="007A15F4" w:rsidRPr="00661F6E" w:rsidRDefault="007A15F4" w:rsidP="007A15F4">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1. Toglederens rett til å fravike fra bestemmelsene gjelder også andre bestemmelser i </w:t>
      </w:r>
      <w:r w:rsidR="00E25C4B" w:rsidRPr="00E25C4B">
        <w:rPr>
          <w:rFonts w:ascii="Arial" w:hAnsi="Arial" w:cs="Arial"/>
          <w:i/>
          <w:color w:val="FF0000"/>
          <w:bdr w:val="none" w:sz="0" w:space="0" w:color="auto" w:frame="1"/>
        </w:rPr>
        <w:t>Operativt rege</w:t>
      </w:r>
      <w:r w:rsidR="00E25C4B">
        <w:rPr>
          <w:rFonts w:ascii="Arial" w:hAnsi="Arial" w:cs="Arial"/>
          <w:i/>
          <w:color w:val="FF0000"/>
          <w:bdr w:val="none" w:sz="0" w:space="0" w:color="auto" w:frame="1"/>
        </w:rPr>
        <w:t>l</w:t>
      </w:r>
      <w:r w:rsidR="00E25C4B" w:rsidRPr="00E25C4B">
        <w:rPr>
          <w:rFonts w:ascii="Arial" w:hAnsi="Arial" w:cs="Arial"/>
          <w:i/>
          <w:color w:val="FF0000"/>
          <w:bdr w:val="none" w:sz="0" w:space="0" w:color="auto" w:frame="1"/>
        </w:rPr>
        <w:t>verk</w:t>
      </w:r>
      <w:r w:rsidRPr="00E25C4B">
        <w:rPr>
          <w:rFonts w:ascii="Arial" w:hAnsi="Arial" w:cs="Arial"/>
          <w:i/>
          <w:color w:val="FF0000"/>
          <w:bdr w:val="none" w:sz="0" w:space="0" w:color="auto" w:frame="1"/>
        </w:rPr>
        <w:t xml:space="preserve"> </w:t>
      </w:r>
      <w:r w:rsidRPr="00661F6E">
        <w:rPr>
          <w:rFonts w:ascii="Arial" w:hAnsi="Arial" w:cs="Arial"/>
          <w:i/>
          <w:bdr w:val="none" w:sz="0" w:space="0" w:color="auto" w:frame="1"/>
        </w:rPr>
        <w:t xml:space="preserve">(ORV). </w:t>
      </w:r>
    </w:p>
    <w:p w14:paraId="2D9309EE" w14:textId="77777777"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p>
    <w:p w14:paraId="20C7122D" w14:textId="073D0448" w:rsidR="007A15F4" w:rsidRPr="00661F6E" w:rsidRDefault="007A15F4" w:rsidP="007A15F4">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2. Før fravik gjennomføres, skal toglederen dokumentere fraviket og de vurderingene som ligger til grunn i formular 26 - Fravik fra Trafikkregler for jernbanenettet (TJN) og ORV.</w:t>
      </w:r>
      <w:r w:rsidRPr="00661F6E">
        <w:rPr>
          <w:rFonts w:ascii="Arial" w:hAnsi="Arial" w:cs="Arial"/>
          <w:i/>
        </w:rPr>
        <w:t xml:space="preserve"> </w:t>
      </w:r>
    </w:p>
    <w:p w14:paraId="3A2E3A40" w14:textId="77777777"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p>
    <w:p w14:paraId="101105F1" w14:textId="1AAD18AB" w:rsidR="007A15F4" w:rsidRPr="00661F6E" w:rsidRDefault="007A15F4" w:rsidP="007A15F4">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3. Toglederen skal konferere med annen togleder i </w:t>
      </w:r>
      <w:r w:rsidR="00C065F9">
        <w:rPr>
          <w:rFonts w:ascii="Arial" w:hAnsi="Arial" w:cs="Arial"/>
          <w:i/>
          <w:color w:val="FF0000"/>
          <w:bdr w:val="none" w:sz="0" w:space="0" w:color="auto" w:frame="1"/>
        </w:rPr>
        <w:t>trafikkstyrings</w:t>
      </w:r>
      <w:r w:rsidRPr="00661F6E">
        <w:rPr>
          <w:rFonts w:ascii="Arial" w:hAnsi="Arial" w:cs="Arial"/>
          <w:i/>
          <w:bdr w:val="none" w:sz="0" w:space="0" w:color="auto" w:frame="1"/>
        </w:rPr>
        <w:t>sentralen, med toglederområdets beredskapsvakt eller med togdriftsleder før fraviket iverksettes. Ved enighet om fravik skal begge skrive under i formularet.</w:t>
      </w:r>
      <w:r w:rsidRPr="00661F6E">
        <w:rPr>
          <w:rFonts w:ascii="Arial" w:hAnsi="Arial" w:cs="Arial"/>
          <w:i/>
        </w:rPr>
        <w:t xml:space="preserve"> </w:t>
      </w:r>
    </w:p>
    <w:p w14:paraId="5D9649F4" w14:textId="77777777"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p>
    <w:p w14:paraId="781DADDD" w14:textId="1A7D8CFB" w:rsidR="007A15F4" w:rsidRPr="00661F6E" w:rsidRDefault="007A15F4" w:rsidP="007A15F4">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4. Dersom det ikke er tid til å konferere, eller det ikke er enighet om fravik, skal toglederen kun gjøre fravik ved fare for liv og helse.</w:t>
      </w:r>
      <w:r w:rsidRPr="00661F6E">
        <w:rPr>
          <w:rFonts w:ascii="Arial" w:hAnsi="Arial" w:cs="Arial"/>
          <w:i/>
        </w:rPr>
        <w:t xml:space="preserve"> </w:t>
      </w:r>
    </w:p>
    <w:p w14:paraId="3C591DD1" w14:textId="77777777"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p>
    <w:p w14:paraId="25A3E3C9" w14:textId="69A00E7F" w:rsidR="007A15F4" w:rsidRPr="00661F6E" w:rsidRDefault="007A15F4" w:rsidP="007A15F4">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5. Når toglederen må konferere med toglederområdets beredskapsvakt eller med togdriftsleder, og disse ikke er til stede i sentralen, skal konferansen foregå på togradio. Ved enighet om fravik skal toglederen føre begges navn i formularet og påføre at konferansen er utført på togradio.</w:t>
      </w:r>
      <w:r w:rsidRPr="00661F6E">
        <w:rPr>
          <w:rFonts w:ascii="Arial" w:hAnsi="Arial" w:cs="Arial"/>
          <w:i/>
        </w:rPr>
        <w:t xml:space="preserve"> </w:t>
      </w:r>
    </w:p>
    <w:p w14:paraId="552FB4F2" w14:textId="77777777"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p>
    <w:p w14:paraId="1B664A19" w14:textId="720A6A58" w:rsidR="007A15F4" w:rsidRPr="00661F6E" w:rsidRDefault="007A15F4" w:rsidP="007A15F4">
      <w:pPr>
        <w:pStyle w:val="NormalWeb"/>
        <w:spacing w:before="0" w:beforeAutospacing="0" w:after="0" w:afterAutospacing="0"/>
        <w:textAlignment w:val="baseline"/>
        <w:rPr>
          <w:rFonts w:ascii="Arial" w:hAnsi="Arial" w:cs="Arial"/>
          <w:i/>
          <w:bdr w:val="none" w:sz="0" w:space="0" w:color="auto" w:frame="1"/>
        </w:rPr>
      </w:pPr>
      <w:r w:rsidRPr="00661F6E">
        <w:rPr>
          <w:rFonts w:ascii="Arial" w:hAnsi="Arial" w:cs="Arial"/>
          <w:i/>
          <w:bdr w:val="none" w:sz="0" w:space="0" w:color="auto" w:frame="1"/>
        </w:rPr>
        <w:t>6. Toglederen skal gi fraviket skriftlig på formular 22B - Kunngjøring/tillatelse. Dersom fraviket likevel må gis muntlig, skal toglederen begrunne dette i fraviksformularet.</w:t>
      </w:r>
    </w:p>
    <w:p w14:paraId="1BB2CB43" w14:textId="6DB27C66" w:rsidR="007A15F4" w:rsidRPr="00661F6E" w:rsidRDefault="007A15F4" w:rsidP="007A15F4">
      <w:pPr>
        <w:pStyle w:val="NormalWeb"/>
        <w:spacing w:before="0" w:beforeAutospacing="0" w:after="0" w:afterAutospacing="0"/>
        <w:textAlignment w:val="baseline"/>
        <w:rPr>
          <w:rFonts w:ascii="Arial" w:hAnsi="Arial" w:cs="Arial"/>
        </w:rPr>
      </w:pPr>
      <w:r w:rsidRPr="00661F6E">
        <w:rPr>
          <w:rFonts w:ascii="Arial" w:hAnsi="Arial" w:cs="Arial"/>
          <w:bdr w:val="none" w:sz="0" w:space="0" w:color="auto" w:frame="1"/>
        </w:rPr>
        <w:t>___________________________________________________________________</w:t>
      </w:r>
    </w:p>
    <w:p w14:paraId="25FAC906" w14:textId="77777777" w:rsidR="007A15F4" w:rsidRPr="00661F6E" w:rsidRDefault="007A15F4" w:rsidP="00B953CB">
      <w:pPr>
        <w:spacing w:line="240" w:lineRule="auto"/>
        <w:rPr>
          <w:rFonts w:ascii="Arial" w:hAnsi="Arial" w:cs="Arial"/>
          <w:sz w:val="24"/>
          <w:szCs w:val="24"/>
        </w:rPr>
      </w:pPr>
    </w:p>
    <w:p w14:paraId="5CA42F1B" w14:textId="615D8FD6" w:rsidR="004D7E58" w:rsidRPr="00661F6E" w:rsidRDefault="00165A6E" w:rsidP="00B953CB">
      <w:pPr>
        <w:spacing w:line="240" w:lineRule="auto"/>
        <w:rPr>
          <w:rFonts w:ascii="Arial" w:hAnsi="Arial" w:cs="Arial"/>
          <w:b/>
          <w:bCs/>
          <w:sz w:val="24"/>
          <w:szCs w:val="24"/>
        </w:rPr>
      </w:pPr>
      <w:r w:rsidRPr="00661F6E">
        <w:rPr>
          <w:rFonts w:ascii="Arial" w:hAnsi="Arial" w:cs="Arial"/>
          <w:b/>
          <w:bCs/>
          <w:sz w:val="24"/>
          <w:szCs w:val="24"/>
        </w:rPr>
        <w:t xml:space="preserve">5.4 </w:t>
      </w:r>
      <w:r w:rsidR="004D7E58" w:rsidRPr="00661F6E">
        <w:rPr>
          <w:rFonts w:ascii="Arial" w:hAnsi="Arial" w:cs="Arial"/>
          <w:b/>
          <w:bCs/>
          <w:sz w:val="24"/>
          <w:szCs w:val="24"/>
        </w:rPr>
        <w:t xml:space="preserve">Kjøring inn på spor </w:t>
      </w:r>
      <w:r w:rsidR="00FA453C" w:rsidRPr="00661F6E">
        <w:rPr>
          <w:rFonts w:ascii="Arial" w:hAnsi="Arial" w:cs="Arial"/>
          <w:b/>
          <w:bCs/>
          <w:sz w:val="24"/>
          <w:szCs w:val="24"/>
        </w:rPr>
        <w:t>der det står</w:t>
      </w:r>
      <w:r w:rsidR="0023129B" w:rsidRPr="00661F6E">
        <w:rPr>
          <w:rFonts w:ascii="Arial" w:hAnsi="Arial" w:cs="Arial"/>
          <w:b/>
          <w:bCs/>
          <w:sz w:val="24"/>
          <w:szCs w:val="24"/>
        </w:rPr>
        <w:t xml:space="preserve"> </w:t>
      </w:r>
      <w:r w:rsidR="004D7E58" w:rsidRPr="00661F6E">
        <w:rPr>
          <w:rFonts w:ascii="Arial" w:hAnsi="Arial" w:cs="Arial"/>
          <w:b/>
          <w:bCs/>
          <w:sz w:val="24"/>
          <w:szCs w:val="24"/>
        </w:rPr>
        <w:t xml:space="preserve">andre kjøretøy </w:t>
      </w:r>
    </w:p>
    <w:p w14:paraId="5D217527" w14:textId="222EB327" w:rsidR="00C06F31" w:rsidRPr="00661F6E" w:rsidRDefault="00FE4566" w:rsidP="00596381">
      <w:pPr>
        <w:spacing w:line="240" w:lineRule="auto"/>
        <w:rPr>
          <w:rFonts w:ascii="Arial" w:hAnsi="Arial" w:cs="Arial"/>
          <w:sz w:val="24"/>
          <w:szCs w:val="24"/>
        </w:rPr>
      </w:pPr>
      <w:r w:rsidRPr="00661F6E">
        <w:rPr>
          <w:rFonts w:ascii="Arial" w:hAnsi="Arial" w:cs="Arial"/>
          <w:sz w:val="24"/>
          <w:szCs w:val="24"/>
        </w:rPr>
        <w:t xml:space="preserve">1. </w:t>
      </w:r>
      <w:r w:rsidR="004D7E58" w:rsidRPr="00661F6E">
        <w:rPr>
          <w:rFonts w:ascii="Arial" w:hAnsi="Arial" w:cs="Arial"/>
          <w:sz w:val="24"/>
          <w:szCs w:val="24"/>
        </w:rPr>
        <w:t>Toglederen eller togekspeditøren kan gi tillatelse til å kjøre inn på spor</w:t>
      </w:r>
      <w:r w:rsidR="00FA453C" w:rsidRPr="00661F6E">
        <w:rPr>
          <w:rFonts w:ascii="Arial" w:hAnsi="Arial" w:cs="Arial"/>
          <w:sz w:val="24"/>
          <w:szCs w:val="24"/>
        </w:rPr>
        <w:t xml:space="preserve"> der det står</w:t>
      </w:r>
      <w:r w:rsidR="0023129B" w:rsidRPr="00661F6E">
        <w:rPr>
          <w:rFonts w:ascii="Arial" w:hAnsi="Arial" w:cs="Arial"/>
          <w:sz w:val="24"/>
          <w:szCs w:val="24"/>
        </w:rPr>
        <w:t xml:space="preserve"> </w:t>
      </w:r>
      <w:r w:rsidR="004D7E58" w:rsidRPr="00661F6E">
        <w:rPr>
          <w:rFonts w:ascii="Arial" w:hAnsi="Arial" w:cs="Arial"/>
          <w:sz w:val="24"/>
          <w:szCs w:val="24"/>
        </w:rPr>
        <w:t>andre k</w:t>
      </w:r>
      <w:r w:rsidR="00574894" w:rsidRPr="00661F6E">
        <w:rPr>
          <w:rFonts w:ascii="Arial" w:hAnsi="Arial" w:cs="Arial"/>
          <w:sz w:val="24"/>
          <w:szCs w:val="24"/>
        </w:rPr>
        <w:t xml:space="preserve">jøretøy </w:t>
      </w:r>
      <w:r w:rsidR="002F5601" w:rsidRPr="00661F6E">
        <w:rPr>
          <w:rFonts w:ascii="Arial" w:hAnsi="Arial" w:cs="Arial"/>
          <w:sz w:val="24"/>
          <w:szCs w:val="24"/>
        </w:rPr>
        <w:t xml:space="preserve">eller </w:t>
      </w:r>
      <w:r w:rsidR="00574894" w:rsidRPr="00661F6E">
        <w:rPr>
          <w:rFonts w:ascii="Arial" w:hAnsi="Arial" w:cs="Arial"/>
          <w:sz w:val="24"/>
          <w:szCs w:val="24"/>
        </w:rPr>
        <w:t>ut på blokkstrekning der det står tog som skal hentes</w:t>
      </w:r>
      <w:r w:rsidR="00FA453C" w:rsidRPr="00661F6E">
        <w:rPr>
          <w:rFonts w:ascii="Arial" w:hAnsi="Arial" w:cs="Arial"/>
          <w:sz w:val="24"/>
          <w:szCs w:val="24"/>
        </w:rPr>
        <w:t>.</w:t>
      </w:r>
      <w:r w:rsidR="004D7E58" w:rsidRPr="00661F6E">
        <w:rPr>
          <w:rFonts w:ascii="Arial" w:hAnsi="Arial" w:cs="Arial"/>
          <w:sz w:val="24"/>
          <w:szCs w:val="24"/>
        </w:rPr>
        <w:t xml:space="preserve"> </w:t>
      </w:r>
      <w:r w:rsidR="00471B8D" w:rsidRPr="00661F6E">
        <w:rPr>
          <w:rFonts w:ascii="Arial" w:hAnsi="Arial" w:cs="Arial"/>
          <w:sz w:val="24"/>
          <w:szCs w:val="24"/>
        </w:rPr>
        <w:t>På strekning med ERTMS skal slik kjøring foregå i modus på sikt (OS-modus).</w:t>
      </w:r>
    </w:p>
    <w:p w14:paraId="797DABF8" w14:textId="5F7FF5CB" w:rsidR="004D7E58" w:rsidRPr="00661F6E" w:rsidRDefault="00FE4566" w:rsidP="00B953CB">
      <w:pPr>
        <w:pStyle w:val="NormalWeb"/>
        <w:rPr>
          <w:rFonts w:ascii="Arial" w:eastAsiaTheme="minorHAnsi" w:hAnsi="Arial" w:cs="Arial"/>
          <w:iCs/>
          <w:lang w:eastAsia="en-US"/>
        </w:rPr>
      </w:pPr>
      <w:r w:rsidRPr="00661F6E">
        <w:rPr>
          <w:rFonts w:ascii="Arial" w:eastAsiaTheme="minorHAnsi" w:hAnsi="Arial" w:cs="Arial"/>
          <w:iCs/>
          <w:lang w:eastAsia="en-US"/>
        </w:rPr>
        <w:t xml:space="preserve">2. </w:t>
      </w:r>
      <w:r w:rsidR="004D7E58" w:rsidRPr="00661F6E">
        <w:rPr>
          <w:rFonts w:ascii="Arial" w:eastAsiaTheme="minorHAnsi" w:hAnsi="Arial" w:cs="Arial"/>
          <w:iCs/>
          <w:lang w:eastAsia="en-US"/>
        </w:rPr>
        <w:t xml:space="preserve">Når et tog </w:t>
      </w:r>
      <w:r w:rsidR="00574894" w:rsidRPr="00661F6E">
        <w:rPr>
          <w:rFonts w:ascii="Arial" w:eastAsiaTheme="minorHAnsi" w:hAnsi="Arial" w:cs="Arial"/>
          <w:iCs/>
          <w:lang w:eastAsia="en-US"/>
        </w:rPr>
        <w:t xml:space="preserve">må kjøre inn mot </w:t>
      </w:r>
      <w:r w:rsidR="004D7E58" w:rsidRPr="00661F6E">
        <w:rPr>
          <w:rFonts w:ascii="Arial" w:eastAsiaTheme="minorHAnsi" w:hAnsi="Arial" w:cs="Arial"/>
          <w:iCs/>
          <w:lang w:eastAsia="en-US"/>
        </w:rPr>
        <w:t>andre kjøretøy, skal toglederen eller togekspeditøren</w:t>
      </w:r>
    </w:p>
    <w:p w14:paraId="1578C4F9" w14:textId="78A2EB2F" w:rsidR="00543609" w:rsidRPr="009D6391" w:rsidRDefault="00235B42" w:rsidP="007A7132">
      <w:pPr>
        <w:numPr>
          <w:ilvl w:val="0"/>
          <w:numId w:val="18"/>
        </w:numPr>
        <w:spacing w:after="0" w:line="240" w:lineRule="auto"/>
        <w:rPr>
          <w:rFonts w:ascii="Arial" w:hAnsi="Arial" w:cs="Arial"/>
          <w:sz w:val="24"/>
          <w:szCs w:val="24"/>
        </w:rPr>
      </w:pPr>
      <w:r w:rsidRPr="009D6391">
        <w:rPr>
          <w:rFonts w:ascii="Arial" w:hAnsi="Arial" w:cs="Arial"/>
          <w:color w:val="FF0000"/>
          <w:sz w:val="24"/>
          <w:szCs w:val="24"/>
        </w:rPr>
        <w:t>forvisse</w:t>
      </w:r>
      <w:r w:rsidRPr="009D6391">
        <w:rPr>
          <w:rFonts w:ascii="Arial" w:hAnsi="Arial" w:cs="Arial"/>
          <w:sz w:val="24"/>
          <w:szCs w:val="24"/>
        </w:rPr>
        <w:t xml:space="preserve"> </w:t>
      </w:r>
      <w:r w:rsidR="004D7E58" w:rsidRPr="009D6391">
        <w:rPr>
          <w:rFonts w:ascii="Arial" w:hAnsi="Arial" w:cs="Arial"/>
          <w:sz w:val="24"/>
          <w:szCs w:val="24"/>
        </w:rPr>
        <w:t>seg om at toget som står i sporet står stille og ikke vil bli satt i</w:t>
      </w:r>
      <w:r w:rsidR="008A6129" w:rsidRPr="009D6391">
        <w:rPr>
          <w:rFonts w:ascii="Arial" w:hAnsi="Arial" w:cs="Arial"/>
          <w:sz w:val="24"/>
          <w:szCs w:val="24"/>
        </w:rPr>
        <w:t xml:space="preserve">       </w:t>
      </w:r>
      <w:r w:rsidR="004D7E58" w:rsidRPr="009D6391">
        <w:rPr>
          <w:rFonts w:ascii="Arial" w:hAnsi="Arial" w:cs="Arial"/>
          <w:sz w:val="24"/>
          <w:szCs w:val="24"/>
        </w:rPr>
        <w:t>bevegelse</w:t>
      </w:r>
      <w:r w:rsidR="00543609" w:rsidRPr="009D6391">
        <w:rPr>
          <w:rFonts w:ascii="Arial" w:hAnsi="Arial" w:cs="Arial"/>
          <w:sz w:val="24"/>
          <w:szCs w:val="24"/>
        </w:rPr>
        <w:t xml:space="preserve"> (TSI-OPE A 6.31)</w:t>
      </w:r>
      <w:r w:rsidR="006B7564" w:rsidRPr="009D6391">
        <w:rPr>
          <w:rFonts w:ascii="Arial" w:hAnsi="Arial" w:cs="Arial"/>
          <w:sz w:val="24"/>
          <w:szCs w:val="24"/>
        </w:rPr>
        <w:t>,</w:t>
      </w:r>
    </w:p>
    <w:p w14:paraId="2ED975F6" w14:textId="04C03D3B" w:rsidR="00AE7A29" w:rsidRPr="009D6391" w:rsidRDefault="00AE7A29" w:rsidP="007A7132">
      <w:pPr>
        <w:spacing w:after="0" w:line="240" w:lineRule="auto"/>
        <w:ind w:left="357"/>
        <w:rPr>
          <w:rFonts w:ascii="Arial" w:hAnsi="Arial" w:cs="Arial"/>
          <w:sz w:val="24"/>
          <w:szCs w:val="24"/>
        </w:rPr>
      </w:pPr>
    </w:p>
    <w:p w14:paraId="6AE11485" w14:textId="19480BA7" w:rsidR="003B5CF1" w:rsidRPr="009D6391" w:rsidRDefault="003B2EC0" w:rsidP="007A7132">
      <w:pPr>
        <w:numPr>
          <w:ilvl w:val="0"/>
          <w:numId w:val="18"/>
        </w:numPr>
        <w:spacing w:after="0" w:line="240" w:lineRule="auto"/>
        <w:rPr>
          <w:rFonts w:ascii="Arial" w:hAnsi="Arial" w:cs="Arial"/>
          <w:sz w:val="24"/>
          <w:szCs w:val="24"/>
        </w:rPr>
      </w:pPr>
      <w:r w:rsidRPr="009D6391">
        <w:rPr>
          <w:rFonts w:ascii="Arial" w:hAnsi="Arial" w:cs="Arial"/>
          <w:sz w:val="24"/>
          <w:szCs w:val="24"/>
        </w:rPr>
        <w:t>informere føreren i begge togene dersom kjøringen ikke er i henhold til ruten</w:t>
      </w:r>
      <w:r w:rsidR="006B7564" w:rsidRPr="009D6391">
        <w:rPr>
          <w:rFonts w:ascii="Arial" w:hAnsi="Arial" w:cs="Arial"/>
          <w:sz w:val="24"/>
          <w:szCs w:val="24"/>
        </w:rPr>
        <w:t>,</w:t>
      </w:r>
    </w:p>
    <w:p w14:paraId="2E4CDCAC" w14:textId="536B025E" w:rsidR="003B5CF1" w:rsidRPr="009D6391" w:rsidRDefault="00574894" w:rsidP="007A7132">
      <w:pPr>
        <w:numPr>
          <w:ilvl w:val="0"/>
          <w:numId w:val="18"/>
        </w:numPr>
        <w:spacing w:after="0" w:line="240" w:lineRule="auto"/>
        <w:rPr>
          <w:rFonts w:ascii="Arial" w:hAnsi="Arial" w:cs="Arial"/>
          <w:sz w:val="24"/>
          <w:szCs w:val="24"/>
        </w:rPr>
      </w:pPr>
      <w:r w:rsidRPr="009D6391">
        <w:rPr>
          <w:rFonts w:ascii="Arial" w:hAnsi="Arial" w:cs="Arial"/>
          <w:sz w:val="24"/>
          <w:szCs w:val="24"/>
        </w:rPr>
        <w:t xml:space="preserve">om mulig </w:t>
      </w:r>
      <w:r w:rsidR="004D7E58" w:rsidRPr="009D6391">
        <w:rPr>
          <w:rFonts w:ascii="Arial" w:hAnsi="Arial" w:cs="Arial"/>
          <w:sz w:val="24"/>
          <w:szCs w:val="24"/>
        </w:rPr>
        <w:t xml:space="preserve">sikre togvei </w:t>
      </w:r>
      <w:r w:rsidR="00B11572" w:rsidRPr="00E3493A">
        <w:rPr>
          <w:rFonts w:ascii="Arial" w:hAnsi="Arial" w:cs="Arial"/>
          <w:color w:val="FF0000"/>
          <w:sz w:val="24"/>
          <w:szCs w:val="24"/>
        </w:rPr>
        <w:t xml:space="preserve">på strekning med ERTMS </w:t>
      </w:r>
      <w:r w:rsidR="004D7E58" w:rsidRPr="009D6391">
        <w:rPr>
          <w:rFonts w:ascii="Arial" w:hAnsi="Arial" w:cs="Arial"/>
          <w:sz w:val="24"/>
          <w:szCs w:val="24"/>
        </w:rPr>
        <w:t xml:space="preserve">eller skiftevei </w:t>
      </w:r>
      <w:r w:rsidR="007F2502">
        <w:rPr>
          <w:rFonts w:ascii="Arial" w:hAnsi="Arial" w:cs="Arial"/>
          <w:sz w:val="24"/>
          <w:szCs w:val="24"/>
        </w:rPr>
        <w:t xml:space="preserve">på </w:t>
      </w:r>
      <w:r w:rsidR="007F2502">
        <w:rPr>
          <w:rFonts w:ascii="Arial" w:hAnsi="Arial" w:cs="Arial"/>
          <w:color w:val="FF0000"/>
          <w:sz w:val="24"/>
          <w:szCs w:val="24"/>
        </w:rPr>
        <w:t xml:space="preserve">fjernstyrt </w:t>
      </w:r>
      <w:r w:rsidR="00C37595">
        <w:rPr>
          <w:rFonts w:ascii="Arial" w:hAnsi="Arial" w:cs="Arial"/>
          <w:color w:val="FF0000"/>
          <w:sz w:val="24"/>
          <w:szCs w:val="24"/>
        </w:rPr>
        <w:t xml:space="preserve">eller betjent </w:t>
      </w:r>
      <w:r w:rsidR="007F2502">
        <w:rPr>
          <w:rFonts w:ascii="Arial" w:hAnsi="Arial" w:cs="Arial"/>
          <w:color w:val="FF0000"/>
          <w:sz w:val="24"/>
          <w:szCs w:val="24"/>
        </w:rPr>
        <w:t xml:space="preserve">stasjon </w:t>
      </w:r>
      <w:r w:rsidR="004D7E58" w:rsidRPr="009D6391">
        <w:rPr>
          <w:rFonts w:ascii="Arial" w:hAnsi="Arial" w:cs="Arial"/>
          <w:sz w:val="24"/>
          <w:szCs w:val="24"/>
        </w:rPr>
        <w:t xml:space="preserve">for toget som skal kjøre inn </w:t>
      </w:r>
      <w:r w:rsidRPr="009D6391">
        <w:rPr>
          <w:rFonts w:ascii="Arial" w:hAnsi="Arial" w:cs="Arial"/>
          <w:sz w:val="24"/>
          <w:szCs w:val="24"/>
        </w:rPr>
        <w:t>mot</w:t>
      </w:r>
      <w:r w:rsidR="004D7E58" w:rsidRPr="009D6391">
        <w:rPr>
          <w:rFonts w:ascii="Arial" w:hAnsi="Arial" w:cs="Arial"/>
          <w:sz w:val="24"/>
          <w:szCs w:val="24"/>
        </w:rPr>
        <w:t xml:space="preserve"> annet kjøretøy</w:t>
      </w:r>
      <w:r w:rsidR="00661CBC" w:rsidRPr="009D6391">
        <w:rPr>
          <w:rFonts w:ascii="Arial" w:hAnsi="Arial" w:cs="Arial"/>
          <w:sz w:val="24"/>
          <w:szCs w:val="24"/>
        </w:rPr>
        <w:t xml:space="preserve"> (TSI-OPE A 6.31)</w:t>
      </w:r>
      <w:r w:rsidR="001C6C9C" w:rsidRPr="009D6391">
        <w:rPr>
          <w:rFonts w:ascii="Arial" w:hAnsi="Arial" w:cs="Arial"/>
          <w:sz w:val="24"/>
          <w:szCs w:val="24"/>
        </w:rPr>
        <w:t>, og</w:t>
      </w:r>
    </w:p>
    <w:p w14:paraId="52360FE0" w14:textId="1B0AD8DC" w:rsidR="011B9882" w:rsidRDefault="002F5601" w:rsidP="007A7132">
      <w:pPr>
        <w:numPr>
          <w:ilvl w:val="0"/>
          <w:numId w:val="18"/>
        </w:numPr>
        <w:spacing w:after="0" w:line="240" w:lineRule="auto"/>
        <w:rPr>
          <w:rFonts w:ascii="Arial" w:hAnsi="Arial" w:cs="Arial"/>
          <w:sz w:val="24"/>
          <w:szCs w:val="24"/>
        </w:rPr>
      </w:pPr>
      <w:r w:rsidRPr="009D6391">
        <w:rPr>
          <w:rFonts w:ascii="Arial" w:hAnsi="Arial" w:cs="Arial"/>
          <w:sz w:val="24"/>
          <w:szCs w:val="24"/>
        </w:rPr>
        <w:t>om nødvendig gi føreren i toget som skal kjøre inn mot annet kjøretøy tillatelse til å kjøre forbi signal som ikke kan vise kjørsignal</w:t>
      </w:r>
      <w:r w:rsidR="0089589E" w:rsidRPr="009D6391">
        <w:rPr>
          <w:rFonts w:ascii="Arial" w:hAnsi="Arial" w:cs="Arial"/>
          <w:sz w:val="24"/>
          <w:szCs w:val="24"/>
        </w:rPr>
        <w:t xml:space="preserve"> (TSI-OPE A 6.31)</w:t>
      </w:r>
      <w:r w:rsidR="001C6C9C" w:rsidRPr="009D6391">
        <w:rPr>
          <w:rFonts w:ascii="Arial" w:hAnsi="Arial" w:cs="Arial"/>
          <w:sz w:val="24"/>
          <w:szCs w:val="24"/>
        </w:rPr>
        <w:t>.</w:t>
      </w:r>
    </w:p>
    <w:p w14:paraId="78EB35B1" w14:textId="77777777" w:rsidR="007A7132" w:rsidRPr="009D6391" w:rsidRDefault="007A7132" w:rsidP="007A7132">
      <w:pPr>
        <w:spacing w:after="0" w:line="240" w:lineRule="auto"/>
        <w:ind w:left="1068"/>
        <w:rPr>
          <w:rFonts w:ascii="Arial" w:hAnsi="Arial" w:cs="Arial"/>
          <w:sz w:val="24"/>
          <w:szCs w:val="24"/>
        </w:rPr>
      </w:pPr>
    </w:p>
    <w:p w14:paraId="02F00E86" w14:textId="5649BEFF" w:rsidR="00F00D6C" w:rsidRPr="009334FE" w:rsidRDefault="00596381" w:rsidP="00596381">
      <w:pPr>
        <w:pStyle w:val="NormalWeb"/>
        <w:spacing w:before="0" w:beforeAutospacing="0"/>
        <w:rPr>
          <w:rFonts w:ascii="Arial" w:hAnsi="Arial" w:cs="Arial"/>
        </w:rPr>
      </w:pPr>
      <w:r w:rsidRPr="00661F6E">
        <w:rPr>
          <w:rFonts w:ascii="Arial" w:eastAsiaTheme="minorHAnsi" w:hAnsi="Arial" w:cs="Arial"/>
          <w:iCs/>
          <w:lang w:eastAsia="en-US"/>
        </w:rPr>
        <w:t xml:space="preserve">3. </w:t>
      </w:r>
      <w:r w:rsidRPr="00661F6E">
        <w:rPr>
          <w:rFonts w:ascii="Arial" w:hAnsi="Arial" w:cs="Arial"/>
        </w:rPr>
        <w:t>Føreren i det toget som skal kjøre inn i det belagte sporet skal forholde seg til toglederens eller togekspeditørens instruksjoner.</w:t>
      </w:r>
    </w:p>
    <w:p w14:paraId="6795B0B9" w14:textId="3EB603B1" w:rsidR="002F5601" w:rsidRPr="00661F6E" w:rsidRDefault="002F5601" w:rsidP="004C6B8E">
      <w:pPr>
        <w:pStyle w:val="NormalWeb"/>
        <w:spacing w:before="0" w:beforeAutospacing="0"/>
        <w:rPr>
          <w:rFonts w:ascii="Arial" w:eastAsiaTheme="minorHAnsi" w:hAnsi="Arial" w:cs="Arial"/>
          <w:iCs/>
          <w:lang w:eastAsia="en-US"/>
        </w:rPr>
      </w:pPr>
      <w:r w:rsidRPr="00661F6E">
        <w:rPr>
          <w:rFonts w:ascii="Arial" w:eastAsiaTheme="minorHAnsi" w:hAnsi="Arial" w:cs="Arial"/>
          <w:iCs/>
          <w:lang w:eastAsia="en-US"/>
        </w:rPr>
        <w:t>__________________________________________________________</w:t>
      </w:r>
      <w:r w:rsidR="004C6B8E" w:rsidRPr="00661F6E">
        <w:rPr>
          <w:rFonts w:ascii="Arial" w:eastAsiaTheme="minorHAnsi" w:hAnsi="Arial" w:cs="Arial"/>
          <w:iCs/>
          <w:lang w:eastAsia="en-US"/>
        </w:rPr>
        <w:t>________</w:t>
      </w:r>
    </w:p>
    <w:p w14:paraId="77ADD4CA" w14:textId="57295459" w:rsidR="00B81A28" w:rsidRPr="00661F6E" w:rsidRDefault="00B81A28" w:rsidP="00B953CB">
      <w:pPr>
        <w:spacing w:line="240" w:lineRule="auto"/>
        <w:rPr>
          <w:rFonts w:ascii="Arial" w:hAnsi="Arial" w:cs="Arial"/>
          <w:sz w:val="24"/>
          <w:szCs w:val="24"/>
        </w:rPr>
      </w:pPr>
      <w:r w:rsidRPr="00661F6E">
        <w:rPr>
          <w:rFonts w:ascii="Arial" w:hAnsi="Arial" w:cs="Arial"/>
          <w:b/>
          <w:bCs/>
          <w:sz w:val="24"/>
          <w:szCs w:val="24"/>
        </w:rPr>
        <w:t>II. Strekning med fjernstyring og strekning med togmelding</w:t>
      </w:r>
    </w:p>
    <w:p w14:paraId="60F05AB3" w14:textId="33AEC6F5" w:rsidR="00715A36" w:rsidRPr="00661F6E" w:rsidRDefault="00165A6E" w:rsidP="00B953CB">
      <w:pPr>
        <w:spacing w:line="240" w:lineRule="auto"/>
        <w:rPr>
          <w:rFonts w:ascii="Arial" w:hAnsi="Arial" w:cs="Arial"/>
          <w:b/>
          <w:bCs/>
          <w:sz w:val="24"/>
          <w:szCs w:val="24"/>
        </w:rPr>
      </w:pPr>
      <w:r w:rsidRPr="00661F6E">
        <w:rPr>
          <w:rFonts w:ascii="Arial" w:hAnsi="Arial" w:cs="Arial"/>
          <w:b/>
          <w:bCs/>
          <w:sz w:val="24"/>
          <w:szCs w:val="24"/>
        </w:rPr>
        <w:t xml:space="preserve">5.5 </w:t>
      </w:r>
      <w:r w:rsidR="00715A36" w:rsidRPr="00661F6E">
        <w:rPr>
          <w:rFonts w:ascii="Arial" w:hAnsi="Arial" w:cs="Arial"/>
          <w:b/>
          <w:bCs/>
          <w:sz w:val="24"/>
          <w:szCs w:val="24"/>
        </w:rPr>
        <w:t xml:space="preserve">Togveiens lengde </w:t>
      </w:r>
    </w:p>
    <w:p w14:paraId="7FD478A3" w14:textId="77777777" w:rsidR="00715A36"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1. </w:t>
      </w:r>
      <w:r w:rsidR="009F4D0D" w:rsidRPr="00661F6E">
        <w:rPr>
          <w:rFonts w:ascii="Arial" w:hAnsi="Arial" w:cs="Arial"/>
          <w:sz w:val="24"/>
          <w:szCs w:val="24"/>
        </w:rPr>
        <w:t>T</w:t>
      </w:r>
      <w:r w:rsidR="00D64F1F" w:rsidRPr="00661F6E">
        <w:rPr>
          <w:rFonts w:ascii="Arial" w:hAnsi="Arial" w:cs="Arial"/>
          <w:sz w:val="24"/>
          <w:szCs w:val="24"/>
        </w:rPr>
        <w:t xml:space="preserve">ogveien for et tog </w:t>
      </w:r>
      <w:r w:rsidR="009F4D0D" w:rsidRPr="00661F6E">
        <w:rPr>
          <w:rFonts w:ascii="Arial" w:hAnsi="Arial" w:cs="Arial"/>
          <w:sz w:val="24"/>
          <w:szCs w:val="24"/>
        </w:rPr>
        <w:t xml:space="preserve">er </w:t>
      </w:r>
      <w:r w:rsidR="00715A36" w:rsidRPr="00661F6E">
        <w:rPr>
          <w:rFonts w:ascii="Arial" w:hAnsi="Arial" w:cs="Arial"/>
          <w:sz w:val="24"/>
          <w:szCs w:val="24"/>
        </w:rPr>
        <w:t xml:space="preserve">fra et hovedsignal til neste hovedsignal, dersom ikke annet signal forkorter togveien. </w:t>
      </w:r>
    </w:p>
    <w:p w14:paraId="15250FD6" w14:textId="77777777" w:rsidR="00715A36"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2. </w:t>
      </w:r>
      <w:r w:rsidR="00715A36" w:rsidRPr="00661F6E">
        <w:rPr>
          <w:rFonts w:ascii="Arial" w:hAnsi="Arial" w:cs="Arial"/>
          <w:sz w:val="24"/>
          <w:szCs w:val="24"/>
        </w:rPr>
        <w:t xml:space="preserve">På strekning med togmelding gjelder i tillegg følgende: </w:t>
      </w:r>
    </w:p>
    <w:p w14:paraId="49DD39B7" w14:textId="52AD3A82" w:rsidR="00715A36" w:rsidRPr="00981454" w:rsidRDefault="00715A36" w:rsidP="00981454">
      <w:pPr>
        <w:pStyle w:val="Listeavsnitt"/>
        <w:numPr>
          <w:ilvl w:val="0"/>
          <w:numId w:val="3"/>
        </w:numPr>
        <w:spacing w:line="240" w:lineRule="auto"/>
        <w:ind w:left="1074"/>
        <w:rPr>
          <w:rFonts w:ascii="Arial" w:hAnsi="Arial" w:cs="Arial"/>
          <w:sz w:val="24"/>
          <w:szCs w:val="24"/>
        </w:rPr>
      </w:pPr>
      <w:r w:rsidRPr="00981454">
        <w:rPr>
          <w:rFonts w:ascii="Arial" w:hAnsi="Arial" w:cs="Arial"/>
          <w:sz w:val="24"/>
          <w:szCs w:val="24"/>
        </w:rPr>
        <w:t>Ved kjøring inn på en betjent stasjon slutter togveien senest ved middel mot nærmeste togspor i stasjonens andre ende</w:t>
      </w:r>
      <w:r w:rsidR="00A658E3" w:rsidRPr="00981454">
        <w:rPr>
          <w:rFonts w:ascii="Arial" w:hAnsi="Arial" w:cs="Arial"/>
          <w:sz w:val="24"/>
          <w:szCs w:val="24"/>
        </w:rPr>
        <w:t>.</w:t>
      </w:r>
    </w:p>
    <w:p w14:paraId="46FC0B6E" w14:textId="5AAA76F3" w:rsidR="00715A36" w:rsidRPr="00981454" w:rsidRDefault="00715A36" w:rsidP="00981454">
      <w:pPr>
        <w:pStyle w:val="Listeavsnitt"/>
        <w:numPr>
          <w:ilvl w:val="0"/>
          <w:numId w:val="3"/>
        </w:numPr>
        <w:spacing w:line="240" w:lineRule="auto"/>
        <w:ind w:left="1074"/>
        <w:rPr>
          <w:rFonts w:ascii="Arial" w:hAnsi="Arial" w:cs="Arial"/>
          <w:sz w:val="24"/>
          <w:szCs w:val="24"/>
        </w:rPr>
      </w:pPr>
      <w:r w:rsidRPr="00981454">
        <w:rPr>
          <w:rFonts w:ascii="Arial" w:hAnsi="Arial" w:cs="Arial"/>
          <w:sz w:val="24"/>
          <w:szCs w:val="24"/>
        </w:rPr>
        <w:t xml:space="preserve">Ved kjøring ut fra en betjent stasjon gjelder togveien til innkjørhovedsignalet eller innkjørsignalet på neste betjente stasjon. </w:t>
      </w:r>
    </w:p>
    <w:p w14:paraId="4E4F4EA8" w14:textId="77777777" w:rsidR="00D64F1F"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3. </w:t>
      </w:r>
      <w:r w:rsidR="00D64F1F" w:rsidRPr="00661F6E">
        <w:rPr>
          <w:rFonts w:ascii="Arial" w:hAnsi="Arial" w:cs="Arial"/>
          <w:sz w:val="24"/>
          <w:szCs w:val="24"/>
        </w:rPr>
        <w:t xml:space="preserve">Toglederen eller togekspeditøren kan gi tillatelse til å kjøre forbi et signal som forkorter togveien ved at </w:t>
      </w:r>
    </w:p>
    <w:p w14:paraId="538958C0" w14:textId="77777777" w:rsidR="00D64F1F" w:rsidRPr="00981454" w:rsidRDefault="0036399A" w:rsidP="00981454">
      <w:pPr>
        <w:pStyle w:val="Listeavsnitt"/>
        <w:numPr>
          <w:ilvl w:val="0"/>
          <w:numId w:val="16"/>
        </w:numPr>
        <w:spacing w:line="240" w:lineRule="auto"/>
        <w:rPr>
          <w:rFonts w:ascii="Arial" w:hAnsi="Arial" w:cs="Arial"/>
          <w:sz w:val="24"/>
          <w:szCs w:val="24"/>
        </w:rPr>
      </w:pPr>
      <w:hyperlink r:id="rId11" w:anchor="dvergsignaler_9-23" w:tooltip="tjn:kap_9:ll._lyssignaler" w:history="1">
        <w:r w:rsidR="00D64F1F" w:rsidRPr="00981454">
          <w:rPr>
            <w:rFonts w:ascii="Arial" w:hAnsi="Arial" w:cs="Arial"/>
            <w:sz w:val="24"/>
            <w:szCs w:val="24"/>
          </w:rPr>
          <w:t>dvergsignalet</w:t>
        </w:r>
      </w:hyperlink>
      <w:r w:rsidR="00D64F1F" w:rsidRPr="00981454">
        <w:rPr>
          <w:rFonts w:ascii="Arial" w:hAnsi="Arial" w:cs="Arial"/>
          <w:sz w:val="24"/>
          <w:szCs w:val="24"/>
        </w:rPr>
        <w:t xml:space="preserve"> som begrenser togveien still</w:t>
      </w:r>
      <w:r w:rsidR="00581472" w:rsidRPr="00981454">
        <w:rPr>
          <w:rFonts w:ascii="Arial" w:hAnsi="Arial" w:cs="Arial"/>
          <w:sz w:val="24"/>
          <w:szCs w:val="24"/>
        </w:rPr>
        <w:t xml:space="preserve">es slik </w:t>
      </w:r>
      <w:r w:rsidR="00A62474" w:rsidRPr="00981454">
        <w:rPr>
          <w:rFonts w:ascii="Arial" w:hAnsi="Arial" w:cs="Arial"/>
          <w:sz w:val="24"/>
          <w:szCs w:val="24"/>
        </w:rPr>
        <w:t>at det viser signal 44 «Varsom k</w:t>
      </w:r>
      <w:r w:rsidR="00581472" w:rsidRPr="00981454">
        <w:rPr>
          <w:rFonts w:ascii="Arial" w:hAnsi="Arial" w:cs="Arial"/>
          <w:sz w:val="24"/>
          <w:szCs w:val="24"/>
        </w:rPr>
        <w:t xml:space="preserve">jøring tillatt» </w:t>
      </w:r>
      <w:r w:rsidR="00D64F1F" w:rsidRPr="00981454">
        <w:rPr>
          <w:rFonts w:ascii="Arial" w:hAnsi="Arial" w:cs="Arial"/>
          <w:sz w:val="24"/>
          <w:szCs w:val="24"/>
        </w:rPr>
        <w:t xml:space="preserve">eller signal 45 «Kjøring tillatt», eller </w:t>
      </w:r>
    </w:p>
    <w:p w14:paraId="571E8FCC" w14:textId="6E5E6391" w:rsidR="00581472" w:rsidRPr="00981454" w:rsidRDefault="00D64F1F" w:rsidP="00981454">
      <w:pPr>
        <w:pStyle w:val="Listeavsnitt"/>
        <w:numPr>
          <w:ilvl w:val="0"/>
          <w:numId w:val="16"/>
        </w:numPr>
        <w:spacing w:line="240" w:lineRule="auto"/>
        <w:rPr>
          <w:rFonts w:ascii="Arial" w:hAnsi="Arial" w:cs="Arial"/>
          <w:sz w:val="24"/>
          <w:szCs w:val="24"/>
        </w:rPr>
      </w:pPr>
      <w:r w:rsidRPr="00981454">
        <w:rPr>
          <w:rFonts w:ascii="Arial" w:hAnsi="Arial" w:cs="Arial"/>
          <w:sz w:val="24"/>
          <w:szCs w:val="24"/>
        </w:rPr>
        <w:t>togekspeditøren gir signal 8A eller 8B</w:t>
      </w:r>
      <w:hyperlink r:id="rId12" w:anchor="signal_fortsett_innkjoring_9-70" w:tooltip="tjn:kap_9:v._handsignaler_og_bruk_av_radiokommunikasjon" w:history="1">
        <w:r w:rsidR="00581472" w:rsidRPr="00981454">
          <w:rPr>
            <w:rFonts w:ascii="Arial" w:hAnsi="Arial" w:cs="Arial"/>
            <w:sz w:val="24"/>
            <w:szCs w:val="24"/>
          </w:rPr>
          <w:t xml:space="preserve"> «</w:t>
        </w:r>
        <w:r w:rsidRPr="00981454">
          <w:rPr>
            <w:rFonts w:ascii="Arial" w:hAnsi="Arial" w:cs="Arial"/>
            <w:sz w:val="24"/>
            <w:szCs w:val="24"/>
          </w:rPr>
          <w:t>Fortsett innkjøring»</w:t>
        </w:r>
      </w:hyperlink>
      <w:r w:rsidRPr="00981454">
        <w:rPr>
          <w:rFonts w:ascii="Arial" w:hAnsi="Arial" w:cs="Arial"/>
          <w:sz w:val="24"/>
          <w:szCs w:val="24"/>
        </w:rPr>
        <w:t xml:space="preserve"> på stasjoner uten dvergsignaler </w:t>
      </w:r>
    </w:p>
    <w:p w14:paraId="4A7F5AFA" w14:textId="4DB7F879" w:rsidR="00581472" w:rsidRPr="00661F6E" w:rsidRDefault="00FE4566" w:rsidP="00B953CB">
      <w:pPr>
        <w:spacing w:line="240" w:lineRule="auto"/>
        <w:rPr>
          <w:rFonts w:ascii="Arial" w:hAnsi="Arial" w:cs="Arial"/>
          <w:sz w:val="24"/>
          <w:szCs w:val="24"/>
        </w:rPr>
      </w:pPr>
      <w:r w:rsidRPr="4BC452D7">
        <w:rPr>
          <w:rFonts w:ascii="Arial" w:hAnsi="Arial" w:cs="Arial"/>
          <w:sz w:val="24"/>
          <w:szCs w:val="24"/>
        </w:rPr>
        <w:t xml:space="preserve">4. </w:t>
      </w:r>
      <w:r w:rsidR="00581472" w:rsidRPr="4BC452D7">
        <w:rPr>
          <w:rFonts w:ascii="Arial" w:hAnsi="Arial" w:cs="Arial"/>
          <w:sz w:val="24"/>
          <w:szCs w:val="24"/>
        </w:rPr>
        <w:t>Togekspeditøren kan gi signal 1K</w:t>
      </w:r>
      <w:r w:rsidR="00E31154" w:rsidRPr="4BC452D7">
        <w:rPr>
          <w:rFonts w:ascii="Arial" w:hAnsi="Arial" w:cs="Arial"/>
          <w:sz w:val="24"/>
          <w:szCs w:val="24"/>
        </w:rPr>
        <w:t xml:space="preserve"> og </w:t>
      </w:r>
      <w:r w:rsidR="00581472" w:rsidRPr="4BC452D7">
        <w:rPr>
          <w:rFonts w:ascii="Arial" w:hAnsi="Arial" w:cs="Arial"/>
          <w:sz w:val="24"/>
          <w:szCs w:val="24"/>
        </w:rPr>
        <w:t xml:space="preserve">1L </w:t>
      </w:r>
      <w:hyperlink r:id="rId13" w:anchor="signal_stopp_for_skift_9-34">
        <w:r w:rsidR="00581472" w:rsidRPr="4BC452D7">
          <w:rPr>
            <w:rStyle w:val="Hyperkobling"/>
            <w:rFonts w:ascii="Arial" w:hAnsi="Arial" w:cs="Arial"/>
            <w:color w:val="auto"/>
            <w:sz w:val="24"/>
            <w:szCs w:val="24"/>
            <w:u w:val="none"/>
          </w:rPr>
          <w:t>«Stopp»</w:t>
        </w:r>
      </w:hyperlink>
      <w:r w:rsidR="00581472" w:rsidRPr="4BC452D7">
        <w:rPr>
          <w:rFonts w:ascii="Arial" w:hAnsi="Arial" w:cs="Arial"/>
          <w:sz w:val="24"/>
          <w:szCs w:val="24"/>
        </w:rPr>
        <w:t xml:space="preserve"> for å stoppe tog på </w:t>
      </w:r>
      <w:r w:rsidR="009C57DC" w:rsidRPr="4BC452D7">
        <w:rPr>
          <w:rFonts w:ascii="Arial" w:hAnsi="Arial" w:cs="Arial"/>
          <w:sz w:val="24"/>
          <w:szCs w:val="24"/>
        </w:rPr>
        <w:t xml:space="preserve">et </w:t>
      </w:r>
      <w:r w:rsidR="00581472" w:rsidRPr="4BC452D7">
        <w:rPr>
          <w:rFonts w:ascii="Arial" w:hAnsi="Arial" w:cs="Arial"/>
          <w:sz w:val="24"/>
          <w:szCs w:val="24"/>
        </w:rPr>
        <w:t xml:space="preserve">bestemt sted på stasjonen. </w:t>
      </w:r>
    </w:p>
    <w:p w14:paraId="12D208CE" w14:textId="77777777" w:rsidR="00BC6743"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5. </w:t>
      </w:r>
      <w:r w:rsidR="00581472" w:rsidRPr="00661F6E">
        <w:rPr>
          <w:rFonts w:ascii="Arial" w:hAnsi="Arial" w:cs="Arial"/>
          <w:sz w:val="24"/>
          <w:szCs w:val="24"/>
        </w:rPr>
        <w:t xml:space="preserve">Det er ikke tillatt å framføre innkjørende tog forbi </w:t>
      </w:r>
      <w:hyperlink r:id="rId14" w:anchor="utkjorhovedsignal_9-11" w:tooltip="tjn:kap_9:ll._lyssignaler" w:history="1">
        <w:r w:rsidR="00581472" w:rsidRPr="00661F6E">
          <w:rPr>
            <w:rStyle w:val="Hyperkobling"/>
            <w:rFonts w:ascii="Arial" w:hAnsi="Arial" w:cs="Arial"/>
            <w:color w:val="auto"/>
            <w:sz w:val="24"/>
            <w:szCs w:val="24"/>
            <w:u w:val="none"/>
          </w:rPr>
          <w:t>utkjørhovedsignal</w:t>
        </w:r>
      </w:hyperlink>
      <w:r w:rsidR="00581472" w:rsidRPr="00661F6E">
        <w:rPr>
          <w:rFonts w:ascii="Arial" w:hAnsi="Arial" w:cs="Arial"/>
          <w:sz w:val="24"/>
          <w:szCs w:val="24"/>
        </w:rPr>
        <w:t xml:space="preserve"> som viser signal «Stopp» ved hjelp av dvergsignal på utkjørhovedsignalets mast, eller ved hjelp av siste frittstående dvergsignal foran felles utkjørhovedsignal. </w:t>
      </w:r>
    </w:p>
    <w:p w14:paraId="1EA89477" w14:textId="2CB9789A" w:rsidR="00581472" w:rsidRDefault="00CF3323" w:rsidP="00B953CB">
      <w:pPr>
        <w:spacing w:line="240" w:lineRule="auto"/>
        <w:rPr>
          <w:rFonts w:ascii="Arial" w:hAnsi="Arial" w:cs="Arial"/>
          <w:b/>
          <w:bCs/>
          <w:sz w:val="24"/>
          <w:szCs w:val="24"/>
        </w:rPr>
      </w:pPr>
      <w:r w:rsidRPr="00661F6E">
        <w:rPr>
          <w:rFonts w:ascii="Arial" w:hAnsi="Arial" w:cs="Arial"/>
          <w:b/>
          <w:bCs/>
          <w:sz w:val="24"/>
          <w:szCs w:val="24"/>
        </w:rPr>
        <w:t>5.6</w:t>
      </w:r>
      <w:r w:rsidR="00581472" w:rsidRPr="00661F6E">
        <w:rPr>
          <w:rFonts w:ascii="Arial" w:hAnsi="Arial" w:cs="Arial"/>
          <w:b/>
          <w:bCs/>
          <w:sz w:val="24"/>
          <w:szCs w:val="24"/>
        </w:rPr>
        <w:t xml:space="preserve"> Klar togvei </w:t>
      </w:r>
    </w:p>
    <w:p w14:paraId="05F57D69" w14:textId="77777777" w:rsidR="005B7BF0" w:rsidRPr="005B7BF0" w:rsidRDefault="005B7BF0" w:rsidP="005B7BF0">
      <w:pPr>
        <w:spacing w:line="240" w:lineRule="auto"/>
        <w:rPr>
          <w:rFonts w:ascii="Arial" w:hAnsi="Arial" w:cs="Arial"/>
          <w:sz w:val="24"/>
          <w:szCs w:val="24"/>
        </w:rPr>
      </w:pPr>
      <w:r w:rsidRPr="005B7BF0">
        <w:rPr>
          <w:rFonts w:ascii="Arial" w:hAnsi="Arial" w:cs="Arial"/>
          <w:sz w:val="24"/>
          <w:szCs w:val="24"/>
        </w:rPr>
        <w:t xml:space="preserve">Med klar togvei menes at </w:t>
      </w:r>
    </w:p>
    <w:p w14:paraId="59828E60" w14:textId="56FD9F0B" w:rsidR="005B7BF0" w:rsidRPr="00981454" w:rsidRDefault="005B7BF0" w:rsidP="008F191B">
      <w:pPr>
        <w:pStyle w:val="Listeavsnitt"/>
        <w:numPr>
          <w:ilvl w:val="0"/>
          <w:numId w:val="17"/>
        </w:numPr>
        <w:spacing w:line="240" w:lineRule="auto"/>
        <w:rPr>
          <w:rFonts w:ascii="Arial" w:hAnsi="Arial" w:cs="Arial"/>
          <w:sz w:val="24"/>
          <w:szCs w:val="24"/>
        </w:rPr>
      </w:pPr>
      <w:r w:rsidRPr="005B7BF0">
        <w:rPr>
          <w:rFonts w:ascii="Arial" w:hAnsi="Arial" w:cs="Arial"/>
          <w:sz w:val="24"/>
          <w:szCs w:val="24"/>
        </w:rPr>
        <w:t>togveien er fri for kjøretøy eller annen hindring i og ved sporet, og at sporveksler i togveien ligger i riktig stilling for toget,</w:t>
      </w:r>
    </w:p>
    <w:p w14:paraId="1BA5A425" w14:textId="7F50B672" w:rsidR="005B7BF0" w:rsidRPr="00981454" w:rsidRDefault="005B7BF0" w:rsidP="008F191B">
      <w:pPr>
        <w:pStyle w:val="Listeavsnitt"/>
        <w:numPr>
          <w:ilvl w:val="0"/>
          <w:numId w:val="17"/>
        </w:numPr>
        <w:spacing w:line="240" w:lineRule="auto"/>
        <w:rPr>
          <w:rFonts w:ascii="Arial" w:hAnsi="Arial" w:cs="Arial"/>
          <w:sz w:val="24"/>
          <w:szCs w:val="24"/>
        </w:rPr>
      </w:pPr>
      <w:r w:rsidRPr="005B7BF0">
        <w:rPr>
          <w:rFonts w:ascii="Arial" w:hAnsi="Arial" w:cs="Arial"/>
          <w:sz w:val="24"/>
          <w:szCs w:val="24"/>
        </w:rPr>
        <w:t>sporveksler er sikret på stasjon. Dette kan unnlates i utkjørtogveien for tog som har stoppet på betjent stasjon med enkelt innkjørsignal,</w:t>
      </w:r>
    </w:p>
    <w:p w14:paraId="04EF12F7" w14:textId="22CE3AFE" w:rsidR="005B7BF0" w:rsidRPr="00981454" w:rsidRDefault="005B7BF0" w:rsidP="008F191B">
      <w:pPr>
        <w:pStyle w:val="Listeavsnitt"/>
        <w:numPr>
          <w:ilvl w:val="0"/>
          <w:numId w:val="17"/>
        </w:numPr>
        <w:spacing w:line="240" w:lineRule="auto"/>
        <w:rPr>
          <w:rFonts w:ascii="Arial" w:hAnsi="Arial" w:cs="Arial"/>
          <w:sz w:val="24"/>
          <w:szCs w:val="24"/>
        </w:rPr>
      </w:pPr>
      <w:r w:rsidRPr="005B7BF0">
        <w:rPr>
          <w:rFonts w:ascii="Arial" w:hAnsi="Arial" w:cs="Arial"/>
          <w:sz w:val="24"/>
          <w:szCs w:val="24"/>
        </w:rPr>
        <w:t xml:space="preserve">kjøretøy på nabospor på en stasjon er satt innenfor middel og er sikret mot å komme i bevegelse, og </w:t>
      </w:r>
    </w:p>
    <w:p w14:paraId="62B747B9" w14:textId="6E95010E" w:rsidR="005B7BF0" w:rsidRPr="005B7BF0" w:rsidRDefault="005B7BF0" w:rsidP="008F191B">
      <w:pPr>
        <w:pStyle w:val="Listeavsnitt"/>
        <w:numPr>
          <w:ilvl w:val="0"/>
          <w:numId w:val="17"/>
        </w:numPr>
        <w:spacing w:line="240" w:lineRule="auto"/>
        <w:rPr>
          <w:rFonts w:ascii="Arial" w:hAnsi="Arial" w:cs="Arial"/>
          <w:sz w:val="24"/>
          <w:szCs w:val="24"/>
        </w:rPr>
      </w:pPr>
      <w:r w:rsidRPr="005B7BF0">
        <w:rPr>
          <w:rFonts w:ascii="Arial" w:hAnsi="Arial" w:cs="Arial"/>
          <w:sz w:val="24"/>
          <w:szCs w:val="24"/>
        </w:rPr>
        <w:t>sporveksler ved sidespor og på ubetjente stasjoner er sikret.</w:t>
      </w:r>
    </w:p>
    <w:p w14:paraId="38023990" w14:textId="57EC39B4" w:rsidR="00BC6743" w:rsidRPr="00661F6E" w:rsidRDefault="00165A6E" w:rsidP="00B953CB">
      <w:pPr>
        <w:spacing w:line="240" w:lineRule="auto"/>
        <w:rPr>
          <w:rFonts w:ascii="Arial" w:hAnsi="Arial" w:cs="Arial"/>
          <w:sz w:val="24"/>
          <w:szCs w:val="24"/>
        </w:rPr>
      </w:pPr>
      <w:r w:rsidRPr="00661F6E">
        <w:rPr>
          <w:rFonts w:ascii="Arial" w:hAnsi="Arial" w:cs="Arial"/>
          <w:b/>
          <w:sz w:val="24"/>
          <w:szCs w:val="24"/>
        </w:rPr>
        <w:t xml:space="preserve">5.7 </w:t>
      </w:r>
      <w:r w:rsidR="00BC6743" w:rsidRPr="00661F6E">
        <w:rPr>
          <w:rFonts w:ascii="Arial" w:hAnsi="Arial" w:cs="Arial"/>
          <w:b/>
          <w:sz w:val="24"/>
          <w:szCs w:val="24"/>
        </w:rPr>
        <w:t>Signal for kjøring av tog inn på en stasjon</w:t>
      </w:r>
    </w:p>
    <w:p w14:paraId="4867277F" w14:textId="504DF832" w:rsidR="00BC6743"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1. </w:t>
      </w:r>
      <w:r w:rsidR="00BC6743" w:rsidRPr="00661F6E">
        <w:rPr>
          <w:rFonts w:ascii="Arial" w:hAnsi="Arial" w:cs="Arial"/>
          <w:sz w:val="24"/>
          <w:szCs w:val="24"/>
        </w:rPr>
        <w:t xml:space="preserve">Det skal vises signal for kjøring av tog inn på en stasjon. Før signal vises, skal togveien for toget være klar. Signal for kjøring inn på en stasjon vises ved kjørsignal i innkjørhovedsignal, </w:t>
      </w:r>
      <w:r w:rsidR="00472C15" w:rsidRPr="00661F6E">
        <w:rPr>
          <w:rFonts w:ascii="Arial" w:hAnsi="Arial" w:cs="Arial"/>
          <w:sz w:val="24"/>
          <w:szCs w:val="24"/>
        </w:rPr>
        <w:t xml:space="preserve">enkelt </w:t>
      </w:r>
      <w:r w:rsidR="00BC6743" w:rsidRPr="00661F6E">
        <w:rPr>
          <w:rFonts w:ascii="Arial" w:hAnsi="Arial" w:cs="Arial"/>
          <w:sz w:val="24"/>
          <w:szCs w:val="24"/>
        </w:rPr>
        <w:t>innkjørsignal</w:t>
      </w:r>
      <w:r w:rsidR="00472C15" w:rsidRPr="00661F6E">
        <w:rPr>
          <w:rFonts w:ascii="Arial" w:hAnsi="Arial" w:cs="Arial"/>
          <w:sz w:val="24"/>
          <w:szCs w:val="24"/>
        </w:rPr>
        <w:t>, midlertidig innkjørsignal</w:t>
      </w:r>
      <w:r w:rsidR="00BC6743" w:rsidRPr="00661F6E">
        <w:rPr>
          <w:rFonts w:ascii="Arial" w:hAnsi="Arial" w:cs="Arial"/>
          <w:sz w:val="24"/>
          <w:szCs w:val="24"/>
        </w:rPr>
        <w:t xml:space="preserve"> eller indre hovedsignal i innkjørtogvei. </w:t>
      </w:r>
    </w:p>
    <w:p w14:paraId="38631957" w14:textId="54D16A38" w:rsidR="00BC6743"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2. </w:t>
      </w:r>
      <w:r w:rsidR="00BC6743" w:rsidRPr="00661F6E">
        <w:rPr>
          <w:rFonts w:ascii="Arial" w:hAnsi="Arial" w:cs="Arial"/>
          <w:sz w:val="24"/>
          <w:szCs w:val="24"/>
        </w:rPr>
        <w:t xml:space="preserve">På stasjoner uten </w:t>
      </w:r>
      <w:r w:rsidR="00765575" w:rsidRPr="00661F6E">
        <w:rPr>
          <w:rFonts w:ascii="Arial" w:hAnsi="Arial" w:cs="Arial"/>
          <w:sz w:val="24"/>
          <w:szCs w:val="24"/>
        </w:rPr>
        <w:t>ATC</w:t>
      </w:r>
      <w:r w:rsidR="00BC6743" w:rsidRPr="00661F6E">
        <w:rPr>
          <w:rFonts w:ascii="Arial" w:hAnsi="Arial" w:cs="Arial"/>
          <w:sz w:val="24"/>
          <w:szCs w:val="24"/>
        </w:rPr>
        <w:t xml:space="preserve"> skal sporveksler i togveien for tog i motsatt kjøreretning være lagt i stilling til et annet spor enn det som det skal vises innkjørsignal til. Der det er mulig, skal sporvekselen legges i stilling til et spor som er fritt for kjøretøy. </w:t>
      </w:r>
    </w:p>
    <w:p w14:paraId="4CCFEF27" w14:textId="77777777" w:rsidR="00BC6743"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3. </w:t>
      </w:r>
      <w:r w:rsidR="00627624" w:rsidRPr="00661F6E">
        <w:rPr>
          <w:rFonts w:ascii="Arial" w:hAnsi="Arial" w:cs="Arial"/>
          <w:sz w:val="24"/>
          <w:szCs w:val="24"/>
        </w:rPr>
        <w:t xml:space="preserve">Det </w:t>
      </w:r>
      <w:r w:rsidR="00BC6743" w:rsidRPr="00661F6E">
        <w:rPr>
          <w:rFonts w:ascii="Arial" w:hAnsi="Arial" w:cs="Arial"/>
          <w:sz w:val="24"/>
          <w:szCs w:val="24"/>
        </w:rPr>
        <w:t xml:space="preserve">skal vises </w:t>
      </w:r>
      <w:hyperlink r:id="rId15" w:anchor="ii_lyssignaler" w:tooltip="tjn:kap_9:ll._lyssignaler" w:history="1">
        <w:r w:rsidR="00BC6743" w:rsidRPr="00661F6E">
          <w:rPr>
            <w:rStyle w:val="Hyperkobling"/>
            <w:rFonts w:ascii="Arial" w:hAnsi="Arial" w:cs="Arial"/>
            <w:color w:val="auto"/>
            <w:sz w:val="24"/>
            <w:szCs w:val="24"/>
            <w:u w:val="none"/>
          </w:rPr>
          <w:t>signal 20A eller 20B</w:t>
        </w:r>
      </w:hyperlink>
      <w:r w:rsidR="00BC6743" w:rsidRPr="00661F6E">
        <w:rPr>
          <w:rFonts w:ascii="Arial" w:hAnsi="Arial" w:cs="Arial"/>
          <w:sz w:val="24"/>
          <w:szCs w:val="24"/>
        </w:rPr>
        <w:t xml:space="preserve"> «Stopp» fra innkjørsignalstedet til andre tog enn det s</w:t>
      </w:r>
      <w:r w:rsidR="009F7851" w:rsidRPr="00661F6E">
        <w:rPr>
          <w:rFonts w:ascii="Arial" w:hAnsi="Arial" w:cs="Arial"/>
          <w:sz w:val="24"/>
          <w:szCs w:val="24"/>
        </w:rPr>
        <w:t>om skal kjøre inn på stasjonen, helt til toget som kjører inn har stoppet.</w:t>
      </w:r>
      <w:r w:rsidR="00E66EBC" w:rsidRPr="00661F6E">
        <w:rPr>
          <w:rFonts w:ascii="Arial" w:hAnsi="Arial" w:cs="Arial"/>
          <w:sz w:val="24"/>
          <w:szCs w:val="24"/>
        </w:rPr>
        <w:t xml:space="preserve"> På fjernstyrt stasjon ivaretas dette av kryssingslåsing i sikringsanlegget.</w:t>
      </w:r>
    </w:p>
    <w:p w14:paraId="60168F1F" w14:textId="77777777" w:rsidR="00AF5201"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4. </w:t>
      </w:r>
      <w:r w:rsidR="00AF5201" w:rsidRPr="00661F6E">
        <w:rPr>
          <w:rFonts w:ascii="Arial" w:hAnsi="Arial" w:cs="Arial"/>
          <w:sz w:val="24"/>
          <w:szCs w:val="24"/>
        </w:rPr>
        <w:t xml:space="preserve">Det kan likevel vises signal for kjøring inn på en stasjon for mer enn ett tog, hvis sporanlegget eller et teknisk system sikrer at det ikke kan kjøres fra den ene togveien inn i den andre togveien. </w:t>
      </w:r>
    </w:p>
    <w:p w14:paraId="55554CAF" w14:textId="0CDA6A26" w:rsidR="00A15360" w:rsidRPr="00661F6E" w:rsidRDefault="00122E53" w:rsidP="00B953CB">
      <w:pPr>
        <w:spacing w:line="240" w:lineRule="auto"/>
        <w:rPr>
          <w:rFonts w:ascii="Arial" w:hAnsi="Arial" w:cs="Arial"/>
          <w:sz w:val="24"/>
          <w:szCs w:val="24"/>
        </w:rPr>
      </w:pPr>
      <w:r w:rsidRPr="00661F6E">
        <w:rPr>
          <w:rFonts w:ascii="Arial" w:hAnsi="Arial" w:cs="Arial"/>
          <w:sz w:val="24"/>
          <w:szCs w:val="24"/>
        </w:rPr>
        <w:t>5</w:t>
      </w:r>
      <w:r w:rsidR="00FE4566" w:rsidRPr="00661F6E">
        <w:rPr>
          <w:rFonts w:ascii="Arial" w:hAnsi="Arial" w:cs="Arial"/>
          <w:sz w:val="24"/>
          <w:szCs w:val="24"/>
        </w:rPr>
        <w:t xml:space="preserve">. </w:t>
      </w:r>
      <w:r w:rsidR="00AF5201" w:rsidRPr="00661F6E">
        <w:rPr>
          <w:rFonts w:ascii="Arial" w:hAnsi="Arial" w:cs="Arial"/>
          <w:sz w:val="24"/>
          <w:szCs w:val="24"/>
        </w:rPr>
        <w:t xml:space="preserve">På stasjon med hoved- og forsignal skal disse brukes for signalering til tog, selv om stasjonen ikke er betjent. </w:t>
      </w:r>
    </w:p>
    <w:p w14:paraId="446BB003" w14:textId="29F1A51E" w:rsidR="00A15360" w:rsidRPr="00661F6E" w:rsidRDefault="00165A6E" w:rsidP="00B953CB">
      <w:pPr>
        <w:spacing w:line="240" w:lineRule="auto"/>
        <w:rPr>
          <w:rFonts w:ascii="Arial" w:hAnsi="Arial" w:cs="Arial"/>
          <w:b/>
          <w:sz w:val="24"/>
          <w:szCs w:val="24"/>
        </w:rPr>
      </w:pPr>
      <w:r w:rsidRPr="00661F6E">
        <w:rPr>
          <w:rFonts w:ascii="Arial" w:hAnsi="Arial" w:cs="Arial"/>
          <w:b/>
          <w:sz w:val="24"/>
          <w:szCs w:val="24"/>
        </w:rPr>
        <w:t xml:space="preserve">5.8 </w:t>
      </w:r>
      <w:r w:rsidR="00A15360" w:rsidRPr="00661F6E">
        <w:rPr>
          <w:rFonts w:ascii="Arial" w:hAnsi="Arial" w:cs="Arial"/>
          <w:b/>
          <w:sz w:val="24"/>
          <w:szCs w:val="24"/>
        </w:rPr>
        <w:t>Signal for kjøring av tog videre på en stasjon eller ut fra en stasjon</w:t>
      </w:r>
    </w:p>
    <w:p w14:paraId="724C4624" w14:textId="77777777" w:rsidR="00A15360"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1. </w:t>
      </w:r>
      <w:r w:rsidR="00627624" w:rsidRPr="00661F6E">
        <w:rPr>
          <w:rFonts w:ascii="Arial" w:hAnsi="Arial" w:cs="Arial"/>
          <w:sz w:val="24"/>
          <w:szCs w:val="24"/>
        </w:rPr>
        <w:t xml:space="preserve">Det </w:t>
      </w:r>
      <w:r w:rsidR="00A15360" w:rsidRPr="00661F6E">
        <w:rPr>
          <w:rFonts w:ascii="Arial" w:hAnsi="Arial" w:cs="Arial"/>
          <w:sz w:val="24"/>
          <w:szCs w:val="24"/>
        </w:rPr>
        <w:t xml:space="preserve">skal vises signal for kjøring av tog videre på en stasjon eller ut fra en stasjon. Før signal vises skal togveien være klar og togrekkefølgen skal være overholdt. Signalet gjelder for togveien. </w:t>
      </w:r>
    </w:p>
    <w:p w14:paraId="732BD839" w14:textId="2625C184" w:rsidR="00A15360"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2. </w:t>
      </w:r>
      <w:r w:rsidR="00A15360" w:rsidRPr="00661F6E">
        <w:rPr>
          <w:rFonts w:ascii="Arial" w:hAnsi="Arial" w:cs="Arial"/>
          <w:sz w:val="24"/>
          <w:szCs w:val="24"/>
        </w:rPr>
        <w:t>På en fjernstyrt stasjon skal signal for kjøring videre på en stasjon vises ved kjørsignal i indre hovedsignal i utkjørtogvei. Signal for kjøring ut fra en stasjon skal vises ved kjørsignal i utkjørhovedsignal. Disse signalene kan i tillegg repeteres ved togsporsignal og/eller repet</w:t>
      </w:r>
      <w:r w:rsidR="00B8593A" w:rsidRPr="00661F6E">
        <w:rPr>
          <w:rFonts w:ascii="Arial" w:hAnsi="Arial" w:cs="Arial"/>
          <w:sz w:val="24"/>
          <w:szCs w:val="24"/>
        </w:rPr>
        <w:t>é</w:t>
      </w:r>
      <w:r w:rsidR="00A15360" w:rsidRPr="00661F6E">
        <w:rPr>
          <w:rFonts w:ascii="Arial" w:hAnsi="Arial" w:cs="Arial"/>
          <w:sz w:val="24"/>
          <w:szCs w:val="24"/>
        </w:rPr>
        <w:t xml:space="preserve">rsignal. </w:t>
      </w:r>
    </w:p>
    <w:p w14:paraId="7412FA5D" w14:textId="27F03037" w:rsidR="00A15360" w:rsidRPr="00661F6E" w:rsidRDefault="00FE4566" w:rsidP="00B953CB">
      <w:pPr>
        <w:spacing w:line="240" w:lineRule="auto"/>
        <w:rPr>
          <w:rFonts w:ascii="Arial" w:hAnsi="Arial" w:cs="Arial"/>
          <w:sz w:val="24"/>
          <w:szCs w:val="24"/>
        </w:rPr>
      </w:pPr>
      <w:r w:rsidRPr="00661F6E">
        <w:rPr>
          <w:rFonts w:ascii="Arial" w:hAnsi="Arial" w:cs="Arial"/>
          <w:sz w:val="24"/>
          <w:szCs w:val="24"/>
        </w:rPr>
        <w:t xml:space="preserve">3. </w:t>
      </w:r>
      <w:r w:rsidR="00A15360" w:rsidRPr="00661F6E">
        <w:rPr>
          <w:rFonts w:ascii="Arial" w:hAnsi="Arial" w:cs="Arial"/>
          <w:sz w:val="24"/>
          <w:szCs w:val="24"/>
        </w:rPr>
        <w:t xml:space="preserve">På en betjent stasjon </w:t>
      </w:r>
      <w:r w:rsidR="001915EF" w:rsidRPr="00661F6E">
        <w:rPr>
          <w:rFonts w:ascii="Arial" w:hAnsi="Arial" w:cs="Arial"/>
          <w:sz w:val="24"/>
          <w:szCs w:val="24"/>
        </w:rPr>
        <w:t>der det er angitt i ruten</w:t>
      </w:r>
      <w:r w:rsidR="000B6623" w:rsidRPr="00661F6E">
        <w:rPr>
          <w:rFonts w:ascii="Arial" w:hAnsi="Arial" w:cs="Arial"/>
          <w:sz w:val="24"/>
          <w:szCs w:val="24"/>
        </w:rPr>
        <w:t>,</w:t>
      </w:r>
      <w:r w:rsidR="001915EF" w:rsidRPr="00661F6E">
        <w:rPr>
          <w:rFonts w:ascii="Arial" w:hAnsi="Arial" w:cs="Arial"/>
          <w:sz w:val="24"/>
          <w:szCs w:val="24"/>
        </w:rPr>
        <w:t xml:space="preserve"> </w:t>
      </w:r>
      <w:r w:rsidR="00A15360" w:rsidRPr="00661F6E">
        <w:rPr>
          <w:rFonts w:ascii="Arial" w:hAnsi="Arial" w:cs="Arial"/>
          <w:sz w:val="24"/>
          <w:szCs w:val="24"/>
        </w:rPr>
        <w:t xml:space="preserve">skal togekspeditøren </w:t>
      </w:r>
      <w:r w:rsidR="005163E3" w:rsidRPr="00661F6E">
        <w:rPr>
          <w:rFonts w:ascii="Arial" w:hAnsi="Arial" w:cs="Arial"/>
          <w:sz w:val="24"/>
          <w:szCs w:val="24"/>
        </w:rPr>
        <w:t xml:space="preserve">i tillegg </w:t>
      </w:r>
      <w:r w:rsidR="00A15360" w:rsidRPr="00661F6E">
        <w:rPr>
          <w:rFonts w:ascii="Arial" w:hAnsi="Arial" w:cs="Arial"/>
          <w:sz w:val="24"/>
          <w:szCs w:val="24"/>
        </w:rPr>
        <w:t xml:space="preserve">vise signal </w:t>
      </w:r>
      <w:r w:rsidR="005163E3" w:rsidRPr="00661F6E">
        <w:rPr>
          <w:rFonts w:ascii="Arial" w:hAnsi="Arial" w:cs="Arial"/>
          <w:sz w:val="24"/>
          <w:szCs w:val="24"/>
        </w:rPr>
        <w:t xml:space="preserve">12A eller 12B </w:t>
      </w:r>
      <w:hyperlink r:id="rId16" w:anchor="signal_kjoretillatelse_9-65" w:tooltip="tjn:kap_9:v._handsignaler_og_bruk_av_radiokommunikasjon" w:history="1">
        <w:r w:rsidR="00A15360" w:rsidRPr="00661F6E">
          <w:rPr>
            <w:rStyle w:val="Hyperkobling"/>
            <w:rFonts w:ascii="Arial" w:hAnsi="Arial" w:cs="Arial"/>
            <w:color w:val="auto"/>
            <w:sz w:val="24"/>
            <w:szCs w:val="24"/>
            <w:u w:val="none"/>
          </w:rPr>
          <w:t>«Kjøretillatelse»</w:t>
        </w:r>
      </w:hyperlink>
      <w:r w:rsidR="00A15360" w:rsidRPr="00661F6E">
        <w:rPr>
          <w:rFonts w:ascii="Arial" w:hAnsi="Arial" w:cs="Arial"/>
          <w:sz w:val="24"/>
          <w:szCs w:val="24"/>
        </w:rPr>
        <w:t xml:space="preserve"> til føreren i tog som har stoppet på stasjonen før kjøring ut fra stasjonen. Før togekspeditøren viser signal </w:t>
      </w:r>
      <w:r w:rsidR="005163E3" w:rsidRPr="00661F6E">
        <w:rPr>
          <w:rFonts w:ascii="Arial" w:hAnsi="Arial" w:cs="Arial"/>
          <w:sz w:val="24"/>
          <w:szCs w:val="24"/>
        </w:rPr>
        <w:t xml:space="preserve">12A eller 12B </w:t>
      </w:r>
      <w:r w:rsidR="00A15360" w:rsidRPr="00661F6E">
        <w:rPr>
          <w:rFonts w:ascii="Arial" w:hAnsi="Arial" w:cs="Arial"/>
          <w:sz w:val="24"/>
          <w:szCs w:val="24"/>
        </w:rPr>
        <w:t>«Kjøretillatelse»</w:t>
      </w:r>
      <w:r w:rsidR="000B6623" w:rsidRPr="00661F6E">
        <w:rPr>
          <w:rFonts w:ascii="Arial" w:hAnsi="Arial" w:cs="Arial"/>
          <w:sz w:val="24"/>
          <w:szCs w:val="24"/>
        </w:rPr>
        <w:t>,</w:t>
      </w:r>
      <w:r w:rsidR="00A15360" w:rsidRPr="00661F6E">
        <w:rPr>
          <w:rFonts w:ascii="Arial" w:hAnsi="Arial" w:cs="Arial"/>
          <w:sz w:val="24"/>
          <w:szCs w:val="24"/>
        </w:rPr>
        <w:t xml:space="preserve"> skal hovedsignal</w:t>
      </w:r>
      <w:r w:rsidR="0027054C" w:rsidRPr="00661F6E">
        <w:rPr>
          <w:rFonts w:ascii="Arial" w:hAnsi="Arial" w:cs="Arial"/>
          <w:sz w:val="24"/>
          <w:szCs w:val="24"/>
        </w:rPr>
        <w:t xml:space="preserve"> eller midlertidig utkjørsignal</w:t>
      </w:r>
      <w:r w:rsidR="00A15360" w:rsidRPr="00661F6E">
        <w:rPr>
          <w:rFonts w:ascii="Arial" w:hAnsi="Arial" w:cs="Arial"/>
          <w:sz w:val="24"/>
          <w:szCs w:val="24"/>
        </w:rPr>
        <w:t xml:space="preserve"> vise kjørsignal. På stasjoner med indre hovedsignal skal togekspeditøren vise signal </w:t>
      </w:r>
      <w:r w:rsidR="005163E3" w:rsidRPr="00661F6E">
        <w:rPr>
          <w:rFonts w:ascii="Arial" w:hAnsi="Arial" w:cs="Arial"/>
          <w:sz w:val="24"/>
          <w:szCs w:val="24"/>
        </w:rPr>
        <w:t xml:space="preserve">12A eller 12B </w:t>
      </w:r>
      <w:hyperlink r:id="rId17" w:anchor="signal_kjoretillatelse_9-65" w:tooltip="tjn:kap_9:v._handsignaler_og_bruk_av_radiokommunikasjon" w:history="1">
        <w:r w:rsidR="00A15360" w:rsidRPr="00661F6E">
          <w:rPr>
            <w:rStyle w:val="Hyperkobling"/>
            <w:rFonts w:ascii="Arial" w:hAnsi="Arial" w:cs="Arial"/>
            <w:color w:val="auto"/>
            <w:sz w:val="24"/>
            <w:szCs w:val="24"/>
            <w:u w:val="none"/>
          </w:rPr>
          <w:t>«Kjøretillatelse»</w:t>
        </w:r>
      </w:hyperlink>
      <w:r w:rsidR="00A15360" w:rsidRPr="00661F6E">
        <w:rPr>
          <w:rFonts w:ascii="Arial" w:hAnsi="Arial" w:cs="Arial"/>
          <w:sz w:val="24"/>
          <w:szCs w:val="24"/>
        </w:rPr>
        <w:t xml:space="preserve"> ved indre hovedsignal i utkjørtogvei dersom toget stopper ved dette signalet. Dersom togekspeditøren har gitt signal </w:t>
      </w:r>
      <w:r w:rsidR="005163E3" w:rsidRPr="00661F6E">
        <w:rPr>
          <w:rFonts w:ascii="Arial" w:hAnsi="Arial" w:cs="Arial"/>
          <w:sz w:val="24"/>
          <w:szCs w:val="24"/>
        </w:rPr>
        <w:t xml:space="preserve">12A eller 12B </w:t>
      </w:r>
      <w:hyperlink r:id="rId18" w:anchor="signal_kjoretillatelse_9-65" w:tooltip="tjn:kap_9:v._handsignaler_og_bruk_av_radiokommunikasjon" w:history="1">
        <w:r w:rsidR="00A15360" w:rsidRPr="00661F6E">
          <w:rPr>
            <w:rStyle w:val="Hyperkobling"/>
            <w:rFonts w:ascii="Arial" w:hAnsi="Arial" w:cs="Arial"/>
            <w:color w:val="auto"/>
            <w:sz w:val="24"/>
            <w:szCs w:val="24"/>
            <w:u w:val="none"/>
          </w:rPr>
          <w:t>«Kjøretillatelse»</w:t>
        </w:r>
      </w:hyperlink>
      <w:r w:rsidR="00A15360" w:rsidRPr="00661F6E">
        <w:rPr>
          <w:rFonts w:ascii="Arial" w:hAnsi="Arial" w:cs="Arial"/>
          <w:sz w:val="24"/>
          <w:szCs w:val="24"/>
        </w:rPr>
        <w:t xml:space="preserve"> ved indre hovedsignal, skal det ikke gis nytt signal </w:t>
      </w:r>
      <w:r w:rsidR="005163E3" w:rsidRPr="00661F6E">
        <w:rPr>
          <w:rFonts w:ascii="Arial" w:hAnsi="Arial" w:cs="Arial"/>
          <w:sz w:val="24"/>
          <w:szCs w:val="24"/>
        </w:rPr>
        <w:t xml:space="preserve">12A eller 12B </w:t>
      </w:r>
      <w:hyperlink r:id="rId19" w:anchor="signal_kjoretillatelse_9-65" w:tooltip="tjn:kap_9:v._handsignaler_og_bruk_av_radiokommunikasjon" w:history="1">
        <w:r w:rsidR="00A15360" w:rsidRPr="00661F6E">
          <w:rPr>
            <w:rStyle w:val="Hyperkobling"/>
            <w:rFonts w:ascii="Arial" w:hAnsi="Arial" w:cs="Arial"/>
            <w:color w:val="auto"/>
            <w:sz w:val="24"/>
            <w:szCs w:val="24"/>
            <w:u w:val="none"/>
          </w:rPr>
          <w:t>«Kjøretillatelse»</w:t>
        </w:r>
      </w:hyperlink>
      <w:r w:rsidR="00A15360" w:rsidRPr="00661F6E">
        <w:rPr>
          <w:rFonts w:ascii="Arial" w:hAnsi="Arial" w:cs="Arial"/>
          <w:sz w:val="24"/>
          <w:szCs w:val="24"/>
        </w:rPr>
        <w:t xml:space="preserve"> ved utkjørhovedsignal dersom toget har stoppet foran dette. </w:t>
      </w:r>
    </w:p>
    <w:p w14:paraId="3F035AB8" w14:textId="07521F3C" w:rsidR="00683F39" w:rsidRPr="00661F6E" w:rsidRDefault="00683F39" w:rsidP="005E1888">
      <w:pPr>
        <w:spacing w:line="240" w:lineRule="auto"/>
        <w:rPr>
          <w:rFonts w:ascii="Arial" w:hAnsi="Arial" w:cs="Arial"/>
          <w:sz w:val="24"/>
          <w:szCs w:val="24"/>
        </w:rPr>
      </w:pPr>
      <w:r w:rsidRPr="00661F6E">
        <w:rPr>
          <w:rFonts w:ascii="Arial" w:hAnsi="Arial" w:cs="Arial"/>
          <w:sz w:val="24"/>
          <w:szCs w:val="24"/>
        </w:rPr>
        <w:t xml:space="preserve">4. På betjent stasjon der ombordansvarlig ikke kan kontrollere at toget har fått kjørsignal i utkjørhovedsignal, indre hovedsignal, </w:t>
      </w:r>
      <w:r w:rsidR="00FB664B" w:rsidRPr="00B32321">
        <w:rPr>
          <w:rFonts w:ascii="Arial" w:hAnsi="Arial" w:cs="Arial"/>
          <w:sz w:val="24"/>
          <w:szCs w:val="24"/>
        </w:rPr>
        <w:t>repetérsignal</w:t>
      </w:r>
      <w:r w:rsidRPr="00661F6E">
        <w:rPr>
          <w:rFonts w:ascii="Arial" w:hAnsi="Arial" w:cs="Arial"/>
          <w:sz w:val="24"/>
          <w:szCs w:val="24"/>
        </w:rPr>
        <w:t xml:space="preserve"> eller togsporsignal, skal togekspeditøren i tillegg vise signal 12A eller 12B «Kjøretillatelse» til ombordansvarlig i persontog. </w:t>
      </w:r>
      <w:r w:rsidRPr="00B32321">
        <w:rPr>
          <w:rFonts w:ascii="Arial" w:hAnsi="Arial" w:cs="Arial"/>
          <w:sz w:val="24"/>
          <w:szCs w:val="24"/>
        </w:rPr>
        <w:t xml:space="preserve">Disse stasjonene er listet i </w:t>
      </w:r>
      <w:r w:rsidR="004E75E9">
        <w:rPr>
          <w:rFonts w:ascii="Arial" w:hAnsi="Arial" w:cs="Arial"/>
          <w:sz w:val="24"/>
          <w:szCs w:val="24"/>
        </w:rPr>
        <w:t>s</w:t>
      </w:r>
      <w:r w:rsidRPr="00B32321">
        <w:rPr>
          <w:rFonts w:ascii="Arial" w:hAnsi="Arial" w:cs="Arial"/>
          <w:sz w:val="24"/>
          <w:szCs w:val="24"/>
        </w:rPr>
        <w:t>trekningsbeskrivelsen.</w:t>
      </w:r>
    </w:p>
    <w:p w14:paraId="321511C8" w14:textId="77777777" w:rsidR="009F4006" w:rsidRDefault="00683F39" w:rsidP="00AD555A">
      <w:pPr>
        <w:spacing w:line="240" w:lineRule="auto"/>
        <w:rPr>
          <w:rFonts w:ascii="Arial" w:hAnsi="Arial" w:cs="Arial"/>
          <w:sz w:val="24"/>
          <w:szCs w:val="24"/>
        </w:rPr>
      </w:pPr>
      <w:r w:rsidRPr="00661F6E">
        <w:rPr>
          <w:rFonts w:ascii="Arial" w:hAnsi="Arial" w:cs="Arial"/>
          <w:sz w:val="24"/>
          <w:szCs w:val="24"/>
        </w:rPr>
        <w:t>5</w:t>
      </w:r>
      <w:r w:rsidR="00FE4566" w:rsidRPr="00661F6E">
        <w:rPr>
          <w:rFonts w:ascii="Arial" w:hAnsi="Arial" w:cs="Arial"/>
          <w:sz w:val="24"/>
          <w:szCs w:val="24"/>
        </w:rPr>
        <w:t xml:space="preserve">. </w:t>
      </w:r>
      <w:r w:rsidR="00A15360" w:rsidRPr="00661F6E">
        <w:rPr>
          <w:rFonts w:ascii="Arial" w:hAnsi="Arial" w:cs="Arial"/>
          <w:sz w:val="24"/>
          <w:szCs w:val="24"/>
        </w:rPr>
        <w:t>På en betjent stasjon skal det vises kjørsignal i utkjørhovedsignal</w:t>
      </w:r>
      <w:r w:rsidR="0027054C" w:rsidRPr="00661F6E">
        <w:rPr>
          <w:rFonts w:ascii="Arial" w:hAnsi="Arial" w:cs="Arial"/>
          <w:sz w:val="24"/>
          <w:szCs w:val="24"/>
        </w:rPr>
        <w:t xml:space="preserve"> eller midlertidig utkjørsignal</w:t>
      </w:r>
      <w:r w:rsidR="00A15360" w:rsidRPr="00661F6E">
        <w:rPr>
          <w:rFonts w:ascii="Arial" w:hAnsi="Arial" w:cs="Arial"/>
          <w:sz w:val="24"/>
          <w:szCs w:val="24"/>
        </w:rPr>
        <w:t xml:space="preserve"> og eventuelt i indre hovedsignal for tog som skal passere. På en betjent stasjon med enkelt innkjørsignal skal det vises signal 3A eller 3B </w:t>
      </w:r>
      <w:hyperlink r:id="rId20" w:anchor="signal_passer_9-63" w:tooltip="tjn:kap_9:v._handsignaler_og_bruk_av_radiokommunikasjon" w:history="1">
        <w:r w:rsidR="00A15360" w:rsidRPr="00661F6E">
          <w:rPr>
            <w:rStyle w:val="Hyperkobling"/>
            <w:rFonts w:ascii="Arial" w:hAnsi="Arial" w:cs="Arial"/>
            <w:color w:val="auto"/>
            <w:sz w:val="24"/>
            <w:szCs w:val="24"/>
            <w:u w:val="none"/>
          </w:rPr>
          <w:t>«Passér»</w:t>
        </w:r>
      </w:hyperlink>
      <w:r w:rsidR="00A15360" w:rsidRPr="00661F6E">
        <w:rPr>
          <w:rFonts w:ascii="Arial" w:hAnsi="Arial" w:cs="Arial"/>
          <w:sz w:val="24"/>
          <w:szCs w:val="24"/>
        </w:rPr>
        <w:t xml:space="preserve">. </w:t>
      </w:r>
    </w:p>
    <w:p w14:paraId="1F66933A" w14:textId="6E724D86" w:rsidR="00A15360" w:rsidRPr="00661F6E" w:rsidRDefault="00683F39" w:rsidP="00B953CB">
      <w:pPr>
        <w:spacing w:line="240" w:lineRule="auto"/>
        <w:rPr>
          <w:rFonts w:ascii="Arial" w:hAnsi="Arial" w:cs="Arial"/>
          <w:sz w:val="24"/>
          <w:szCs w:val="24"/>
        </w:rPr>
      </w:pPr>
      <w:r w:rsidRPr="00661F6E">
        <w:rPr>
          <w:rFonts w:ascii="Arial" w:hAnsi="Arial" w:cs="Arial"/>
          <w:sz w:val="24"/>
          <w:szCs w:val="24"/>
        </w:rPr>
        <w:t>6</w:t>
      </w:r>
      <w:r w:rsidR="00FE4566" w:rsidRPr="00661F6E">
        <w:rPr>
          <w:rFonts w:ascii="Arial" w:hAnsi="Arial" w:cs="Arial"/>
          <w:sz w:val="24"/>
          <w:szCs w:val="24"/>
        </w:rPr>
        <w:t xml:space="preserve">. </w:t>
      </w:r>
      <w:r w:rsidR="00A15360" w:rsidRPr="00661F6E">
        <w:rPr>
          <w:rFonts w:ascii="Arial" w:hAnsi="Arial" w:cs="Arial"/>
          <w:sz w:val="24"/>
          <w:szCs w:val="24"/>
        </w:rPr>
        <w:t xml:space="preserve">På stasjon med indre hovedsignaler i utkjørtogveien kan kjørsignal vises i indre hovedsignal selv om utkjørhovedsignalet for strekning til fjernstyring ikke viser kjørsignal. Togekspeditøren kan gi signal </w:t>
      </w:r>
      <w:r w:rsidR="00FD3FF3" w:rsidRPr="00661F6E">
        <w:rPr>
          <w:rFonts w:ascii="Arial" w:hAnsi="Arial" w:cs="Arial"/>
          <w:sz w:val="24"/>
          <w:szCs w:val="24"/>
        </w:rPr>
        <w:t xml:space="preserve">12A eller 12B </w:t>
      </w:r>
      <w:hyperlink r:id="rId21" w:anchor="signal_kjoretillatelse_9-65">
        <w:r w:rsidR="00A15360" w:rsidRPr="4BC452D7">
          <w:rPr>
            <w:rStyle w:val="Hyperkobling"/>
            <w:rFonts w:ascii="Arial" w:hAnsi="Arial" w:cs="Arial"/>
            <w:color w:val="auto"/>
            <w:sz w:val="24"/>
            <w:szCs w:val="24"/>
            <w:u w:val="none"/>
          </w:rPr>
          <w:t>«Kjøretillatelse»</w:t>
        </w:r>
      </w:hyperlink>
      <w:r w:rsidR="00A15360" w:rsidRPr="00661F6E">
        <w:rPr>
          <w:rFonts w:ascii="Arial" w:hAnsi="Arial" w:cs="Arial"/>
          <w:sz w:val="24"/>
          <w:szCs w:val="24"/>
        </w:rPr>
        <w:t xml:space="preserve"> selv om indre hovedsignal viser signal </w:t>
      </w:r>
      <w:r w:rsidR="00FD3FF3" w:rsidRPr="00661F6E">
        <w:rPr>
          <w:rFonts w:ascii="Arial" w:hAnsi="Arial" w:cs="Arial"/>
          <w:sz w:val="24"/>
          <w:szCs w:val="24"/>
        </w:rPr>
        <w:t xml:space="preserve">20B </w:t>
      </w:r>
      <w:r w:rsidR="00A15360" w:rsidRPr="00661F6E">
        <w:rPr>
          <w:rFonts w:ascii="Arial" w:hAnsi="Arial" w:cs="Arial"/>
          <w:sz w:val="24"/>
          <w:szCs w:val="24"/>
        </w:rPr>
        <w:t xml:space="preserve">«Stopp» når dvergsignal på indre hovedsignal viser </w:t>
      </w:r>
      <w:r w:rsidR="00FD3FF3" w:rsidRPr="00661F6E">
        <w:rPr>
          <w:rFonts w:ascii="Arial" w:hAnsi="Arial" w:cs="Arial"/>
          <w:sz w:val="24"/>
          <w:szCs w:val="24"/>
        </w:rPr>
        <w:t xml:space="preserve">signal 45 </w:t>
      </w:r>
      <w:r w:rsidR="00A15360" w:rsidRPr="00661F6E">
        <w:rPr>
          <w:rFonts w:ascii="Arial" w:hAnsi="Arial" w:cs="Arial"/>
          <w:sz w:val="24"/>
          <w:szCs w:val="24"/>
        </w:rPr>
        <w:t xml:space="preserve">«Kjøring tillatt» eller </w:t>
      </w:r>
      <w:r w:rsidR="00FD3FF3" w:rsidRPr="00661F6E">
        <w:rPr>
          <w:rFonts w:ascii="Arial" w:hAnsi="Arial" w:cs="Arial"/>
          <w:sz w:val="24"/>
          <w:szCs w:val="24"/>
        </w:rPr>
        <w:t xml:space="preserve">signal 44 </w:t>
      </w:r>
      <w:r w:rsidR="00A15360" w:rsidRPr="00661F6E">
        <w:rPr>
          <w:rFonts w:ascii="Arial" w:hAnsi="Arial" w:cs="Arial"/>
          <w:sz w:val="24"/>
          <w:szCs w:val="24"/>
        </w:rPr>
        <w:t>«Varsom kjøring tillatt»</w:t>
      </w:r>
      <w:r w:rsidR="00C8341B" w:rsidRPr="00661F6E">
        <w:rPr>
          <w:rFonts w:ascii="Arial" w:hAnsi="Arial" w:cs="Arial"/>
          <w:sz w:val="24"/>
          <w:szCs w:val="24"/>
        </w:rPr>
        <w:t xml:space="preserve">, etter å ha informert føreren i henhold til bestemmelsen i </w:t>
      </w:r>
      <w:r w:rsidR="00A344B6" w:rsidRPr="00661F6E">
        <w:rPr>
          <w:rFonts w:ascii="Arial" w:hAnsi="Arial" w:cs="Arial"/>
          <w:sz w:val="24"/>
          <w:szCs w:val="24"/>
        </w:rPr>
        <w:t xml:space="preserve">punkt </w:t>
      </w:r>
      <w:r w:rsidR="00C8341B" w:rsidRPr="00661F6E">
        <w:rPr>
          <w:rFonts w:ascii="Arial" w:hAnsi="Arial" w:cs="Arial"/>
          <w:sz w:val="24"/>
          <w:szCs w:val="24"/>
        </w:rPr>
        <w:t>7.16 nr. 2.</w:t>
      </w:r>
    </w:p>
    <w:p w14:paraId="3D2AE4CC" w14:textId="4DFD3FD8" w:rsidR="00A15360" w:rsidRPr="00661F6E" w:rsidRDefault="00683F39" w:rsidP="00B953CB">
      <w:pPr>
        <w:spacing w:line="240" w:lineRule="auto"/>
        <w:rPr>
          <w:rFonts w:ascii="Arial" w:hAnsi="Arial" w:cs="Arial"/>
          <w:sz w:val="24"/>
          <w:szCs w:val="24"/>
        </w:rPr>
      </w:pPr>
      <w:r w:rsidRPr="00661F6E">
        <w:rPr>
          <w:rFonts w:ascii="Arial" w:hAnsi="Arial" w:cs="Arial"/>
          <w:sz w:val="24"/>
          <w:szCs w:val="24"/>
        </w:rPr>
        <w:t>7</w:t>
      </w:r>
      <w:r w:rsidR="00FE4566" w:rsidRPr="00661F6E">
        <w:rPr>
          <w:rFonts w:ascii="Arial" w:hAnsi="Arial" w:cs="Arial"/>
          <w:sz w:val="24"/>
          <w:szCs w:val="24"/>
        </w:rPr>
        <w:t xml:space="preserve">. </w:t>
      </w:r>
      <w:r w:rsidR="00A15360" w:rsidRPr="00661F6E">
        <w:rPr>
          <w:rFonts w:ascii="Arial" w:hAnsi="Arial" w:cs="Arial"/>
          <w:sz w:val="24"/>
          <w:szCs w:val="24"/>
        </w:rPr>
        <w:t xml:space="preserve">Signal </w:t>
      </w:r>
      <w:r w:rsidR="0027054C" w:rsidRPr="00661F6E">
        <w:rPr>
          <w:rFonts w:ascii="Arial" w:hAnsi="Arial" w:cs="Arial"/>
          <w:sz w:val="24"/>
          <w:szCs w:val="24"/>
        </w:rPr>
        <w:t xml:space="preserve">13A eller 13B </w:t>
      </w:r>
      <w:hyperlink r:id="rId22" w:anchor="signal_kjoretillatelse_mottatt_9-66" w:tooltip="tjn:kap_9:v._handsignaler_og_bruk_av_radiokommunikasjon" w:history="1">
        <w:r w:rsidR="00A15360" w:rsidRPr="00661F6E">
          <w:rPr>
            <w:rStyle w:val="Hyperkobling"/>
            <w:rFonts w:ascii="Arial" w:hAnsi="Arial" w:cs="Arial"/>
            <w:color w:val="auto"/>
            <w:sz w:val="24"/>
            <w:szCs w:val="24"/>
            <w:u w:val="none"/>
          </w:rPr>
          <w:t>«Kjøretillatelse mottatt»</w:t>
        </w:r>
      </w:hyperlink>
      <w:r w:rsidR="00A15360" w:rsidRPr="00661F6E">
        <w:rPr>
          <w:rFonts w:ascii="Arial" w:hAnsi="Arial" w:cs="Arial"/>
          <w:sz w:val="24"/>
          <w:szCs w:val="24"/>
        </w:rPr>
        <w:t xml:space="preserve"> gjelder også som tilbakemelding til togekspeditøren når kjøretillatelsen blir gitt ved </w:t>
      </w:r>
      <w:hyperlink r:id="rId23" w:anchor="signal_kjoretillatelse_9-65" w:tooltip="tjn:kap_9:v._handsignaler_og_bruk_av_radiokommunikasjon" w:history="1">
        <w:r w:rsidR="00A15360" w:rsidRPr="00661F6E">
          <w:rPr>
            <w:rStyle w:val="Hyperkobling"/>
            <w:rFonts w:ascii="Arial" w:hAnsi="Arial" w:cs="Arial"/>
            <w:color w:val="auto"/>
            <w:sz w:val="24"/>
            <w:szCs w:val="24"/>
            <w:u w:val="none"/>
          </w:rPr>
          <w:t>signal 12A eller 12B</w:t>
        </w:r>
      </w:hyperlink>
      <w:r w:rsidR="00FD3FF3" w:rsidRPr="00661F6E">
        <w:rPr>
          <w:rStyle w:val="Hyperkobling"/>
          <w:rFonts w:ascii="Arial" w:hAnsi="Arial" w:cs="Arial"/>
          <w:color w:val="auto"/>
          <w:sz w:val="24"/>
          <w:szCs w:val="24"/>
          <w:u w:val="none"/>
        </w:rPr>
        <w:t xml:space="preserve"> «Kjøretillatelse»</w:t>
      </w:r>
      <w:r w:rsidR="00A15360" w:rsidRPr="00661F6E">
        <w:rPr>
          <w:rFonts w:ascii="Arial" w:hAnsi="Arial" w:cs="Arial"/>
          <w:sz w:val="24"/>
          <w:szCs w:val="24"/>
        </w:rPr>
        <w:t xml:space="preserve">. </w:t>
      </w:r>
    </w:p>
    <w:p w14:paraId="38DA1EF3" w14:textId="078713AB" w:rsidR="00A15360" w:rsidRPr="00661F6E" w:rsidRDefault="00683F39" w:rsidP="00B953CB">
      <w:pPr>
        <w:spacing w:line="240" w:lineRule="auto"/>
        <w:rPr>
          <w:rFonts w:ascii="Arial" w:hAnsi="Arial" w:cs="Arial"/>
          <w:sz w:val="24"/>
          <w:szCs w:val="24"/>
        </w:rPr>
      </w:pPr>
      <w:r w:rsidRPr="00661F6E">
        <w:rPr>
          <w:rFonts w:ascii="Arial" w:hAnsi="Arial" w:cs="Arial"/>
          <w:sz w:val="24"/>
          <w:szCs w:val="24"/>
        </w:rPr>
        <w:t>8</w:t>
      </w:r>
      <w:r w:rsidR="00FE4566" w:rsidRPr="00661F6E">
        <w:rPr>
          <w:rFonts w:ascii="Arial" w:hAnsi="Arial" w:cs="Arial"/>
          <w:sz w:val="24"/>
          <w:szCs w:val="24"/>
        </w:rPr>
        <w:t xml:space="preserve">. </w:t>
      </w:r>
      <w:r w:rsidR="00A15360" w:rsidRPr="00661F6E">
        <w:rPr>
          <w:rFonts w:ascii="Arial" w:hAnsi="Arial" w:cs="Arial"/>
          <w:sz w:val="24"/>
          <w:szCs w:val="24"/>
        </w:rPr>
        <w:t xml:space="preserve">På holdeplasser og ubetjente stasjoner gjelder sist mottatte kjøretillatelse. </w:t>
      </w:r>
    </w:p>
    <w:p w14:paraId="1F3B4916" w14:textId="658ACAF5" w:rsidR="00A15360" w:rsidRPr="00661F6E" w:rsidRDefault="00CF3323" w:rsidP="00B953CB">
      <w:pPr>
        <w:spacing w:line="240" w:lineRule="auto"/>
        <w:rPr>
          <w:rFonts w:ascii="Arial" w:hAnsi="Arial" w:cs="Arial"/>
          <w:b/>
          <w:sz w:val="24"/>
          <w:szCs w:val="24"/>
        </w:rPr>
      </w:pPr>
      <w:r w:rsidRPr="00661F6E">
        <w:rPr>
          <w:rFonts w:ascii="Arial" w:hAnsi="Arial" w:cs="Arial"/>
          <w:b/>
          <w:sz w:val="24"/>
          <w:szCs w:val="24"/>
        </w:rPr>
        <w:t>5.9</w:t>
      </w:r>
      <w:r w:rsidR="007913D9" w:rsidRPr="00661F6E">
        <w:rPr>
          <w:rFonts w:ascii="Arial" w:hAnsi="Arial" w:cs="Arial"/>
          <w:b/>
          <w:sz w:val="24"/>
          <w:szCs w:val="24"/>
        </w:rPr>
        <w:t xml:space="preserve"> Innlåsing av tog på sidespor på strekning med fjernstyring </w:t>
      </w:r>
      <w:r w:rsidR="00472C15" w:rsidRPr="00661F6E">
        <w:rPr>
          <w:rFonts w:ascii="Arial" w:hAnsi="Arial" w:cs="Arial"/>
          <w:b/>
          <w:sz w:val="24"/>
          <w:szCs w:val="24"/>
        </w:rPr>
        <w:t>og strekning med ERTMS</w:t>
      </w:r>
    </w:p>
    <w:p w14:paraId="353834B9" w14:textId="08F7BF69" w:rsidR="0065197B" w:rsidRDefault="002B7D08" w:rsidP="00AD555A">
      <w:pPr>
        <w:spacing w:line="240" w:lineRule="auto"/>
        <w:rPr>
          <w:rFonts w:ascii="Arial" w:hAnsi="Arial" w:cs="Arial"/>
          <w:sz w:val="24"/>
          <w:szCs w:val="24"/>
        </w:rPr>
      </w:pPr>
      <w:r w:rsidRPr="011B9882">
        <w:rPr>
          <w:rFonts w:ascii="Arial" w:hAnsi="Arial" w:cs="Arial"/>
          <w:sz w:val="24"/>
          <w:szCs w:val="24"/>
        </w:rPr>
        <w:t xml:space="preserve">Tog kan </w:t>
      </w:r>
      <w:r w:rsidR="007913D9" w:rsidRPr="011B9882">
        <w:rPr>
          <w:rFonts w:ascii="Arial" w:hAnsi="Arial" w:cs="Arial"/>
          <w:sz w:val="24"/>
          <w:szCs w:val="24"/>
        </w:rPr>
        <w:t>låses inn på sidespor</w:t>
      </w:r>
      <w:r w:rsidR="00472C15" w:rsidRPr="011B9882">
        <w:rPr>
          <w:rFonts w:ascii="Arial" w:hAnsi="Arial" w:cs="Arial"/>
          <w:sz w:val="24"/>
          <w:szCs w:val="24"/>
        </w:rPr>
        <w:t xml:space="preserve"> på strekning med fjernstyring og strekning med ERTMS.</w:t>
      </w:r>
    </w:p>
    <w:p w14:paraId="272338C6" w14:textId="401807FD" w:rsidR="00B81A28" w:rsidRPr="00661F6E" w:rsidRDefault="00B81A28" w:rsidP="00B953CB">
      <w:pPr>
        <w:spacing w:line="240" w:lineRule="auto"/>
        <w:rPr>
          <w:rFonts w:ascii="Arial" w:hAnsi="Arial" w:cs="Arial"/>
          <w:b/>
          <w:bCs/>
          <w:sz w:val="24"/>
          <w:szCs w:val="24"/>
        </w:rPr>
      </w:pPr>
      <w:r w:rsidRPr="00661F6E">
        <w:rPr>
          <w:rFonts w:ascii="Arial" w:hAnsi="Arial" w:cs="Arial"/>
          <w:b/>
          <w:bCs/>
          <w:sz w:val="24"/>
          <w:szCs w:val="24"/>
        </w:rPr>
        <w:t>III. Tilleggsbestemmelser for strekning med togmelding og grensestasjon</w:t>
      </w:r>
    </w:p>
    <w:p w14:paraId="3D3B0440" w14:textId="0A5B9AB2" w:rsidR="00E93DE0" w:rsidRPr="00661F6E" w:rsidRDefault="003A2E5B" w:rsidP="00B953CB">
      <w:pPr>
        <w:spacing w:line="240" w:lineRule="auto"/>
        <w:rPr>
          <w:rFonts w:ascii="Arial" w:hAnsi="Arial" w:cs="Arial"/>
          <w:b/>
          <w:sz w:val="24"/>
          <w:szCs w:val="24"/>
        </w:rPr>
      </w:pPr>
      <w:r w:rsidRPr="00661F6E">
        <w:rPr>
          <w:rFonts w:ascii="Arial" w:hAnsi="Arial" w:cs="Arial"/>
          <w:b/>
          <w:sz w:val="24"/>
          <w:szCs w:val="24"/>
        </w:rPr>
        <w:t xml:space="preserve">5.10 </w:t>
      </w:r>
      <w:r w:rsidR="00E93DE0" w:rsidRPr="00661F6E">
        <w:rPr>
          <w:rFonts w:ascii="Arial" w:hAnsi="Arial" w:cs="Arial"/>
          <w:b/>
          <w:sz w:val="24"/>
          <w:szCs w:val="24"/>
        </w:rPr>
        <w:t>Sending og mottak av togmeldinger</w:t>
      </w:r>
    </w:p>
    <w:p w14:paraId="1C1ED655" w14:textId="6BAF907D" w:rsidR="00E93DE0" w:rsidRPr="00661F6E" w:rsidRDefault="00B0390B" w:rsidP="00B953CB">
      <w:pPr>
        <w:spacing w:line="240" w:lineRule="auto"/>
        <w:rPr>
          <w:rFonts w:ascii="Arial" w:hAnsi="Arial" w:cs="Arial"/>
          <w:bCs/>
          <w:sz w:val="24"/>
          <w:szCs w:val="24"/>
        </w:rPr>
      </w:pPr>
      <w:r w:rsidRPr="00661F6E">
        <w:rPr>
          <w:rFonts w:ascii="Arial" w:hAnsi="Arial" w:cs="Arial"/>
          <w:bCs/>
          <w:sz w:val="24"/>
          <w:szCs w:val="24"/>
        </w:rPr>
        <w:t xml:space="preserve">1. </w:t>
      </w:r>
      <w:r w:rsidR="003A2E5B" w:rsidRPr="00661F6E">
        <w:rPr>
          <w:rFonts w:ascii="Arial" w:hAnsi="Arial" w:cs="Arial"/>
          <w:bCs/>
          <w:sz w:val="24"/>
          <w:szCs w:val="24"/>
        </w:rPr>
        <w:t xml:space="preserve">På strekning med togmelding skal togekspeditøren </w:t>
      </w:r>
      <w:r w:rsidR="00E93DE0" w:rsidRPr="00661F6E">
        <w:rPr>
          <w:rFonts w:ascii="Arial" w:hAnsi="Arial" w:cs="Arial"/>
          <w:bCs/>
          <w:sz w:val="24"/>
          <w:szCs w:val="24"/>
        </w:rPr>
        <w:t xml:space="preserve">sende og motta togmeldinger. </w:t>
      </w:r>
    </w:p>
    <w:p w14:paraId="02A8FCCF" w14:textId="77777777" w:rsidR="00E93DE0" w:rsidRPr="00661F6E" w:rsidRDefault="00B0390B" w:rsidP="00B953CB">
      <w:pPr>
        <w:spacing w:line="240" w:lineRule="auto"/>
        <w:rPr>
          <w:rFonts w:ascii="Arial" w:hAnsi="Arial" w:cs="Arial"/>
          <w:bCs/>
          <w:sz w:val="24"/>
          <w:szCs w:val="24"/>
        </w:rPr>
      </w:pPr>
      <w:r w:rsidRPr="00661F6E">
        <w:rPr>
          <w:rFonts w:ascii="Arial" w:hAnsi="Arial" w:cs="Arial"/>
          <w:bCs/>
          <w:sz w:val="24"/>
          <w:szCs w:val="24"/>
        </w:rPr>
        <w:t xml:space="preserve">2. </w:t>
      </w:r>
      <w:r w:rsidR="00E93DE0" w:rsidRPr="00661F6E">
        <w:rPr>
          <w:rFonts w:ascii="Arial" w:hAnsi="Arial" w:cs="Arial"/>
          <w:bCs/>
          <w:sz w:val="24"/>
          <w:szCs w:val="24"/>
        </w:rPr>
        <w:t>Det skal fremgå av en togmeldingsbok om en blokkstrekning er frigitt for et tog og i tilfelle hvilket, eller om blokkstrekningen er sper</w:t>
      </w:r>
      <w:r w:rsidR="003156CE" w:rsidRPr="00661F6E">
        <w:rPr>
          <w:rFonts w:ascii="Arial" w:hAnsi="Arial" w:cs="Arial"/>
          <w:bCs/>
          <w:sz w:val="24"/>
          <w:szCs w:val="24"/>
        </w:rPr>
        <w:t>ret. Endringer i togmeldingsboken</w:t>
      </w:r>
      <w:r w:rsidR="00E93DE0" w:rsidRPr="00661F6E">
        <w:rPr>
          <w:rFonts w:ascii="Arial" w:hAnsi="Arial" w:cs="Arial"/>
          <w:bCs/>
          <w:sz w:val="24"/>
          <w:szCs w:val="24"/>
        </w:rPr>
        <w:t xml:space="preserve"> skal være sporbare.</w:t>
      </w:r>
    </w:p>
    <w:p w14:paraId="6BF7ABD4" w14:textId="0E8AECBE" w:rsidR="00CE372D" w:rsidRDefault="00CE372D" w:rsidP="00AD555A">
      <w:pPr>
        <w:spacing w:line="240" w:lineRule="auto"/>
        <w:rPr>
          <w:rFonts w:ascii="Arial" w:hAnsi="Arial" w:cs="Arial"/>
          <w:bCs/>
          <w:sz w:val="24"/>
          <w:szCs w:val="24"/>
        </w:rPr>
      </w:pPr>
      <w:r>
        <w:rPr>
          <w:rFonts w:ascii="Arial" w:hAnsi="Arial" w:cs="Arial"/>
          <w:bCs/>
          <w:sz w:val="24"/>
          <w:szCs w:val="24"/>
        </w:rPr>
        <w:t>__________________________________________________________________</w:t>
      </w:r>
    </w:p>
    <w:p w14:paraId="7F8028EB" w14:textId="07E965CD" w:rsidR="00C14C39" w:rsidRPr="00C14C39" w:rsidRDefault="00C14C39" w:rsidP="00C14C39">
      <w:pPr>
        <w:spacing w:after="160" w:line="259" w:lineRule="auto"/>
        <w:rPr>
          <w:rFonts w:ascii="Arial" w:eastAsia="Calibri" w:hAnsi="Arial" w:cs="Arial"/>
          <w:b/>
          <w:i/>
          <w:sz w:val="24"/>
          <w:szCs w:val="24"/>
        </w:rPr>
      </w:pPr>
      <w:r w:rsidRPr="00C14C39">
        <w:rPr>
          <w:rFonts w:ascii="Arial" w:eastAsia="Calibri" w:hAnsi="Arial" w:cs="Arial"/>
          <w:b/>
          <w:i/>
          <w:sz w:val="24"/>
          <w:szCs w:val="24"/>
        </w:rPr>
        <w:t>5.10-BN</w:t>
      </w:r>
    </w:p>
    <w:p w14:paraId="72AEC9FC" w14:textId="77777777" w:rsidR="00C14C39" w:rsidRPr="00C14C39" w:rsidRDefault="00C14C39" w:rsidP="00C14C39">
      <w:pPr>
        <w:spacing w:after="160" w:line="259" w:lineRule="auto"/>
        <w:rPr>
          <w:rFonts w:ascii="Arial" w:eastAsia="Calibri" w:hAnsi="Arial" w:cs="Arial"/>
          <w:bCs/>
          <w:i/>
          <w:iCs/>
          <w:sz w:val="24"/>
          <w:szCs w:val="24"/>
        </w:rPr>
      </w:pPr>
      <w:r w:rsidRPr="00C14C39">
        <w:rPr>
          <w:rFonts w:ascii="Arial" w:eastAsia="Calibri" w:hAnsi="Arial" w:cs="Arial"/>
          <w:bCs/>
          <w:i/>
          <w:iCs/>
          <w:sz w:val="24"/>
          <w:szCs w:val="24"/>
        </w:rPr>
        <w:t>Togekspeditørene skal utveksle togmeldinger på togradio.</w:t>
      </w:r>
      <w:r w:rsidRPr="00C14C39">
        <w:rPr>
          <w:rFonts w:ascii="Arial" w:eastAsia="Calibri" w:hAnsi="Arial" w:cs="Arial"/>
          <w:i/>
          <w:iCs/>
          <w:sz w:val="24"/>
          <w:szCs w:val="24"/>
        </w:rPr>
        <w:t xml:space="preserve"> </w:t>
      </w:r>
      <w:r w:rsidRPr="00C14C39">
        <w:rPr>
          <w:rFonts w:ascii="Arial" w:eastAsia="Calibri" w:hAnsi="Arial" w:cs="Arial"/>
          <w:bCs/>
          <w:i/>
          <w:iCs/>
          <w:sz w:val="24"/>
          <w:szCs w:val="24"/>
        </w:rPr>
        <w:t>Ved feil på togradio kan annen telefon benyttes etter særskilt tillatelse fra toglederen.</w:t>
      </w:r>
    </w:p>
    <w:p w14:paraId="1266BCEA" w14:textId="23D9F539" w:rsidR="00C14C39" w:rsidRPr="00C14C39" w:rsidRDefault="00C14C39" w:rsidP="00C14C39">
      <w:pPr>
        <w:spacing w:after="160" w:line="259" w:lineRule="auto"/>
        <w:rPr>
          <w:rFonts w:ascii="Arial" w:eastAsia="Calibri" w:hAnsi="Arial" w:cs="Arial"/>
          <w:b/>
          <w:bCs/>
          <w:sz w:val="24"/>
          <w:szCs w:val="24"/>
        </w:rPr>
      </w:pPr>
      <w:r>
        <w:rPr>
          <w:rFonts w:ascii="Arial" w:eastAsia="Calibri" w:hAnsi="Arial" w:cs="Arial"/>
          <w:bCs/>
          <w:iCs/>
          <w:sz w:val="24"/>
          <w:szCs w:val="24"/>
        </w:rPr>
        <w:t>___________________________________________________________________</w:t>
      </w:r>
    </w:p>
    <w:p w14:paraId="0A6A1150" w14:textId="77777777" w:rsidR="00C14C39" w:rsidRPr="00C14C39" w:rsidRDefault="00C14C39" w:rsidP="00C14C39">
      <w:pPr>
        <w:spacing w:after="160" w:line="259" w:lineRule="auto"/>
        <w:rPr>
          <w:rFonts w:ascii="Arial" w:eastAsia="Calibri" w:hAnsi="Arial" w:cs="Arial"/>
          <w:sz w:val="24"/>
          <w:szCs w:val="24"/>
        </w:rPr>
      </w:pPr>
      <w:r w:rsidRPr="00C14C39">
        <w:rPr>
          <w:rFonts w:ascii="Arial" w:eastAsia="Calibri" w:hAnsi="Arial" w:cs="Arial"/>
          <w:b/>
          <w:bCs/>
          <w:sz w:val="24"/>
          <w:szCs w:val="24"/>
        </w:rPr>
        <w:t xml:space="preserve">5.11 Utveksling av avgangsmelding og ankomstmelding </w:t>
      </w:r>
    </w:p>
    <w:p w14:paraId="2226D54C" w14:textId="52FC4386" w:rsidR="00C14C39" w:rsidRPr="00C14C39" w:rsidRDefault="00C14C39" w:rsidP="00C14C39">
      <w:pPr>
        <w:spacing w:after="160" w:line="259" w:lineRule="auto"/>
        <w:rPr>
          <w:rFonts w:ascii="Arial" w:eastAsia="Calibri" w:hAnsi="Arial" w:cs="Arial"/>
          <w:sz w:val="24"/>
          <w:szCs w:val="24"/>
        </w:rPr>
      </w:pPr>
      <w:r w:rsidRPr="00C14C39">
        <w:rPr>
          <w:rFonts w:ascii="Arial" w:eastAsia="Calibri" w:hAnsi="Arial" w:cs="Arial"/>
          <w:sz w:val="24"/>
          <w:szCs w:val="24"/>
        </w:rPr>
        <w:t>1. På betjente stasjoner på strekning med togmelding skal det utveksles togmelding før det enkelte togs avgang (avgangsmelding) og etter det enkelte </w:t>
      </w:r>
      <w:hyperlink r:id="rId24" w:anchor="bilag_521_ordlyder_for_togmeldinger_sperring_oppheving_av_sperring_av_linjen" w:tooltip="tjn:kap_5:bilag_til_kapittel_5" w:history="1">
        <w:r w:rsidRPr="00C14C39">
          <w:rPr>
            <w:rFonts w:ascii="Arial" w:eastAsia="Calibri" w:hAnsi="Arial" w:cs="Arial"/>
            <w:sz w:val="24"/>
            <w:szCs w:val="24"/>
          </w:rPr>
          <w:t>togs ankomst (ankomstmelding)</w:t>
        </w:r>
      </w:hyperlink>
      <w:r w:rsidRPr="00C14C39">
        <w:rPr>
          <w:rFonts w:ascii="Arial" w:eastAsia="Calibri" w:hAnsi="Arial" w:cs="Arial"/>
          <w:sz w:val="24"/>
          <w:szCs w:val="24"/>
        </w:rPr>
        <w:t>. Togmeldinger skal utveksles mellom de nærmeste betjente stasjonene.</w:t>
      </w:r>
    </w:p>
    <w:p w14:paraId="4053DBC9" w14:textId="77777777" w:rsidR="00E93DE0" w:rsidRPr="00661F6E" w:rsidRDefault="00B0390B" w:rsidP="00B953CB">
      <w:pPr>
        <w:spacing w:after="336" w:line="240" w:lineRule="auto"/>
        <w:rPr>
          <w:rFonts w:ascii="Arial" w:eastAsia="Times New Roman" w:hAnsi="Arial" w:cs="Arial"/>
          <w:sz w:val="24"/>
          <w:szCs w:val="24"/>
          <w:lang w:eastAsia="nb-NO"/>
        </w:rPr>
      </w:pPr>
      <w:r w:rsidRPr="00661F6E">
        <w:rPr>
          <w:rFonts w:ascii="Arial" w:hAnsi="Arial" w:cs="Arial"/>
          <w:sz w:val="24"/>
          <w:szCs w:val="24"/>
        </w:rPr>
        <w:t xml:space="preserve">2. </w:t>
      </w:r>
      <w:r w:rsidR="00E93DE0" w:rsidRPr="00661F6E">
        <w:rPr>
          <w:rFonts w:ascii="Arial" w:hAnsi="Arial" w:cs="Arial"/>
          <w:sz w:val="24"/>
          <w:szCs w:val="24"/>
        </w:rPr>
        <w:t>Togekspeditøren skal sende</w:t>
      </w:r>
      <w:r w:rsidR="00E93DE0" w:rsidRPr="00661F6E">
        <w:rPr>
          <w:rStyle w:val="apple-converted-space"/>
          <w:rFonts w:ascii="Arial" w:hAnsi="Arial" w:cs="Arial"/>
          <w:sz w:val="24"/>
          <w:szCs w:val="24"/>
        </w:rPr>
        <w:t> </w:t>
      </w:r>
      <w:hyperlink r:id="rId25" w:anchor="bilag_521_ordlyder_for_togmeldinger_sperring_oppheving_av_sperring_av_linjen" w:tooltip="tjn:kap_5:bilag_til_kapittel_5" w:history="1">
        <w:r w:rsidR="00E93DE0" w:rsidRPr="00661F6E">
          <w:rPr>
            <w:rStyle w:val="Hyperkobling"/>
            <w:rFonts w:ascii="Arial" w:hAnsi="Arial" w:cs="Arial"/>
            <w:color w:val="auto"/>
            <w:sz w:val="24"/>
            <w:szCs w:val="24"/>
            <w:u w:val="none"/>
          </w:rPr>
          <w:t>avgangsmelding</w:t>
        </w:r>
      </w:hyperlink>
      <w:r w:rsidR="00E93DE0" w:rsidRPr="00661F6E">
        <w:rPr>
          <w:rStyle w:val="apple-converted-space"/>
          <w:rFonts w:ascii="Arial" w:hAnsi="Arial" w:cs="Arial"/>
          <w:sz w:val="24"/>
          <w:szCs w:val="24"/>
        </w:rPr>
        <w:t> </w:t>
      </w:r>
      <w:r w:rsidR="00E93DE0" w:rsidRPr="00661F6E">
        <w:rPr>
          <w:rFonts w:ascii="Arial" w:hAnsi="Arial" w:cs="Arial"/>
          <w:sz w:val="24"/>
          <w:szCs w:val="24"/>
        </w:rPr>
        <w:t>til togekspeditøren på neste stasjon som skal besvare avgangsmeldingen.</w:t>
      </w:r>
    </w:p>
    <w:p w14:paraId="6C2372BA" w14:textId="77777777" w:rsidR="00557BB8" w:rsidRPr="00661F6E" w:rsidRDefault="00B0390B" w:rsidP="00B953CB">
      <w:pPr>
        <w:spacing w:after="336" w:line="240" w:lineRule="auto"/>
        <w:rPr>
          <w:rFonts w:ascii="Arial" w:eastAsia="Times New Roman" w:hAnsi="Arial" w:cs="Arial"/>
          <w:sz w:val="24"/>
          <w:szCs w:val="24"/>
          <w:lang w:eastAsia="nb-NO"/>
        </w:rPr>
      </w:pPr>
      <w:r w:rsidRPr="00661F6E">
        <w:rPr>
          <w:rFonts w:ascii="Arial" w:hAnsi="Arial" w:cs="Arial"/>
          <w:sz w:val="24"/>
          <w:szCs w:val="24"/>
        </w:rPr>
        <w:t xml:space="preserve">3. </w:t>
      </w:r>
      <w:r w:rsidR="00E93DE0" w:rsidRPr="00661F6E">
        <w:rPr>
          <w:rFonts w:ascii="Arial" w:hAnsi="Arial" w:cs="Arial"/>
          <w:sz w:val="24"/>
          <w:szCs w:val="24"/>
        </w:rPr>
        <w:t xml:space="preserve">Er det ikke kontroll på at sporveksler ved sidespor eller ubetjente stasjoner er sikret, skal svaret på avgangsmeldingen lyde: </w:t>
      </w:r>
    </w:p>
    <w:p w14:paraId="26F53911" w14:textId="77777777" w:rsidR="00CD64DF" w:rsidRPr="00661F6E" w:rsidRDefault="00E93DE0" w:rsidP="00AD555A">
      <w:pPr>
        <w:spacing w:after="336" w:line="240" w:lineRule="auto"/>
        <w:ind w:left="357"/>
        <w:rPr>
          <w:rFonts w:ascii="Arial" w:hAnsi="Arial" w:cs="Arial"/>
          <w:i/>
          <w:sz w:val="24"/>
          <w:szCs w:val="24"/>
        </w:rPr>
      </w:pPr>
      <w:r w:rsidRPr="00661F6E">
        <w:rPr>
          <w:rFonts w:ascii="Arial" w:hAnsi="Arial" w:cs="Arial"/>
          <w:i/>
          <w:sz w:val="24"/>
          <w:szCs w:val="24"/>
        </w:rPr>
        <w:t xml:space="preserve">«Kontrollen av sporveksler ikke i orden. For øvrig klart for tog … (nr.) til … (egen stasjons navn)». </w:t>
      </w:r>
    </w:p>
    <w:p w14:paraId="289AFF71" w14:textId="2615DFA4" w:rsidR="00E93DE0" w:rsidRPr="00661F6E" w:rsidRDefault="00E93DE0" w:rsidP="00B953CB">
      <w:pPr>
        <w:spacing w:after="336" w:line="240" w:lineRule="auto"/>
        <w:rPr>
          <w:rFonts w:ascii="Arial" w:eastAsia="Times New Roman" w:hAnsi="Arial" w:cs="Arial"/>
          <w:sz w:val="24"/>
          <w:szCs w:val="24"/>
          <w:lang w:eastAsia="nb-NO"/>
        </w:rPr>
      </w:pPr>
      <w:r w:rsidRPr="00661F6E">
        <w:rPr>
          <w:rFonts w:ascii="Arial" w:hAnsi="Arial" w:cs="Arial"/>
          <w:sz w:val="24"/>
          <w:szCs w:val="24"/>
        </w:rPr>
        <w:t xml:space="preserve">Føreren skal </w:t>
      </w:r>
      <w:r w:rsidR="007514D1" w:rsidRPr="00661F6E">
        <w:rPr>
          <w:rFonts w:ascii="Arial" w:hAnsi="Arial" w:cs="Arial"/>
          <w:sz w:val="24"/>
          <w:szCs w:val="24"/>
        </w:rPr>
        <w:t>informeres</w:t>
      </w:r>
      <w:r w:rsidRPr="00661F6E">
        <w:rPr>
          <w:rFonts w:ascii="Arial" w:hAnsi="Arial" w:cs="Arial"/>
          <w:sz w:val="24"/>
          <w:szCs w:val="24"/>
        </w:rPr>
        <w:t xml:space="preserve"> skriftlig om at det ikke er kontroll på sporveks</w:t>
      </w:r>
      <w:r w:rsidR="00557BB8" w:rsidRPr="00661F6E">
        <w:rPr>
          <w:rFonts w:ascii="Arial" w:hAnsi="Arial" w:cs="Arial"/>
          <w:sz w:val="24"/>
          <w:szCs w:val="24"/>
        </w:rPr>
        <w:t>ler (betinget kjøretillatelse)</w:t>
      </w:r>
      <w:r w:rsidR="00B0390B" w:rsidRPr="00661F6E">
        <w:rPr>
          <w:rFonts w:ascii="Arial" w:hAnsi="Arial" w:cs="Arial"/>
          <w:sz w:val="24"/>
          <w:szCs w:val="24"/>
        </w:rPr>
        <w:t>.</w:t>
      </w:r>
    </w:p>
    <w:p w14:paraId="5D4669B7" w14:textId="1F60A259" w:rsidR="00E93DE0" w:rsidRPr="00661F6E" w:rsidRDefault="00B0390B" w:rsidP="00B953CB">
      <w:pPr>
        <w:spacing w:after="336" w:line="240" w:lineRule="auto"/>
        <w:rPr>
          <w:rFonts w:ascii="Arial" w:hAnsi="Arial" w:cs="Arial"/>
          <w:sz w:val="24"/>
          <w:szCs w:val="24"/>
        </w:rPr>
      </w:pPr>
      <w:r w:rsidRPr="00661F6E">
        <w:rPr>
          <w:rFonts w:ascii="Arial" w:hAnsi="Arial" w:cs="Arial"/>
          <w:sz w:val="24"/>
          <w:szCs w:val="24"/>
        </w:rPr>
        <w:t xml:space="preserve">4. </w:t>
      </w:r>
      <w:r w:rsidR="00E93DE0" w:rsidRPr="00661F6E">
        <w:rPr>
          <w:rFonts w:ascii="Arial" w:hAnsi="Arial" w:cs="Arial"/>
          <w:sz w:val="24"/>
          <w:szCs w:val="24"/>
        </w:rPr>
        <w:t xml:space="preserve">Dersom kontrollåsnøkkelen for et sidespor er sikret med </w:t>
      </w:r>
      <w:hyperlink r:id="rId26" w:anchor="sikringsformer_for_sidespor_pa_linjen" w:tooltip="sjn:del_1:1.2_andre_generelle_bestemmelser" w:history="1">
        <w:r w:rsidR="00E93DE0" w:rsidRPr="00661F6E">
          <w:rPr>
            <w:rFonts w:ascii="Arial" w:hAnsi="Arial" w:cs="Arial"/>
            <w:sz w:val="24"/>
            <w:szCs w:val="24"/>
          </w:rPr>
          <w:t>D-lås</w:t>
        </w:r>
      </w:hyperlink>
      <w:r w:rsidR="00E93DE0" w:rsidRPr="00661F6E">
        <w:rPr>
          <w:rFonts w:ascii="Arial" w:hAnsi="Arial" w:cs="Arial"/>
          <w:sz w:val="24"/>
          <w:szCs w:val="24"/>
        </w:rPr>
        <w:t xml:space="preserve"> og nøkkelen ikke befinner seg på egen stasjon eller på nabostasjonen, skal </w:t>
      </w:r>
      <w:r w:rsidR="00C404BB" w:rsidRPr="00661F6E">
        <w:rPr>
          <w:rFonts w:ascii="Arial" w:hAnsi="Arial" w:cs="Arial"/>
          <w:sz w:val="24"/>
          <w:szCs w:val="24"/>
        </w:rPr>
        <w:t>føreren</w:t>
      </w:r>
      <w:r w:rsidR="00E93DE0" w:rsidRPr="00661F6E">
        <w:rPr>
          <w:rFonts w:ascii="Arial" w:hAnsi="Arial" w:cs="Arial"/>
          <w:sz w:val="24"/>
          <w:szCs w:val="24"/>
        </w:rPr>
        <w:t xml:space="preserve"> mot kvittering få skriftlig </w:t>
      </w:r>
      <w:r w:rsidR="00562432" w:rsidRPr="00661F6E">
        <w:rPr>
          <w:rFonts w:ascii="Arial" w:hAnsi="Arial" w:cs="Arial"/>
          <w:sz w:val="24"/>
          <w:szCs w:val="24"/>
        </w:rPr>
        <w:t>informasjon</w:t>
      </w:r>
      <w:r w:rsidR="00C404BB" w:rsidRPr="00661F6E">
        <w:rPr>
          <w:rFonts w:ascii="Arial" w:hAnsi="Arial" w:cs="Arial"/>
          <w:sz w:val="24"/>
          <w:szCs w:val="24"/>
        </w:rPr>
        <w:t xml:space="preserve"> fra togekspeditøren</w:t>
      </w:r>
      <w:r w:rsidR="00E93DE0" w:rsidRPr="00661F6E">
        <w:rPr>
          <w:rFonts w:ascii="Arial" w:hAnsi="Arial" w:cs="Arial"/>
          <w:sz w:val="24"/>
          <w:szCs w:val="24"/>
        </w:rPr>
        <w:t xml:space="preserve"> om å stoppe foran sporvekselen ved sidesporet og undersøke om den ligger i riktig stilling, før toget kjører over. </w:t>
      </w:r>
    </w:p>
    <w:p w14:paraId="71527F3F" w14:textId="77777777" w:rsidR="00E93DE0" w:rsidRPr="00661F6E" w:rsidRDefault="00B0390B" w:rsidP="00B953CB">
      <w:pPr>
        <w:spacing w:after="336" w:line="240" w:lineRule="auto"/>
        <w:rPr>
          <w:rFonts w:ascii="Arial" w:hAnsi="Arial" w:cs="Arial"/>
          <w:sz w:val="24"/>
          <w:szCs w:val="24"/>
        </w:rPr>
      </w:pPr>
      <w:r w:rsidRPr="00661F6E">
        <w:rPr>
          <w:rFonts w:ascii="Arial" w:hAnsi="Arial" w:cs="Arial"/>
          <w:sz w:val="24"/>
          <w:szCs w:val="24"/>
        </w:rPr>
        <w:t xml:space="preserve">5. </w:t>
      </w:r>
      <w:r w:rsidR="00E93DE0" w:rsidRPr="00661F6E">
        <w:rPr>
          <w:rFonts w:ascii="Arial" w:hAnsi="Arial" w:cs="Arial"/>
          <w:sz w:val="24"/>
          <w:szCs w:val="24"/>
        </w:rPr>
        <w:t>Togekspeditøren skal sende</w:t>
      </w:r>
      <w:r w:rsidR="00E93DE0" w:rsidRPr="00661F6E">
        <w:rPr>
          <w:rStyle w:val="apple-converted-space"/>
          <w:rFonts w:ascii="Arial" w:hAnsi="Arial" w:cs="Arial"/>
          <w:sz w:val="24"/>
          <w:szCs w:val="24"/>
        </w:rPr>
        <w:t> </w:t>
      </w:r>
      <w:hyperlink r:id="rId27" w:anchor="bilag_521_ordlyder_for_togmeldinger_sperring_oppheving_av_sperring_av_linjen" w:tooltip="tjn:kap_5:bilag_til_kapittel_5" w:history="1">
        <w:r w:rsidR="00E93DE0" w:rsidRPr="00661F6E">
          <w:rPr>
            <w:rStyle w:val="Hyperkobling"/>
            <w:rFonts w:ascii="Arial" w:hAnsi="Arial" w:cs="Arial"/>
            <w:color w:val="auto"/>
            <w:sz w:val="24"/>
            <w:szCs w:val="24"/>
            <w:u w:val="none"/>
          </w:rPr>
          <w:t>ankomstmelding</w:t>
        </w:r>
      </w:hyperlink>
      <w:r w:rsidR="00E93DE0" w:rsidRPr="00661F6E">
        <w:rPr>
          <w:rStyle w:val="apple-converted-space"/>
          <w:rFonts w:ascii="Arial" w:hAnsi="Arial" w:cs="Arial"/>
          <w:sz w:val="24"/>
          <w:szCs w:val="24"/>
        </w:rPr>
        <w:t> </w:t>
      </w:r>
      <w:r w:rsidR="00E93DE0" w:rsidRPr="00661F6E">
        <w:rPr>
          <w:rFonts w:ascii="Arial" w:hAnsi="Arial" w:cs="Arial"/>
          <w:sz w:val="24"/>
          <w:szCs w:val="24"/>
        </w:rPr>
        <w:t>til togekspeditøren på forrige stasjon når hele toget er kommet inn på stasjonen. Togekspeditøren som mottar ankomstmeldingen, skal bekrefte at meldingen er mottatt.</w:t>
      </w:r>
    </w:p>
    <w:p w14:paraId="04E89810" w14:textId="77777777" w:rsidR="00E93DE0" w:rsidRPr="00661F6E" w:rsidRDefault="00B0390B" w:rsidP="00B953CB">
      <w:pPr>
        <w:spacing w:after="336" w:line="240" w:lineRule="auto"/>
        <w:rPr>
          <w:rFonts w:ascii="Arial" w:hAnsi="Arial" w:cs="Arial"/>
          <w:sz w:val="24"/>
          <w:szCs w:val="24"/>
        </w:rPr>
      </w:pPr>
      <w:r w:rsidRPr="00661F6E">
        <w:rPr>
          <w:rFonts w:ascii="Arial" w:hAnsi="Arial" w:cs="Arial"/>
          <w:sz w:val="24"/>
          <w:szCs w:val="24"/>
        </w:rPr>
        <w:t xml:space="preserve">6. </w:t>
      </w:r>
      <w:r w:rsidR="00BE5AFE" w:rsidRPr="00661F6E">
        <w:rPr>
          <w:rFonts w:ascii="Arial" w:hAnsi="Arial" w:cs="Arial"/>
          <w:sz w:val="24"/>
          <w:szCs w:val="24"/>
        </w:rPr>
        <w:t>Togekspeditøren skal informere</w:t>
      </w:r>
      <w:r w:rsidR="00E93DE0" w:rsidRPr="00661F6E">
        <w:rPr>
          <w:rFonts w:ascii="Arial" w:hAnsi="Arial" w:cs="Arial"/>
          <w:sz w:val="24"/>
          <w:szCs w:val="24"/>
        </w:rPr>
        <w:t xml:space="preserve"> togekspeditøren på neste stasjon når et tog har kjørt tilbake fra et sted på linjen. Togekspeditøren skal i tillegg sende ankomstmelding til den stasjonen det er sendt avgangsmelding til.</w:t>
      </w:r>
    </w:p>
    <w:p w14:paraId="4AF9BA6B" w14:textId="40084843" w:rsidR="00340FE7" w:rsidRPr="00661F6E" w:rsidRDefault="00B0390B" w:rsidP="00B953CB">
      <w:pPr>
        <w:spacing w:after="336" w:line="240" w:lineRule="auto"/>
        <w:rPr>
          <w:rFonts w:ascii="Arial" w:hAnsi="Arial" w:cs="Arial"/>
          <w:sz w:val="24"/>
          <w:szCs w:val="24"/>
        </w:rPr>
      </w:pPr>
      <w:r w:rsidRPr="00661F6E">
        <w:rPr>
          <w:rFonts w:ascii="Arial" w:hAnsi="Arial" w:cs="Arial"/>
          <w:sz w:val="24"/>
          <w:szCs w:val="24"/>
        </w:rPr>
        <w:t xml:space="preserve">7. </w:t>
      </w:r>
      <w:r w:rsidR="00BE5AFE" w:rsidRPr="00661F6E">
        <w:rPr>
          <w:rFonts w:ascii="Arial" w:hAnsi="Arial" w:cs="Arial"/>
          <w:sz w:val="24"/>
          <w:szCs w:val="24"/>
        </w:rPr>
        <w:t>Togekspeditøren skal informere</w:t>
      </w:r>
      <w:r w:rsidR="00E93DE0" w:rsidRPr="00661F6E">
        <w:rPr>
          <w:rFonts w:ascii="Arial" w:hAnsi="Arial" w:cs="Arial"/>
          <w:sz w:val="24"/>
          <w:szCs w:val="24"/>
        </w:rPr>
        <w:t xml:space="preserve"> togekspeditøren på neste stasjon når et hjelpelokomotiv er kommet tilbake fra et sted på linjen. Når togekspeditøren på neste stasjon har </w:t>
      </w:r>
      <w:r w:rsidR="007514D1" w:rsidRPr="00661F6E">
        <w:rPr>
          <w:rFonts w:ascii="Arial" w:hAnsi="Arial" w:cs="Arial"/>
          <w:sz w:val="24"/>
          <w:szCs w:val="24"/>
        </w:rPr>
        <w:t>blitt informert</w:t>
      </w:r>
      <w:r w:rsidR="00E93DE0" w:rsidRPr="00661F6E">
        <w:rPr>
          <w:rFonts w:ascii="Arial" w:hAnsi="Arial" w:cs="Arial"/>
          <w:sz w:val="24"/>
          <w:szCs w:val="24"/>
        </w:rPr>
        <w:t xml:space="preserve"> om at et hjelpelokomotiv er kommet tilbake fra et sted på linjen og toget er kommet inn på den stasjonen det er sendt avgangsmelding til, skal togekspeditøren sende ankomstmelding.</w:t>
      </w:r>
    </w:p>
    <w:p w14:paraId="6ADB7722" w14:textId="0EE86AEB" w:rsidR="00130445" w:rsidRDefault="00130445" w:rsidP="009A7037">
      <w:pPr>
        <w:shd w:val="clear" w:color="auto" w:fill="FFFFFF"/>
        <w:spacing w:after="0" w:line="240" w:lineRule="auto"/>
        <w:textAlignment w:val="baseline"/>
        <w:rPr>
          <w:rFonts w:ascii="Arial" w:hAnsi="Arial" w:cs="Arial"/>
          <w:b/>
          <w:i/>
          <w:iCs/>
        </w:rPr>
      </w:pPr>
      <w:r>
        <w:rPr>
          <w:rFonts w:ascii="Arial" w:hAnsi="Arial" w:cs="Arial"/>
          <w:b/>
          <w:i/>
          <w:iCs/>
        </w:rPr>
        <w:t>__________________________________________________________________________</w:t>
      </w:r>
    </w:p>
    <w:p w14:paraId="53F21D0B" w14:textId="77777777" w:rsidR="00130445" w:rsidRDefault="00130445" w:rsidP="009A7037">
      <w:pPr>
        <w:shd w:val="clear" w:color="auto" w:fill="FFFFFF"/>
        <w:spacing w:after="0" w:line="240" w:lineRule="auto"/>
        <w:textAlignment w:val="baseline"/>
        <w:rPr>
          <w:rFonts w:ascii="Arial" w:hAnsi="Arial" w:cs="Arial"/>
          <w:b/>
          <w:i/>
          <w:iCs/>
        </w:rPr>
      </w:pPr>
    </w:p>
    <w:p w14:paraId="173FCA2D" w14:textId="007642ED" w:rsidR="009A7037" w:rsidRPr="009A7037" w:rsidRDefault="009A7037" w:rsidP="009A7037">
      <w:pPr>
        <w:shd w:val="clear" w:color="auto" w:fill="FFFFFF"/>
        <w:spacing w:after="0" w:line="240" w:lineRule="auto"/>
        <w:textAlignment w:val="baseline"/>
        <w:rPr>
          <w:rFonts w:ascii="Arial" w:hAnsi="Arial" w:cs="Arial"/>
          <w:b/>
          <w:i/>
          <w:iCs/>
          <w:sz w:val="24"/>
          <w:szCs w:val="24"/>
        </w:rPr>
      </w:pPr>
      <w:r w:rsidRPr="009A7037">
        <w:rPr>
          <w:rFonts w:ascii="Arial" w:hAnsi="Arial" w:cs="Arial"/>
          <w:b/>
          <w:i/>
          <w:iCs/>
          <w:sz w:val="24"/>
          <w:szCs w:val="24"/>
        </w:rPr>
        <w:t>5.11-BN</w:t>
      </w:r>
    </w:p>
    <w:p w14:paraId="053BD22E" w14:textId="77777777" w:rsidR="009A7037" w:rsidRPr="009A7037" w:rsidRDefault="009A7037" w:rsidP="009A7037">
      <w:pPr>
        <w:shd w:val="clear" w:color="auto" w:fill="FFFFFF"/>
        <w:spacing w:after="0" w:line="240" w:lineRule="auto"/>
        <w:textAlignment w:val="baseline"/>
        <w:rPr>
          <w:rFonts w:ascii="Arial" w:hAnsi="Arial" w:cs="Arial"/>
          <w:bCs/>
          <w:i/>
          <w:iCs/>
          <w:sz w:val="24"/>
          <w:szCs w:val="24"/>
        </w:rPr>
      </w:pPr>
    </w:p>
    <w:p w14:paraId="62FADA2B" w14:textId="77777777" w:rsidR="009A7037" w:rsidRPr="009A7037" w:rsidRDefault="009A7037" w:rsidP="009A7037">
      <w:pPr>
        <w:shd w:val="clear" w:color="auto" w:fill="FFFFFF"/>
        <w:spacing w:after="0" w:line="240" w:lineRule="auto"/>
        <w:textAlignment w:val="baseline"/>
        <w:rPr>
          <w:rFonts w:ascii="Arial" w:hAnsi="Arial" w:cs="Arial"/>
          <w:bCs/>
          <w:i/>
          <w:iCs/>
          <w:sz w:val="24"/>
          <w:szCs w:val="24"/>
        </w:rPr>
      </w:pPr>
      <w:r w:rsidRPr="009A7037">
        <w:rPr>
          <w:rFonts w:ascii="Arial" w:hAnsi="Arial" w:cs="Arial"/>
          <w:bCs/>
          <w:i/>
          <w:iCs/>
          <w:sz w:val="24"/>
          <w:szCs w:val="24"/>
        </w:rPr>
        <w:t>1. Ordlyden i punkt 5.11 nummer 3 er svaret på avgangsmeldingen og det skal derfor utveksles signaturer mellom togekspeditørene.</w:t>
      </w:r>
    </w:p>
    <w:p w14:paraId="4C908AF2" w14:textId="77777777" w:rsidR="009A7037" w:rsidRPr="009A7037" w:rsidRDefault="009A7037" w:rsidP="009A7037">
      <w:pPr>
        <w:shd w:val="clear" w:color="auto" w:fill="FFFFFF"/>
        <w:spacing w:after="0" w:line="240" w:lineRule="auto"/>
        <w:textAlignment w:val="baseline"/>
        <w:rPr>
          <w:rFonts w:ascii="Arial" w:hAnsi="Arial" w:cs="Arial"/>
          <w:bCs/>
          <w:i/>
          <w:iCs/>
          <w:sz w:val="24"/>
          <w:szCs w:val="24"/>
        </w:rPr>
      </w:pPr>
    </w:p>
    <w:p w14:paraId="602F5242" w14:textId="4DFA77B9" w:rsidR="009A7037" w:rsidRPr="009A7037" w:rsidRDefault="009A7037" w:rsidP="009A7037">
      <w:pPr>
        <w:shd w:val="clear" w:color="auto" w:fill="FFFFFF"/>
        <w:spacing w:after="0" w:line="240" w:lineRule="auto"/>
        <w:textAlignment w:val="baseline"/>
        <w:rPr>
          <w:rFonts w:ascii="Arial" w:hAnsi="Arial" w:cs="Arial"/>
          <w:bCs/>
          <w:i/>
          <w:iCs/>
          <w:sz w:val="24"/>
          <w:szCs w:val="24"/>
        </w:rPr>
      </w:pPr>
      <w:r w:rsidRPr="009A7037">
        <w:rPr>
          <w:rFonts w:ascii="Arial" w:hAnsi="Arial" w:cs="Arial"/>
          <w:bCs/>
          <w:i/>
          <w:iCs/>
          <w:sz w:val="24"/>
          <w:szCs w:val="24"/>
        </w:rPr>
        <w:t>2. Togekspeditøren skal benytte følgende ordlyd om at hjelpelokomotiv er kommet tilbake fra sted på linjen i henhold til punkt 5.11 nummer 7:</w:t>
      </w:r>
      <w:r w:rsidRPr="009A7037">
        <w:rPr>
          <w:rFonts w:ascii="Arial" w:hAnsi="Arial" w:cs="Arial"/>
          <w:bCs/>
          <w:i/>
          <w:iCs/>
          <w:sz w:val="24"/>
          <w:szCs w:val="24"/>
        </w:rPr>
        <w:br/>
      </w:r>
      <w:r w:rsidRPr="009A7037">
        <w:rPr>
          <w:rFonts w:ascii="Arial" w:hAnsi="Arial" w:cs="Arial"/>
          <w:bCs/>
          <w:i/>
          <w:iCs/>
          <w:sz w:val="24"/>
          <w:szCs w:val="24"/>
        </w:rPr>
        <w:br/>
        <w:t>«Hjelpelokomotiv fra tog …</w:t>
      </w:r>
      <w:r w:rsidR="00130445" w:rsidRPr="00130445">
        <w:rPr>
          <w:rFonts w:ascii="Arial" w:hAnsi="Arial" w:cs="Arial"/>
          <w:bCs/>
          <w:i/>
          <w:iCs/>
          <w:sz w:val="24"/>
          <w:szCs w:val="24"/>
        </w:rPr>
        <w:t xml:space="preserve"> </w:t>
      </w:r>
      <w:r w:rsidRPr="009A7037">
        <w:rPr>
          <w:rFonts w:ascii="Arial" w:hAnsi="Arial" w:cs="Arial"/>
          <w:bCs/>
          <w:i/>
          <w:iCs/>
          <w:sz w:val="24"/>
          <w:szCs w:val="24"/>
        </w:rPr>
        <w:t>(tognummer) er kommet inn. Signatur.»</w:t>
      </w:r>
    </w:p>
    <w:p w14:paraId="1273A0D8" w14:textId="77777777" w:rsidR="009A7037" w:rsidRPr="009A7037" w:rsidRDefault="009A7037" w:rsidP="009A7037">
      <w:pPr>
        <w:shd w:val="clear" w:color="auto" w:fill="FFFFFF"/>
        <w:spacing w:after="0" w:line="240" w:lineRule="auto"/>
        <w:textAlignment w:val="baseline"/>
        <w:rPr>
          <w:rFonts w:ascii="Arial" w:hAnsi="Arial" w:cs="Arial"/>
          <w:bCs/>
          <w:i/>
          <w:iCs/>
          <w:sz w:val="24"/>
          <w:szCs w:val="24"/>
        </w:rPr>
      </w:pPr>
    </w:p>
    <w:p w14:paraId="78EE4366" w14:textId="055A74A5" w:rsidR="009A7037" w:rsidRPr="00130445" w:rsidRDefault="009A7037" w:rsidP="009A7037">
      <w:pPr>
        <w:shd w:val="clear" w:color="auto" w:fill="FFFFFF"/>
        <w:spacing w:after="0" w:line="240" w:lineRule="auto"/>
        <w:textAlignment w:val="baseline"/>
        <w:rPr>
          <w:rFonts w:ascii="Arial" w:hAnsi="Arial" w:cs="Arial"/>
          <w:bCs/>
          <w:i/>
          <w:iCs/>
          <w:sz w:val="24"/>
          <w:szCs w:val="24"/>
        </w:rPr>
      </w:pPr>
      <w:r w:rsidRPr="009A7037">
        <w:rPr>
          <w:rFonts w:ascii="Arial" w:hAnsi="Arial" w:cs="Arial"/>
          <w:bCs/>
          <w:i/>
          <w:iCs/>
          <w:sz w:val="24"/>
          <w:szCs w:val="24"/>
        </w:rPr>
        <w:t>3. Dersom linjen ikke er klar eller tog ikke er kommet senest 20 minutter etter at det skulle ha kommet, skal togekspeditøren sperre linjen ved togmelding. Når linjen er klar eller når forsinket tog er kommet, kan togekspeditøren oppheve sperringen ved togmelding. Den togekspeditøren som sperrer strekningen skal informere toglederen.</w:t>
      </w:r>
    </w:p>
    <w:p w14:paraId="7A39850D" w14:textId="0BB23CE3" w:rsidR="00130445" w:rsidRDefault="00130445" w:rsidP="009A7037">
      <w:pPr>
        <w:shd w:val="clear" w:color="auto" w:fill="FFFFFF"/>
        <w:spacing w:after="0" w:line="240" w:lineRule="auto"/>
        <w:textAlignment w:val="baseline"/>
        <w:rPr>
          <w:rFonts w:ascii="Arial" w:hAnsi="Arial" w:cs="Arial"/>
          <w:bCs/>
          <w:i/>
          <w:iCs/>
        </w:rPr>
      </w:pPr>
    </w:p>
    <w:p w14:paraId="4FD67900" w14:textId="2C53E052" w:rsidR="00130445" w:rsidRPr="009A7037" w:rsidRDefault="00130445" w:rsidP="009A7037">
      <w:pPr>
        <w:shd w:val="clear" w:color="auto" w:fill="FFFFFF"/>
        <w:spacing w:after="0" w:line="240" w:lineRule="auto"/>
        <w:textAlignment w:val="baseline"/>
        <w:rPr>
          <w:rFonts w:ascii="Arial" w:hAnsi="Arial" w:cs="Arial"/>
          <w:bCs/>
          <w:i/>
          <w:iCs/>
        </w:rPr>
      </w:pPr>
      <w:r>
        <w:rPr>
          <w:rFonts w:ascii="Arial" w:hAnsi="Arial" w:cs="Arial"/>
          <w:bCs/>
          <w:i/>
          <w:iCs/>
        </w:rPr>
        <w:t>__________________________________________________________________________</w:t>
      </w:r>
    </w:p>
    <w:p w14:paraId="23CF0FF6" w14:textId="77777777" w:rsidR="00E37E70" w:rsidRDefault="00E37E70" w:rsidP="00B953CB">
      <w:pPr>
        <w:spacing w:line="240" w:lineRule="auto"/>
        <w:rPr>
          <w:rFonts w:ascii="Arial" w:hAnsi="Arial" w:cs="Arial"/>
          <w:b/>
          <w:bCs/>
          <w:sz w:val="24"/>
          <w:szCs w:val="24"/>
        </w:rPr>
      </w:pPr>
    </w:p>
    <w:p w14:paraId="742BB2CB" w14:textId="533B44E6" w:rsidR="001C26C6" w:rsidRPr="00661F6E" w:rsidRDefault="001C26C6" w:rsidP="00B953CB">
      <w:pPr>
        <w:spacing w:line="240" w:lineRule="auto"/>
        <w:rPr>
          <w:rFonts w:ascii="Arial" w:hAnsi="Arial" w:cs="Arial"/>
          <w:b/>
          <w:bCs/>
          <w:strike/>
          <w:sz w:val="24"/>
          <w:szCs w:val="24"/>
        </w:rPr>
      </w:pPr>
      <w:r w:rsidRPr="00661F6E">
        <w:rPr>
          <w:rFonts w:ascii="Arial" w:hAnsi="Arial" w:cs="Arial"/>
          <w:b/>
          <w:bCs/>
          <w:sz w:val="24"/>
          <w:szCs w:val="24"/>
        </w:rPr>
        <w:t>5.1</w:t>
      </w:r>
      <w:r w:rsidR="00CF3323" w:rsidRPr="00661F6E">
        <w:rPr>
          <w:rFonts w:ascii="Arial" w:hAnsi="Arial" w:cs="Arial"/>
          <w:b/>
          <w:bCs/>
          <w:sz w:val="24"/>
          <w:szCs w:val="24"/>
        </w:rPr>
        <w:t>2</w:t>
      </w:r>
      <w:r w:rsidRPr="00661F6E">
        <w:rPr>
          <w:rFonts w:ascii="Arial" w:hAnsi="Arial" w:cs="Arial"/>
          <w:b/>
          <w:bCs/>
          <w:sz w:val="24"/>
          <w:szCs w:val="24"/>
        </w:rPr>
        <w:t xml:space="preserve"> Tog som stoppes på betjent stasjon </w:t>
      </w:r>
    </w:p>
    <w:p w14:paraId="6F47A8DE" w14:textId="626D9CA7" w:rsidR="00537948" w:rsidRPr="00661F6E" w:rsidRDefault="005B6843" w:rsidP="00B953CB">
      <w:pPr>
        <w:spacing w:line="240" w:lineRule="auto"/>
        <w:rPr>
          <w:rFonts w:ascii="Arial" w:hAnsi="Arial" w:cs="Arial"/>
          <w:sz w:val="24"/>
          <w:szCs w:val="24"/>
        </w:rPr>
      </w:pPr>
      <w:r w:rsidRPr="00661F6E">
        <w:rPr>
          <w:rFonts w:ascii="Arial" w:hAnsi="Arial" w:cs="Arial"/>
          <w:sz w:val="24"/>
          <w:szCs w:val="24"/>
        </w:rPr>
        <w:t>Så lenge</w:t>
      </w:r>
      <w:r w:rsidR="00345A12" w:rsidRPr="00661F6E">
        <w:rPr>
          <w:rFonts w:ascii="Arial" w:hAnsi="Arial" w:cs="Arial"/>
          <w:sz w:val="24"/>
          <w:szCs w:val="24"/>
        </w:rPr>
        <w:t xml:space="preserve"> blokkstrekningen ikke er klar, skal </w:t>
      </w:r>
      <w:r w:rsidR="00E31154" w:rsidRPr="00661F6E">
        <w:rPr>
          <w:rFonts w:ascii="Arial" w:hAnsi="Arial" w:cs="Arial"/>
          <w:sz w:val="24"/>
          <w:szCs w:val="24"/>
        </w:rPr>
        <w:t>det vises</w:t>
      </w:r>
      <w:r w:rsidR="00345A12" w:rsidRPr="00661F6E">
        <w:rPr>
          <w:rFonts w:ascii="Arial" w:hAnsi="Arial" w:cs="Arial"/>
          <w:sz w:val="24"/>
          <w:szCs w:val="24"/>
        </w:rPr>
        <w:t xml:space="preserve"> signal </w:t>
      </w:r>
      <w:r w:rsidR="00E31154" w:rsidRPr="00661F6E">
        <w:rPr>
          <w:rFonts w:ascii="Arial" w:hAnsi="Arial" w:cs="Arial"/>
          <w:sz w:val="24"/>
          <w:szCs w:val="24"/>
        </w:rPr>
        <w:t>20B</w:t>
      </w:r>
      <w:r w:rsidR="00AD2290">
        <w:rPr>
          <w:rFonts w:ascii="Arial" w:hAnsi="Arial" w:cs="Arial"/>
          <w:sz w:val="24"/>
          <w:szCs w:val="24"/>
        </w:rPr>
        <w:t xml:space="preserve"> </w:t>
      </w:r>
      <w:r w:rsidR="00AD2290" w:rsidRPr="00AD2290">
        <w:rPr>
          <w:rFonts w:ascii="Arial" w:hAnsi="Arial" w:cs="Arial"/>
          <w:color w:val="FF0000"/>
          <w:sz w:val="24"/>
          <w:szCs w:val="24"/>
        </w:rPr>
        <w:t>«Stopp»</w:t>
      </w:r>
      <w:r w:rsidR="001F7BB9" w:rsidRPr="00661F6E">
        <w:rPr>
          <w:rFonts w:ascii="Arial" w:hAnsi="Arial" w:cs="Arial"/>
          <w:sz w:val="24"/>
          <w:szCs w:val="24"/>
        </w:rPr>
        <w:t>, eller på stasjon med enkelt innkjørsignal signal</w:t>
      </w:r>
      <w:r w:rsidR="00615EA9" w:rsidRPr="00661F6E">
        <w:rPr>
          <w:rFonts w:ascii="Arial" w:hAnsi="Arial" w:cs="Arial"/>
          <w:sz w:val="24"/>
          <w:szCs w:val="24"/>
        </w:rPr>
        <w:t xml:space="preserve"> </w:t>
      </w:r>
      <w:r w:rsidR="00E31154" w:rsidRPr="00661F6E">
        <w:rPr>
          <w:rFonts w:ascii="Arial" w:hAnsi="Arial" w:cs="Arial"/>
          <w:sz w:val="24"/>
          <w:szCs w:val="24"/>
        </w:rPr>
        <w:t xml:space="preserve">1A eller 1B </w:t>
      </w:r>
      <w:r w:rsidR="00345A12" w:rsidRPr="00661F6E">
        <w:rPr>
          <w:rFonts w:ascii="Arial" w:hAnsi="Arial" w:cs="Arial"/>
          <w:sz w:val="24"/>
          <w:szCs w:val="24"/>
        </w:rPr>
        <w:t xml:space="preserve">«Stopp» </w:t>
      </w:r>
      <w:r w:rsidR="00790832" w:rsidRPr="00661F6E">
        <w:rPr>
          <w:rFonts w:ascii="Arial" w:hAnsi="Arial" w:cs="Arial"/>
          <w:sz w:val="24"/>
          <w:szCs w:val="24"/>
        </w:rPr>
        <w:t>for</w:t>
      </w:r>
      <w:r w:rsidR="00345A12" w:rsidRPr="00661F6E">
        <w:rPr>
          <w:rFonts w:ascii="Arial" w:hAnsi="Arial" w:cs="Arial"/>
          <w:sz w:val="24"/>
          <w:szCs w:val="24"/>
        </w:rPr>
        <w:t xml:space="preserve"> toget</w:t>
      </w:r>
      <w:r w:rsidR="001F7BB9" w:rsidRPr="00661F6E">
        <w:rPr>
          <w:rFonts w:ascii="Arial" w:hAnsi="Arial" w:cs="Arial"/>
          <w:sz w:val="24"/>
          <w:szCs w:val="24"/>
        </w:rPr>
        <w:t>. Signal 1A eller 1B «Stopp» skal vises</w:t>
      </w:r>
      <w:r w:rsidR="00537948" w:rsidRPr="00661F6E">
        <w:rPr>
          <w:rFonts w:ascii="Arial" w:hAnsi="Arial" w:cs="Arial"/>
          <w:sz w:val="24"/>
          <w:szCs w:val="24"/>
        </w:rPr>
        <w:t xml:space="preserve"> på plattform eller annet fast sted</w:t>
      </w:r>
      <w:r w:rsidR="001F7BB9" w:rsidRPr="00661F6E">
        <w:rPr>
          <w:rFonts w:ascii="Arial" w:hAnsi="Arial" w:cs="Arial"/>
          <w:sz w:val="24"/>
          <w:szCs w:val="24"/>
        </w:rPr>
        <w:t xml:space="preserve">, </w:t>
      </w:r>
      <w:r w:rsidR="00537948" w:rsidRPr="00661F6E">
        <w:rPr>
          <w:rFonts w:ascii="Arial" w:hAnsi="Arial" w:cs="Arial"/>
          <w:sz w:val="24"/>
          <w:szCs w:val="24"/>
        </w:rPr>
        <w:t>vanligvis utenfor stasjonsbygningen</w:t>
      </w:r>
      <w:r w:rsidR="001F7BB9" w:rsidRPr="00661F6E">
        <w:rPr>
          <w:rFonts w:ascii="Arial" w:hAnsi="Arial" w:cs="Arial"/>
          <w:sz w:val="24"/>
          <w:szCs w:val="24"/>
        </w:rPr>
        <w:t xml:space="preserve"> og på samme side av sporet som denne</w:t>
      </w:r>
      <w:r w:rsidR="00537948" w:rsidRPr="00661F6E">
        <w:rPr>
          <w:rFonts w:ascii="Arial" w:hAnsi="Arial" w:cs="Arial"/>
          <w:sz w:val="24"/>
          <w:szCs w:val="24"/>
        </w:rPr>
        <w:t>.</w:t>
      </w:r>
    </w:p>
    <w:p w14:paraId="313BCC57" w14:textId="4C3F2EE7" w:rsidR="001C26C6" w:rsidRPr="00661F6E" w:rsidRDefault="008E1B6D" w:rsidP="00B953CB">
      <w:pPr>
        <w:spacing w:line="240" w:lineRule="auto"/>
        <w:rPr>
          <w:rFonts w:ascii="Arial" w:hAnsi="Arial" w:cs="Arial"/>
          <w:b/>
          <w:sz w:val="24"/>
          <w:szCs w:val="24"/>
        </w:rPr>
      </w:pPr>
      <w:r w:rsidRPr="00661F6E">
        <w:rPr>
          <w:rFonts w:ascii="Arial" w:hAnsi="Arial" w:cs="Arial"/>
          <w:b/>
          <w:sz w:val="24"/>
          <w:szCs w:val="24"/>
        </w:rPr>
        <w:t>5.13</w:t>
      </w:r>
      <w:r w:rsidRPr="00661F6E">
        <w:t xml:space="preserve"> </w:t>
      </w:r>
      <w:r w:rsidR="00BA328F" w:rsidRPr="00661F6E">
        <w:rPr>
          <w:rFonts w:ascii="Arial" w:hAnsi="Arial" w:cs="Arial"/>
          <w:b/>
          <w:sz w:val="24"/>
          <w:szCs w:val="24"/>
        </w:rPr>
        <w:t>Togekspeditørens nærvær på plattform eller ved togveien</w:t>
      </w:r>
    </w:p>
    <w:p w14:paraId="5E1AF6AD" w14:textId="133BAFBF" w:rsidR="00BC6743"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BC0248" w:rsidRPr="00661F6E">
        <w:rPr>
          <w:rFonts w:ascii="Arial" w:hAnsi="Arial" w:cs="Arial"/>
          <w:sz w:val="24"/>
          <w:szCs w:val="24"/>
        </w:rPr>
        <w:t xml:space="preserve">For tog som kjører til eller </w:t>
      </w:r>
      <w:r w:rsidR="00FE1FCF" w:rsidRPr="00661F6E">
        <w:rPr>
          <w:rFonts w:ascii="Arial" w:hAnsi="Arial" w:cs="Arial"/>
          <w:sz w:val="24"/>
          <w:szCs w:val="24"/>
        </w:rPr>
        <w:t xml:space="preserve">kommer </w:t>
      </w:r>
      <w:r w:rsidR="00BC0248" w:rsidRPr="00661F6E">
        <w:rPr>
          <w:rFonts w:ascii="Arial" w:hAnsi="Arial" w:cs="Arial"/>
          <w:sz w:val="24"/>
          <w:szCs w:val="24"/>
        </w:rPr>
        <w:t xml:space="preserve">fra </w:t>
      </w:r>
      <w:r w:rsidR="00BA328F" w:rsidRPr="00661F6E">
        <w:rPr>
          <w:rFonts w:ascii="Arial" w:hAnsi="Arial" w:cs="Arial"/>
          <w:sz w:val="24"/>
          <w:szCs w:val="24"/>
        </w:rPr>
        <w:t>strekning med togmelding</w:t>
      </w:r>
      <w:r w:rsidR="00A35C13" w:rsidRPr="00661F6E">
        <w:rPr>
          <w:rFonts w:ascii="Arial" w:hAnsi="Arial" w:cs="Arial"/>
          <w:sz w:val="24"/>
          <w:szCs w:val="24"/>
        </w:rPr>
        <w:t>,</w:t>
      </w:r>
      <w:r w:rsidR="00BA328F" w:rsidRPr="00661F6E">
        <w:rPr>
          <w:rFonts w:ascii="Arial" w:hAnsi="Arial" w:cs="Arial"/>
          <w:sz w:val="24"/>
          <w:szCs w:val="24"/>
        </w:rPr>
        <w:t xml:space="preserve"> skal togekspeditøren være til stede på plattformen eller ved togveien ved et togs an</w:t>
      </w:r>
      <w:r w:rsidR="004E6438" w:rsidRPr="00661F6E">
        <w:rPr>
          <w:rFonts w:ascii="Arial" w:hAnsi="Arial" w:cs="Arial"/>
          <w:sz w:val="24"/>
          <w:szCs w:val="24"/>
        </w:rPr>
        <w:t>komst og avgang eller passering, med mindre annet er bestemt for den enkelte stasjon.</w:t>
      </w:r>
    </w:p>
    <w:p w14:paraId="20A40000" w14:textId="009183A7" w:rsidR="008E1B6D" w:rsidRPr="00661F6E" w:rsidRDefault="008E1B6D" w:rsidP="00B953CB">
      <w:pPr>
        <w:spacing w:line="240" w:lineRule="auto"/>
        <w:rPr>
          <w:rFonts w:ascii="Arial" w:hAnsi="Arial" w:cs="Arial"/>
          <w:sz w:val="24"/>
          <w:szCs w:val="24"/>
        </w:rPr>
      </w:pPr>
      <w:r w:rsidRPr="00661F6E">
        <w:rPr>
          <w:rFonts w:ascii="Arial" w:hAnsi="Arial" w:cs="Arial"/>
          <w:sz w:val="24"/>
          <w:szCs w:val="24"/>
        </w:rPr>
        <w:t xml:space="preserve">2. For et tog som kjører til eller kommer fra strekning med fjernstyring, skal togekspeditøren være til stede på plattform eller ved togveien enten ved </w:t>
      </w:r>
      <w:r w:rsidR="00217B0C" w:rsidRPr="00661F6E">
        <w:rPr>
          <w:rFonts w:ascii="Arial" w:hAnsi="Arial" w:cs="Arial"/>
          <w:sz w:val="24"/>
          <w:szCs w:val="24"/>
        </w:rPr>
        <w:t>ankomst, avgang eller passering, med mindre annet er bestemt for den enkelte stasjon.</w:t>
      </w:r>
    </w:p>
    <w:p w14:paraId="204C6C0E" w14:textId="162AA131" w:rsidR="008E1B6D" w:rsidRPr="00661F6E" w:rsidRDefault="008E1B6D" w:rsidP="00B953CB">
      <w:pPr>
        <w:spacing w:line="240" w:lineRule="auto"/>
        <w:rPr>
          <w:rFonts w:ascii="Arial" w:hAnsi="Arial" w:cs="Arial"/>
          <w:sz w:val="24"/>
          <w:szCs w:val="24"/>
        </w:rPr>
      </w:pPr>
      <w:r w:rsidRPr="00661F6E">
        <w:rPr>
          <w:rFonts w:ascii="Arial" w:hAnsi="Arial" w:cs="Arial"/>
          <w:sz w:val="24"/>
          <w:szCs w:val="24"/>
        </w:rPr>
        <w:t>3</w:t>
      </w:r>
      <w:r w:rsidR="00B0390B" w:rsidRPr="00661F6E">
        <w:rPr>
          <w:rFonts w:ascii="Arial" w:hAnsi="Arial" w:cs="Arial"/>
          <w:sz w:val="24"/>
          <w:szCs w:val="24"/>
        </w:rPr>
        <w:t xml:space="preserve">. </w:t>
      </w:r>
      <w:r w:rsidR="00BA328F" w:rsidRPr="00661F6E">
        <w:rPr>
          <w:rFonts w:ascii="Arial" w:hAnsi="Arial" w:cs="Arial"/>
          <w:sz w:val="24"/>
          <w:szCs w:val="24"/>
        </w:rPr>
        <w:t>Togekspeditøren skal være synlig for føreren og skal i mørket vise hvitt lys mot føreren.</w:t>
      </w:r>
    </w:p>
    <w:p w14:paraId="117DE22D" w14:textId="2280EE6B" w:rsidR="00FE1FCF" w:rsidRPr="00661F6E" w:rsidRDefault="008E1B6D" w:rsidP="00B953CB">
      <w:pPr>
        <w:spacing w:line="240" w:lineRule="auto"/>
        <w:rPr>
          <w:rFonts w:ascii="Arial" w:hAnsi="Arial" w:cs="Arial"/>
          <w:b/>
          <w:sz w:val="24"/>
          <w:szCs w:val="24"/>
        </w:rPr>
      </w:pPr>
      <w:r w:rsidRPr="00661F6E">
        <w:rPr>
          <w:rFonts w:ascii="Arial" w:hAnsi="Arial" w:cs="Arial"/>
          <w:b/>
          <w:sz w:val="24"/>
          <w:szCs w:val="24"/>
        </w:rPr>
        <w:t xml:space="preserve">5.14 </w:t>
      </w:r>
      <w:r w:rsidR="002E212D" w:rsidRPr="00661F6E">
        <w:rPr>
          <w:rFonts w:ascii="Arial" w:hAnsi="Arial" w:cs="Arial"/>
          <w:b/>
          <w:sz w:val="24"/>
          <w:szCs w:val="24"/>
        </w:rPr>
        <w:t>Informasjon</w:t>
      </w:r>
      <w:r w:rsidR="00FE1FCF" w:rsidRPr="00661F6E">
        <w:rPr>
          <w:rFonts w:ascii="Arial" w:hAnsi="Arial" w:cs="Arial"/>
          <w:b/>
          <w:sz w:val="24"/>
          <w:szCs w:val="24"/>
        </w:rPr>
        <w:t xml:space="preserve"> til føreren om at kryssende tog er kommet</w:t>
      </w:r>
    </w:p>
    <w:p w14:paraId="255AA11B" w14:textId="483943C5" w:rsidR="00FE1FCF"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FE1FCF" w:rsidRPr="00661F6E">
        <w:rPr>
          <w:rFonts w:ascii="Arial" w:hAnsi="Arial" w:cs="Arial"/>
          <w:sz w:val="24"/>
          <w:szCs w:val="24"/>
        </w:rPr>
        <w:t xml:space="preserve">Togekspeditøren på kryssingsstasjonen skal vise signal 9 «Kryssende </w:t>
      </w:r>
      <w:r w:rsidR="00B36659" w:rsidRPr="00661F6E">
        <w:rPr>
          <w:rFonts w:ascii="Arial" w:hAnsi="Arial" w:cs="Arial"/>
          <w:sz w:val="24"/>
          <w:szCs w:val="24"/>
        </w:rPr>
        <w:t>tog er kommet», eller informere</w:t>
      </w:r>
      <w:r w:rsidR="00FE1FCF" w:rsidRPr="00661F6E">
        <w:rPr>
          <w:rFonts w:ascii="Arial" w:hAnsi="Arial" w:cs="Arial"/>
          <w:sz w:val="24"/>
          <w:szCs w:val="24"/>
        </w:rPr>
        <w:t xml:space="preserve"> føreren om at det kryssende toget er kommet, dersom det er vanskelig for </w:t>
      </w:r>
      <w:proofErr w:type="spellStart"/>
      <w:r w:rsidR="00FE1FCF" w:rsidRPr="00661F6E">
        <w:rPr>
          <w:rFonts w:ascii="Arial" w:hAnsi="Arial" w:cs="Arial"/>
          <w:sz w:val="24"/>
          <w:szCs w:val="24"/>
        </w:rPr>
        <w:t>føreren</w:t>
      </w:r>
      <w:proofErr w:type="spellEnd"/>
      <w:r w:rsidR="00FE1FCF" w:rsidRPr="00661F6E">
        <w:rPr>
          <w:rFonts w:ascii="Arial" w:hAnsi="Arial" w:cs="Arial"/>
          <w:sz w:val="24"/>
          <w:szCs w:val="24"/>
        </w:rPr>
        <w:t xml:space="preserve"> å fastslå om kryssende tog er kommet. Dette gjelder i tilfeller hvor føreren ikke kan se det kryssende toget eller hvor det er flere </w:t>
      </w:r>
      <w:r w:rsidR="00B36659" w:rsidRPr="00661F6E">
        <w:rPr>
          <w:rFonts w:ascii="Arial" w:hAnsi="Arial" w:cs="Arial"/>
          <w:sz w:val="24"/>
          <w:szCs w:val="24"/>
        </w:rPr>
        <w:t>tog på stasjonen. Informasjonen skal gis</w:t>
      </w:r>
      <w:r w:rsidR="00FE1FCF" w:rsidRPr="00661F6E">
        <w:rPr>
          <w:rFonts w:ascii="Arial" w:hAnsi="Arial" w:cs="Arial"/>
          <w:sz w:val="24"/>
          <w:szCs w:val="24"/>
        </w:rPr>
        <w:t xml:space="preserve"> før toget kjører fra stasjonen til strekning med togmelding.</w:t>
      </w:r>
    </w:p>
    <w:p w14:paraId="20E34A99" w14:textId="77777777" w:rsidR="00FE1FCF"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2. </w:t>
      </w:r>
      <w:r w:rsidR="00FE1FCF" w:rsidRPr="00661F6E">
        <w:rPr>
          <w:rFonts w:ascii="Arial" w:hAnsi="Arial" w:cs="Arial"/>
          <w:sz w:val="24"/>
          <w:szCs w:val="24"/>
        </w:rPr>
        <w:t xml:space="preserve">Når det er angitt kryssing mellom tog hvor togene ikke har felles blokkstrekning på begge sider av kryssingsstasjonen, skal togekspeditøren kun gi signal 9 «Kryssende tog har kommet» til det toget som skal kjøre ut på den felles blokkstrekningen. </w:t>
      </w:r>
    </w:p>
    <w:p w14:paraId="19C0C84F" w14:textId="1C87C5BB" w:rsidR="00074136" w:rsidRPr="00661F6E" w:rsidRDefault="00587FE1" w:rsidP="00B953CB">
      <w:pPr>
        <w:spacing w:line="240" w:lineRule="auto"/>
        <w:rPr>
          <w:rFonts w:ascii="Arial" w:hAnsi="Arial" w:cs="Arial"/>
          <w:b/>
          <w:sz w:val="24"/>
          <w:szCs w:val="24"/>
        </w:rPr>
      </w:pPr>
      <w:r w:rsidRPr="00661F6E">
        <w:rPr>
          <w:rFonts w:ascii="Arial" w:hAnsi="Arial" w:cs="Arial"/>
          <w:b/>
          <w:sz w:val="24"/>
          <w:szCs w:val="24"/>
        </w:rPr>
        <w:t xml:space="preserve">5.15 </w:t>
      </w:r>
      <w:r w:rsidR="00074136" w:rsidRPr="00661F6E">
        <w:rPr>
          <w:rFonts w:ascii="Arial" w:hAnsi="Arial" w:cs="Arial"/>
          <w:b/>
          <w:sz w:val="24"/>
          <w:szCs w:val="24"/>
        </w:rPr>
        <w:t>Kryssingsforandring</w:t>
      </w:r>
    </w:p>
    <w:p w14:paraId="13D147C2" w14:textId="77777777" w:rsidR="00074136"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074136" w:rsidRPr="00661F6E">
        <w:rPr>
          <w:rFonts w:ascii="Arial" w:hAnsi="Arial" w:cs="Arial"/>
          <w:sz w:val="24"/>
          <w:szCs w:val="24"/>
        </w:rPr>
        <w:t xml:space="preserve">Ved kryssingsforandring skal toglederen gi kryssingsordre til togekspeditørene. De togekspeditørene som toglederen utpeker, skal gi kryssingsordren skriftlig til førerne i togene. Føreren i toget som skal holdes tilbake skal motta kryssingsordren senest på den nye kryssingsstasjonen. Føreren i det andre toget skal motta kryssingsordren senest på den opprinnelige kryssingsstasjonen. </w:t>
      </w:r>
    </w:p>
    <w:p w14:paraId="734983A9" w14:textId="30602925" w:rsidR="0012616A"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2. </w:t>
      </w:r>
      <w:r w:rsidR="00074136" w:rsidRPr="00661F6E">
        <w:rPr>
          <w:rFonts w:ascii="Arial" w:hAnsi="Arial" w:cs="Arial"/>
          <w:sz w:val="24"/>
          <w:szCs w:val="24"/>
        </w:rPr>
        <w:t>Toglederen skal gi kryssingsordren først til togekspeditøren på den nye kryssingsstasjonen.</w:t>
      </w:r>
    </w:p>
    <w:p w14:paraId="36EA4BB8" w14:textId="77777777" w:rsidR="00557BB8"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3. </w:t>
      </w:r>
      <w:r w:rsidR="00074136" w:rsidRPr="00661F6E">
        <w:rPr>
          <w:rFonts w:ascii="Arial" w:hAnsi="Arial" w:cs="Arial"/>
          <w:sz w:val="24"/>
          <w:szCs w:val="24"/>
        </w:rPr>
        <w:t xml:space="preserve">Kryssingsordren skal ha følgende ordlyd: </w:t>
      </w:r>
    </w:p>
    <w:p w14:paraId="556798E0" w14:textId="77777777" w:rsidR="00074136" w:rsidRPr="00661F6E" w:rsidRDefault="00074136" w:rsidP="00AD555A">
      <w:pPr>
        <w:spacing w:line="240" w:lineRule="auto"/>
        <w:ind w:left="357"/>
        <w:rPr>
          <w:rFonts w:ascii="Arial" w:hAnsi="Arial" w:cs="Arial"/>
          <w:i/>
          <w:sz w:val="24"/>
          <w:szCs w:val="24"/>
          <w:lang w:val="nn-NO"/>
        </w:rPr>
      </w:pPr>
      <w:r w:rsidRPr="00661F6E">
        <w:rPr>
          <w:rFonts w:ascii="Arial" w:hAnsi="Arial" w:cs="Arial"/>
          <w:i/>
          <w:sz w:val="24"/>
          <w:szCs w:val="24"/>
          <w:lang w:val="nn-NO"/>
        </w:rPr>
        <w:t xml:space="preserve">«Tog … (nr.) skal i dag krysse tog … (nr.) i </w:t>
      </w:r>
      <w:r w:rsidR="00557BB8" w:rsidRPr="00661F6E">
        <w:rPr>
          <w:rFonts w:ascii="Arial" w:hAnsi="Arial" w:cs="Arial"/>
          <w:i/>
          <w:sz w:val="24"/>
          <w:szCs w:val="24"/>
          <w:lang w:val="nn-NO"/>
        </w:rPr>
        <w:t>… (stasjon). … (</w:t>
      </w:r>
      <w:proofErr w:type="spellStart"/>
      <w:r w:rsidR="00557BB8" w:rsidRPr="00661F6E">
        <w:rPr>
          <w:rFonts w:ascii="Arial" w:hAnsi="Arial" w:cs="Arial"/>
          <w:i/>
          <w:sz w:val="24"/>
          <w:szCs w:val="24"/>
          <w:lang w:val="nn-NO"/>
        </w:rPr>
        <w:t>navn</w:t>
      </w:r>
      <w:proofErr w:type="spellEnd"/>
      <w:r w:rsidR="00557BB8" w:rsidRPr="00661F6E">
        <w:rPr>
          <w:rFonts w:ascii="Arial" w:hAnsi="Arial" w:cs="Arial"/>
          <w:i/>
          <w:sz w:val="24"/>
          <w:szCs w:val="24"/>
          <w:lang w:val="nn-NO"/>
        </w:rPr>
        <w:t>) togleder»</w:t>
      </w:r>
      <w:r w:rsidRPr="00661F6E">
        <w:rPr>
          <w:rFonts w:ascii="Arial" w:hAnsi="Arial" w:cs="Arial"/>
          <w:i/>
          <w:sz w:val="24"/>
          <w:szCs w:val="24"/>
          <w:lang w:val="nn-NO"/>
        </w:rPr>
        <w:t xml:space="preserve"> </w:t>
      </w:r>
    </w:p>
    <w:p w14:paraId="0260AAB6" w14:textId="0F81BB9B" w:rsidR="00074136" w:rsidRPr="00661F6E" w:rsidRDefault="00B0390B" w:rsidP="00B953CB">
      <w:pPr>
        <w:spacing w:line="240" w:lineRule="auto"/>
        <w:rPr>
          <w:rFonts w:ascii="Arial" w:hAnsi="Arial" w:cs="Arial"/>
          <w:sz w:val="24"/>
          <w:szCs w:val="24"/>
        </w:rPr>
      </w:pPr>
      <w:r w:rsidRPr="00661F6E">
        <w:rPr>
          <w:rFonts w:ascii="Arial" w:hAnsi="Arial" w:cs="Arial"/>
          <w:sz w:val="24"/>
          <w:szCs w:val="24"/>
          <w:lang w:val="nn-NO"/>
        </w:rPr>
        <w:t xml:space="preserve">4. </w:t>
      </w:r>
      <w:r w:rsidR="00074136" w:rsidRPr="00661F6E">
        <w:rPr>
          <w:rFonts w:ascii="Arial" w:hAnsi="Arial" w:cs="Arial"/>
          <w:sz w:val="24"/>
          <w:szCs w:val="24"/>
          <w:lang w:val="nn-NO"/>
        </w:rPr>
        <w:t xml:space="preserve">Når den nye kryssingsstasjonen har </w:t>
      </w:r>
      <w:r w:rsidR="00074136" w:rsidRPr="006E0E4A">
        <w:rPr>
          <w:rFonts w:ascii="Arial" w:hAnsi="Arial" w:cs="Arial"/>
          <w:sz w:val="24"/>
          <w:szCs w:val="24"/>
        </w:rPr>
        <w:t xml:space="preserve">bekreftet kryssingsordren, skal toglederen gi kryssingsordren til </w:t>
      </w:r>
      <w:r w:rsidR="00CB314D" w:rsidRPr="006E0E4A">
        <w:rPr>
          <w:rFonts w:ascii="Arial" w:hAnsi="Arial" w:cs="Arial"/>
          <w:sz w:val="24"/>
          <w:szCs w:val="24"/>
        </w:rPr>
        <w:t xml:space="preserve">den opprinnelige kryssingsstasjonen og </w:t>
      </w:r>
      <w:r w:rsidR="00D84405" w:rsidRPr="006E0E4A">
        <w:rPr>
          <w:rFonts w:ascii="Arial" w:hAnsi="Arial" w:cs="Arial"/>
          <w:sz w:val="24"/>
          <w:szCs w:val="24"/>
        </w:rPr>
        <w:t xml:space="preserve">deretter til </w:t>
      </w:r>
      <w:r w:rsidR="00074136" w:rsidRPr="006E0E4A">
        <w:rPr>
          <w:rFonts w:ascii="Arial" w:hAnsi="Arial" w:cs="Arial"/>
          <w:sz w:val="24"/>
          <w:szCs w:val="24"/>
        </w:rPr>
        <w:t>eventuelle stasjoner mellom den opprinnelige og den nye kryssingsstasjonen. Togekspeditørene skal bekrefte at kryssingsordren er mottatt ved å gjenta o</w:t>
      </w:r>
      <w:r w:rsidR="001D3FED" w:rsidRPr="006E0E4A">
        <w:rPr>
          <w:rFonts w:ascii="Arial" w:hAnsi="Arial" w:cs="Arial"/>
          <w:sz w:val="24"/>
          <w:szCs w:val="24"/>
        </w:rPr>
        <w:t>rdlyden</w:t>
      </w:r>
      <w:r w:rsidR="00074136" w:rsidRPr="00661F6E">
        <w:rPr>
          <w:rFonts w:ascii="Arial" w:hAnsi="Arial" w:cs="Arial"/>
          <w:sz w:val="24"/>
          <w:szCs w:val="24"/>
        </w:rPr>
        <w:t xml:space="preserve"> og oppgi sitt navn. </w:t>
      </w:r>
    </w:p>
    <w:p w14:paraId="07544235" w14:textId="262DFC83" w:rsidR="000C1DAD" w:rsidRPr="00661F6E" w:rsidRDefault="000C1DAD" w:rsidP="00244FC2">
      <w:pPr>
        <w:pStyle w:val="NormalWeb"/>
        <w:spacing w:before="0" w:beforeAutospacing="0" w:after="0" w:afterAutospacing="0"/>
        <w:textAlignment w:val="baseline"/>
        <w:rPr>
          <w:rFonts w:ascii="Arial" w:hAnsi="Arial" w:cs="Arial"/>
          <w:bdr w:val="none" w:sz="0" w:space="0" w:color="auto" w:frame="1"/>
        </w:rPr>
      </w:pPr>
      <w:r w:rsidRPr="00661F6E">
        <w:rPr>
          <w:rFonts w:ascii="Arial" w:hAnsi="Arial" w:cs="Arial"/>
          <w:bdr w:val="none" w:sz="0" w:space="0" w:color="auto" w:frame="1"/>
        </w:rPr>
        <w:t>___________________________________________________________________</w:t>
      </w:r>
    </w:p>
    <w:p w14:paraId="1B0E5F10" w14:textId="77777777" w:rsidR="005D3501" w:rsidRDefault="005D3501" w:rsidP="00AD555A">
      <w:pPr>
        <w:pStyle w:val="NormalWeb"/>
        <w:spacing w:before="0" w:beforeAutospacing="0" w:after="0" w:afterAutospacing="0"/>
        <w:textAlignment w:val="baseline"/>
        <w:rPr>
          <w:rFonts w:ascii="Arial" w:hAnsi="Arial" w:cs="Arial"/>
          <w:b/>
          <w:i/>
          <w:bdr w:val="none" w:sz="0" w:space="0" w:color="auto" w:frame="1"/>
        </w:rPr>
      </w:pPr>
    </w:p>
    <w:p w14:paraId="4B1CD850" w14:textId="41D81E47" w:rsidR="00244FC2" w:rsidRPr="00661F6E" w:rsidRDefault="00244FC2" w:rsidP="00244FC2">
      <w:pPr>
        <w:pStyle w:val="NormalWeb"/>
        <w:spacing w:before="0" w:beforeAutospacing="0" w:after="0" w:afterAutospacing="0"/>
        <w:textAlignment w:val="baseline"/>
        <w:rPr>
          <w:rFonts w:ascii="Arial" w:hAnsi="Arial" w:cs="Arial"/>
          <w:b/>
          <w:i/>
        </w:rPr>
      </w:pPr>
      <w:r w:rsidRPr="00661F6E">
        <w:rPr>
          <w:rFonts w:ascii="Arial" w:hAnsi="Arial" w:cs="Arial"/>
          <w:b/>
          <w:i/>
          <w:bdr w:val="none" w:sz="0" w:space="0" w:color="auto" w:frame="1"/>
        </w:rPr>
        <w:t>5.15-BN</w:t>
      </w:r>
      <w:r w:rsidRPr="00661F6E">
        <w:rPr>
          <w:rFonts w:ascii="Arial" w:hAnsi="Arial" w:cs="Arial"/>
          <w:b/>
          <w:i/>
        </w:rPr>
        <w:t xml:space="preserve"> </w:t>
      </w:r>
    </w:p>
    <w:p w14:paraId="2CCEEA0C" w14:textId="77777777" w:rsidR="00244FC2" w:rsidRPr="00661F6E" w:rsidRDefault="00244FC2" w:rsidP="00244FC2">
      <w:pPr>
        <w:pStyle w:val="NormalWeb"/>
        <w:spacing w:before="0" w:beforeAutospacing="0" w:after="0" w:afterAutospacing="0"/>
        <w:textAlignment w:val="baseline"/>
        <w:rPr>
          <w:rFonts w:ascii="Arial" w:hAnsi="Arial" w:cs="Arial"/>
          <w:i/>
        </w:rPr>
      </w:pPr>
    </w:p>
    <w:p w14:paraId="2CA364C8" w14:textId="7A730C37"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1. Toglederen skal bruke formular </w:t>
      </w:r>
      <w:r w:rsidR="005A33B6" w:rsidRPr="00661F6E">
        <w:rPr>
          <w:rFonts w:ascii="Arial" w:hAnsi="Arial" w:cs="Arial"/>
          <w:i/>
          <w:bdr w:val="none" w:sz="0" w:space="0" w:color="auto" w:frame="1"/>
        </w:rPr>
        <w:t>2</w:t>
      </w:r>
      <w:r w:rsidRPr="00661F6E">
        <w:rPr>
          <w:rFonts w:ascii="Arial" w:hAnsi="Arial" w:cs="Arial"/>
          <w:i/>
          <w:bdr w:val="none" w:sz="0" w:space="0" w:color="auto" w:frame="1"/>
        </w:rPr>
        <w:t>4A Kryssings- og forbikjøringsordre, og fylle ut Kryssingsordre I og Kryssingsordre II. Ordre om kryssingsforandring skal sendes ut og erkjennes i denne rekkefølge:</w:t>
      </w:r>
      <w:r w:rsidRPr="00661F6E">
        <w:rPr>
          <w:rFonts w:ascii="Arial" w:hAnsi="Arial" w:cs="Arial"/>
          <w:i/>
        </w:rPr>
        <w:t xml:space="preserve"> </w:t>
      </w:r>
    </w:p>
    <w:p w14:paraId="07E567CA" w14:textId="77777777" w:rsidR="000C1DAD" w:rsidRPr="00661F6E" w:rsidRDefault="000C1DAD" w:rsidP="00244FC2">
      <w:pPr>
        <w:pStyle w:val="NormalWeb"/>
        <w:spacing w:before="0" w:beforeAutospacing="0" w:after="0" w:afterAutospacing="0"/>
        <w:textAlignment w:val="baseline"/>
        <w:rPr>
          <w:rFonts w:ascii="Arial" w:hAnsi="Arial" w:cs="Arial"/>
          <w:i/>
        </w:rPr>
      </w:pPr>
    </w:p>
    <w:p w14:paraId="135E1FD4" w14:textId="77777777" w:rsidR="00244FC2" w:rsidRPr="00661F6E" w:rsidRDefault="00244FC2" w:rsidP="00C454FA">
      <w:pPr>
        <w:pStyle w:val="level1"/>
        <w:numPr>
          <w:ilvl w:val="0"/>
          <w:numId w:val="13"/>
        </w:numPr>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Kryssingsordre I til togekspeditøren på ny kryssingsstasjon. </w:t>
      </w:r>
    </w:p>
    <w:p w14:paraId="1CF7D352" w14:textId="77777777" w:rsidR="00244FC2" w:rsidRPr="00661F6E" w:rsidRDefault="00244FC2" w:rsidP="00C454FA">
      <w:pPr>
        <w:pStyle w:val="level1"/>
        <w:numPr>
          <w:ilvl w:val="0"/>
          <w:numId w:val="13"/>
        </w:numPr>
        <w:spacing w:before="0" w:beforeAutospacing="0"/>
        <w:ind w:left="714" w:hanging="357"/>
        <w:textAlignment w:val="baseline"/>
        <w:rPr>
          <w:rFonts w:ascii="Arial" w:hAnsi="Arial" w:cs="Arial"/>
          <w:i/>
        </w:rPr>
      </w:pPr>
      <w:r w:rsidRPr="00661F6E">
        <w:rPr>
          <w:rFonts w:ascii="Arial" w:hAnsi="Arial" w:cs="Arial"/>
          <w:i/>
          <w:bdr w:val="none" w:sz="0" w:space="0" w:color="auto" w:frame="1"/>
        </w:rPr>
        <w:t>Kryssingsordre I til toget som skal holdes tilbake senest på den nye kryssingsstasjonen.</w:t>
      </w:r>
    </w:p>
    <w:p w14:paraId="6A72B951" w14:textId="77777777" w:rsidR="00244FC2" w:rsidRPr="00661F6E" w:rsidRDefault="00244FC2" w:rsidP="00C454FA">
      <w:pPr>
        <w:pStyle w:val="level1"/>
        <w:numPr>
          <w:ilvl w:val="0"/>
          <w:numId w:val="13"/>
        </w:numPr>
        <w:spacing w:before="0" w:beforeAutospacing="0" w:after="0" w:afterAutospacing="0"/>
        <w:textAlignment w:val="baseline"/>
        <w:rPr>
          <w:rFonts w:ascii="Arial" w:hAnsi="Arial" w:cs="Arial"/>
          <w:i/>
        </w:rPr>
      </w:pPr>
      <w:r w:rsidRPr="00661F6E">
        <w:rPr>
          <w:rFonts w:ascii="Arial" w:hAnsi="Arial" w:cs="Arial"/>
          <w:i/>
          <w:bdr w:val="none" w:sz="0" w:space="0" w:color="auto" w:frame="1"/>
        </w:rPr>
        <w:t>Kryssingsordre II til togekspeditøren på opprinnelig kryssingsstasjon.</w:t>
      </w:r>
    </w:p>
    <w:p w14:paraId="4E3C5209" w14:textId="77777777" w:rsidR="00244FC2" w:rsidRPr="00661F6E" w:rsidRDefault="00244FC2" w:rsidP="00C454FA">
      <w:pPr>
        <w:pStyle w:val="level1"/>
        <w:numPr>
          <w:ilvl w:val="0"/>
          <w:numId w:val="13"/>
        </w:numPr>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Kryssingsordre II til det andre toget senest på den opprinnelige kryssingsstasjonen. </w:t>
      </w:r>
    </w:p>
    <w:p w14:paraId="7B23F58A" w14:textId="77777777" w:rsidR="00244FC2" w:rsidRPr="00661F6E" w:rsidRDefault="00244FC2" w:rsidP="00C454FA">
      <w:pPr>
        <w:pStyle w:val="level1"/>
        <w:numPr>
          <w:ilvl w:val="0"/>
          <w:numId w:val="13"/>
        </w:numPr>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Kryssingsordre II til togekspeditører på eventuelle stasjoner mellom den opprinnelige og den nye kryssingsstasjonen. </w:t>
      </w:r>
    </w:p>
    <w:p w14:paraId="290AE8C3" w14:textId="77777777" w:rsidR="000C1DAD" w:rsidRPr="00661F6E" w:rsidRDefault="000C1DAD" w:rsidP="00AD555A">
      <w:pPr>
        <w:pStyle w:val="NormalWeb"/>
        <w:spacing w:before="0" w:beforeAutospacing="0" w:after="0" w:afterAutospacing="0"/>
        <w:ind w:left="357"/>
        <w:textAlignment w:val="baseline"/>
        <w:rPr>
          <w:rFonts w:ascii="Arial" w:hAnsi="Arial" w:cs="Arial"/>
          <w:i/>
          <w:bdr w:val="none" w:sz="0" w:space="0" w:color="auto" w:frame="1"/>
        </w:rPr>
      </w:pPr>
    </w:p>
    <w:p w14:paraId="2D8F99E8" w14:textId="2AA89F5B"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2. Togekspeditørene skal skrive kryssingsordren ned på formular </w:t>
      </w:r>
      <w:r w:rsidR="005A33B6" w:rsidRPr="00661F6E">
        <w:rPr>
          <w:rFonts w:ascii="Arial" w:hAnsi="Arial" w:cs="Arial"/>
          <w:i/>
          <w:bdr w:val="none" w:sz="0" w:space="0" w:color="auto" w:frame="1"/>
        </w:rPr>
        <w:t>2</w:t>
      </w:r>
      <w:r w:rsidRPr="00661F6E">
        <w:rPr>
          <w:rFonts w:ascii="Arial" w:hAnsi="Arial" w:cs="Arial"/>
          <w:i/>
          <w:bdr w:val="none" w:sz="0" w:space="0" w:color="auto" w:frame="1"/>
        </w:rPr>
        <w:t xml:space="preserve">4B Kryssings- og forbikjøringsordre. </w:t>
      </w:r>
    </w:p>
    <w:p w14:paraId="1632FF8D" w14:textId="77777777" w:rsidR="000C1DAD" w:rsidRPr="00661F6E" w:rsidRDefault="000C1DAD" w:rsidP="00244FC2">
      <w:pPr>
        <w:pStyle w:val="NormalWeb"/>
        <w:spacing w:before="0" w:beforeAutospacing="0" w:after="0" w:afterAutospacing="0"/>
        <w:textAlignment w:val="baseline"/>
        <w:rPr>
          <w:rFonts w:ascii="Arial" w:hAnsi="Arial" w:cs="Arial"/>
          <w:i/>
          <w:bdr w:val="none" w:sz="0" w:space="0" w:color="auto" w:frame="1"/>
        </w:rPr>
      </w:pPr>
    </w:p>
    <w:p w14:paraId="79102CF9" w14:textId="229055A9"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3. Navn og signaturer skal utveksles ved sending og mottak av kryssingsordre.</w:t>
      </w:r>
      <w:r w:rsidRPr="00661F6E">
        <w:rPr>
          <w:rFonts w:ascii="Arial" w:hAnsi="Arial" w:cs="Arial"/>
          <w:i/>
        </w:rPr>
        <w:t xml:space="preserve"> </w:t>
      </w:r>
    </w:p>
    <w:p w14:paraId="5247F36A" w14:textId="77777777" w:rsidR="000C1DAD" w:rsidRPr="00661F6E" w:rsidRDefault="000C1DAD" w:rsidP="00244FC2">
      <w:pPr>
        <w:pStyle w:val="NormalWeb"/>
        <w:spacing w:before="0" w:beforeAutospacing="0" w:after="0" w:afterAutospacing="0"/>
        <w:textAlignment w:val="baseline"/>
        <w:rPr>
          <w:rFonts w:ascii="Arial" w:hAnsi="Arial" w:cs="Arial"/>
          <w:i/>
          <w:bdr w:val="none" w:sz="0" w:space="0" w:color="auto" w:frame="1"/>
        </w:rPr>
      </w:pPr>
    </w:p>
    <w:p w14:paraId="7C9A4889" w14:textId="3D827ED1"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4. Er togekspeditøren unntaksvis forhindret fra å erkjenne ordren, kan en annen godkjent som togekspeditør erkjenne ordren etter først å ha konferert med togekspeditøren. Vedkommende skal erkjenne med togekspeditørens navn og sin egen signatur.</w:t>
      </w:r>
      <w:r w:rsidRPr="00661F6E">
        <w:rPr>
          <w:rFonts w:ascii="Arial" w:hAnsi="Arial" w:cs="Arial"/>
          <w:i/>
        </w:rPr>
        <w:t xml:space="preserve"> </w:t>
      </w:r>
    </w:p>
    <w:p w14:paraId="3D182D5C" w14:textId="77777777" w:rsidR="000C1DAD" w:rsidRPr="00661F6E" w:rsidRDefault="000C1DAD" w:rsidP="00244FC2">
      <w:pPr>
        <w:pStyle w:val="NormalWeb"/>
        <w:spacing w:before="0" w:beforeAutospacing="0" w:after="0" w:afterAutospacing="0"/>
        <w:textAlignment w:val="baseline"/>
        <w:rPr>
          <w:rFonts w:ascii="Arial" w:hAnsi="Arial" w:cs="Arial"/>
          <w:i/>
          <w:bdr w:val="none" w:sz="0" w:space="0" w:color="auto" w:frame="1"/>
        </w:rPr>
      </w:pPr>
    </w:p>
    <w:p w14:paraId="45DDA82E" w14:textId="2D51FB08"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5. Dersom kryssingsordren tildeles toget som skal holdes tilbake på en stasjon før den nye kryssingsstasjonen, skal togekspeditøren informere togekspeditøren på ny kryssingsstasjon at ordren er overlevert.</w:t>
      </w:r>
      <w:r w:rsidRPr="00661F6E">
        <w:rPr>
          <w:rFonts w:ascii="Arial" w:hAnsi="Arial" w:cs="Arial"/>
          <w:i/>
        </w:rPr>
        <w:t xml:space="preserve"> </w:t>
      </w:r>
    </w:p>
    <w:p w14:paraId="4BA90DD5" w14:textId="77777777" w:rsidR="000C1DAD" w:rsidRPr="00661F6E" w:rsidRDefault="000C1DAD" w:rsidP="00244FC2">
      <w:pPr>
        <w:pStyle w:val="NormalWeb"/>
        <w:spacing w:before="0" w:beforeAutospacing="0" w:after="0" w:afterAutospacing="0"/>
        <w:textAlignment w:val="baseline"/>
        <w:rPr>
          <w:rFonts w:ascii="Arial" w:hAnsi="Arial" w:cs="Arial"/>
          <w:i/>
          <w:bdr w:val="none" w:sz="0" w:space="0" w:color="auto" w:frame="1"/>
        </w:rPr>
      </w:pPr>
    </w:p>
    <w:p w14:paraId="6389C2A7" w14:textId="6390F8E3" w:rsidR="00244FC2" w:rsidRPr="00661F6E" w:rsidRDefault="00244FC2" w:rsidP="00244FC2">
      <w:pPr>
        <w:pStyle w:val="NormalWeb"/>
        <w:spacing w:before="0" w:beforeAutospacing="0" w:after="0" w:afterAutospacing="0"/>
        <w:textAlignment w:val="baseline"/>
        <w:rPr>
          <w:rFonts w:ascii="Arial" w:hAnsi="Arial" w:cs="Arial"/>
          <w:i/>
        </w:rPr>
      </w:pPr>
      <w:r w:rsidRPr="00661F6E">
        <w:rPr>
          <w:rFonts w:ascii="Arial" w:hAnsi="Arial" w:cs="Arial"/>
          <w:i/>
          <w:bdr w:val="none" w:sz="0" w:space="0" w:color="auto" w:frame="1"/>
        </w:rPr>
        <w:t xml:space="preserve">6. Dersom kryssingsordren tildeles det andre toget på en stasjon før den opprinnelige kryssingsstasjonen, skal togekspeditøren informere togekspeditøren på opprinnelig kryssingsstasjon om at ordren er overlevert. </w:t>
      </w:r>
    </w:p>
    <w:p w14:paraId="7F06E7CC" w14:textId="0A829E83" w:rsidR="00244FC2" w:rsidRPr="00661F6E" w:rsidRDefault="000C1DAD" w:rsidP="00B953CB">
      <w:pPr>
        <w:spacing w:line="240" w:lineRule="auto"/>
        <w:rPr>
          <w:rFonts w:ascii="Arial" w:hAnsi="Arial" w:cs="Arial"/>
          <w:sz w:val="24"/>
          <w:szCs w:val="24"/>
        </w:rPr>
      </w:pPr>
      <w:r w:rsidRPr="00661F6E">
        <w:rPr>
          <w:rFonts w:ascii="Arial" w:hAnsi="Arial" w:cs="Arial"/>
          <w:sz w:val="24"/>
          <w:szCs w:val="24"/>
        </w:rPr>
        <w:t>___________________________________________________________________</w:t>
      </w:r>
    </w:p>
    <w:p w14:paraId="78BEAB1F" w14:textId="77777777" w:rsidR="00074136" w:rsidRPr="00661F6E" w:rsidRDefault="00CF3323" w:rsidP="00B953CB">
      <w:pPr>
        <w:spacing w:line="240" w:lineRule="auto"/>
        <w:rPr>
          <w:rFonts w:ascii="Arial" w:hAnsi="Arial" w:cs="Arial"/>
          <w:b/>
          <w:bCs/>
          <w:sz w:val="24"/>
          <w:szCs w:val="24"/>
        </w:rPr>
      </w:pPr>
      <w:r w:rsidRPr="00661F6E">
        <w:rPr>
          <w:rFonts w:ascii="Arial" w:hAnsi="Arial" w:cs="Arial"/>
          <w:b/>
          <w:bCs/>
          <w:sz w:val="24"/>
          <w:szCs w:val="24"/>
        </w:rPr>
        <w:t>5.16</w:t>
      </w:r>
      <w:r w:rsidR="00074136" w:rsidRPr="00661F6E">
        <w:rPr>
          <w:rFonts w:ascii="Arial" w:hAnsi="Arial" w:cs="Arial"/>
          <w:b/>
          <w:bCs/>
          <w:sz w:val="24"/>
          <w:szCs w:val="24"/>
        </w:rPr>
        <w:t xml:space="preserve"> Kryssingsordre for tog som skal holdes tilbake</w:t>
      </w:r>
    </w:p>
    <w:p w14:paraId="45B7CEF4" w14:textId="2187A6BE" w:rsidR="00557BB8" w:rsidRPr="00661F6E" w:rsidRDefault="00FA05C1" w:rsidP="00B953CB">
      <w:pPr>
        <w:spacing w:line="240" w:lineRule="auto"/>
        <w:rPr>
          <w:rFonts w:ascii="Arial" w:hAnsi="Arial" w:cs="Arial"/>
          <w:sz w:val="24"/>
          <w:szCs w:val="24"/>
        </w:rPr>
      </w:pPr>
      <w:r w:rsidRPr="00661F6E">
        <w:rPr>
          <w:rFonts w:ascii="Arial" w:hAnsi="Arial" w:cs="Arial"/>
          <w:sz w:val="24"/>
          <w:szCs w:val="24"/>
        </w:rPr>
        <w:t xml:space="preserve">1. </w:t>
      </w:r>
      <w:r w:rsidR="00074136" w:rsidRPr="00661F6E">
        <w:rPr>
          <w:rFonts w:ascii="Arial" w:hAnsi="Arial" w:cs="Arial"/>
          <w:sz w:val="24"/>
          <w:szCs w:val="24"/>
        </w:rPr>
        <w:t xml:space="preserve">Når togekspeditøren på den nye kryssingsstasjonen mottar kryssingsordren, skal togekspeditøren bekrefte at kryssingsordren er mottatt med følgende ordlyd: </w:t>
      </w:r>
    </w:p>
    <w:p w14:paraId="378B48DF" w14:textId="77777777" w:rsidR="00074136" w:rsidRPr="00661F6E" w:rsidRDefault="00074136" w:rsidP="00AD555A">
      <w:pPr>
        <w:spacing w:line="240" w:lineRule="auto"/>
        <w:ind w:left="357"/>
        <w:rPr>
          <w:rFonts w:ascii="Arial" w:hAnsi="Arial" w:cs="Arial"/>
          <w:i/>
          <w:sz w:val="24"/>
          <w:szCs w:val="24"/>
        </w:rPr>
      </w:pPr>
      <w:r w:rsidRPr="00661F6E">
        <w:rPr>
          <w:rFonts w:ascii="Arial" w:hAnsi="Arial" w:cs="Arial"/>
          <w:i/>
          <w:sz w:val="24"/>
          <w:szCs w:val="24"/>
        </w:rPr>
        <w:t>«Tog … (nr.) holdes tilbake her inntil tog … (nr.) er kommet. … (navn) to</w:t>
      </w:r>
      <w:r w:rsidR="00557BB8" w:rsidRPr="00661F6E">
        <w:rPr>
          <w:rFonts w:ascii="Arial" w:hAnsi="Arial" w:cs="Arial"/>
          <w:i/>
          <w:sz w:val="24"/>
          <w:szCs w:val="24"/>
        </w:rPr>
        <w:t>gekspeditør»</w:t>
      </w:r>
      <w:r w:rsidRPr="00661F6E">
        <w:rPr>
          <w:rFonts w:ascii="Arial" w:hAnsi="Arial" w:cs="Arial"/>
          <w:i/>
          <w:sz w:val="24"/>
          <w:szCs w:val="24"/>
        </w:rPr>
        <w:t xml:space="preserve"> </w:t>
      </w:r>
    </w:p>
    <w:p w14:paraId="757771DE" w14:textId="7C9EFC13" w:rsidR="00074136" w:rsidRPr="00661F6E" w:rsidRDefault="00FA05C1" w:rsidP="00B953CB">
      <w:pPr>
        <w:spacing w:line="240" w:lineRule="auto"/>
        <w:rPr>
          <w:rFonts w:ascii="Arial" w:hAnsi="Arial" w:cs="Arial"/>
          <w:sz w:val="24"/>
          <w:szCs w:val="24"/>
        </w:rPr>
      </w:pPr>
      <w:r w:rsidRPr="00661F6E">
        <w:rPr>
          <w:rFonts w:ascii="Arial" w:hAnsi="Arial" w:cs="Arial"/>
          <w:sz w:val="24"/>
          <w:szCs w:val="24"/>
        </w:rPr>
        <w:t>2</w:t>
      </w:r>
      <w:r w:rsidR="00B0390B" w:rsidRPr="00661F6E">
        <w:rPr>
          <w:rFonts w:ascii="Arial" w:hAnsi="Arial" w:cs="Arial"/>
          <w:sz w:val="24"/>
          <w:szCs w:val="24"/>
        </w:rPr>
        <w:t xml:space="preserve">. </w:t>
      </w:r>
      <w:r w:rsidR="00074136" w:rsidRPr="00661F6E">
        <w:rPr>
          <w:rFonts w:ascii="Arial" w:hAnsi="Arial" w:cs="Arial"/>
          <w:sz w:val="24"/>
          <w:szCs w:val="24"/>
        </w:rPr>
        <w:t>Dersom føreren i toget som skal holdes tilbake mottar kryssingsordren på en stasjon før den nye kryssingsstasjonen,</w:t>
      </w:r>
      <w:r w:rsidR="00BE5AFE" w:rsidRPr="00661F6E">
        <w:rPr>
          <w:rFonts w:ascii="Arial" w:hAnsi="Arial" w:cs="Arial"/>
          <w:sz w:val="24"/>
          <w:szCs w:val="24"/>
        </w:rPr>
        <w:t xml:space="preserve"> skal togekspeditøren informere</w:t>
      </w:r>
      <w:r w:rsidR="00074136" w:rsidRPr="00661F6E">
        <w:rPr>
          <w:rFonts w:ascii="Arial" w:hAnsi="Arial" w:cs="Arial"/>
          <w:sz w:val="24"/>
          <w:szCs w:val="24"/>
        </w:rPr>
        <w:t xml:space="preserve"> togekspeditøren på den nye kryssingsstasjonen om at føreren har mottatt kryssingsordren. </w:t>
      </w:r>
    </w:p>
    <w:p w14:paraId="02585035" w14:textId="10A22C56" w:rsidR="00074136" w:rsidRPr="00661F6E" w:rsidRDefault="00FA05C1" w:rsidP="00B953CB">
      <w:pPr>
        <w:spacing w:line="240" w:lineRule="auto"/>
        <w:rPr>
          <w:rFonts w:ascii="Arial" w:hAnsi="Arial" w:cs="Arial"/>
          <w:sz w:val="24"/>
          <w:szCs w:val="24"/>
        </w:rPr>
      </w:pPr>
      <w:r w:rsidRPr="00661F6E">
        <w:rPr>
          <w:rFonts w:ascii="Arial" w:hAnsi="Arial" w:cs="Arial"/>
          <w:sz w:val="24"/>
          <w:szCs w:val="24"/>
        </w:rPr>
        <w:t>3</w:t>
      </w:r>
      <w:r w:rsidR="00B0390B" w:rsidRPr="00661F6E">
        <w:rPr>
          <w:rFonts w:ascii="Arial" w:hAnsi="Arial" w:cs="Arial"/>
          <w:sz w:val="24"/>
          <w:szCs w:val="24"/>
        </w:rPr>
        <w:t xml:space="preserve">. </w:t>
      </w:r>
      <w:r w:rsidR="004019FA" w:rsidRPr="00661F6E">
        <w:rPr>
          <w:rFonts w:ascii="Arial" w:hAnsi="Arial" w:cs="Arial"/>
          <w:sz w:val="24"/>
          <w:szCs w:val="24"/>
        </w:rPr>
        <w:t>T</w:t>
      </w:r>
      <w:r w:rsidR="00074136" w:rsidRPr="00661F6E">
        <w:rPr>
          <w:rFonts w:ascii="Arial" w:hAnsi="Arial" w:cs="Arial"/>
          <w:sz w:val="24"/>
          <w:szCs w:val="24"/>
        </w:rPr>
        <w:t xml:space="preserve">ogekspeditøren </w:t>
      </w:r>
      <w:r w:rsidR="004019FA" w:rsidRPr="00661F6E">
        <w:rPr>
          <w:rFonts w:ascii="Arial" w:hAnsi="Arial" w:cs="Arial"/>
          <w:sz w:val="24"/>
          <w:szCs w:val="24"/>
        </w:rPr>
        <w:t xml:space="preserve">skal </w:t>
      </w:r>
      <w:r w:rsidR="00074136" w:rsidRPr="00661F6E">
        <w:rPr>
          <w:rFonts w:ascii="Arial" w:hAnsi="Arial" w:cs="Arial"/>
          <w:sz w:val="24"/>
          <w:szCs w:val="24"/>
        </w:rPr>
        <w:t xml:space="preserve">ikke vise </w:t>
      </w:r>
      <w:r w:rsidR="00074136" w:rsidRPr="00BA2358">
        <w:rPr>
          <w:rFonts w:ascii="Arial" w:hAnsi="Arial" w:cs="Arial"/>
          <w:sz w:val="24"/>
          <w:szCs w:val="24"/>
        </w:rPr>
        <w:t>kjørsignal</w:t>
      </w:r>
      <w:r w:rsidR="00C93825">
        <w:rPr>
          <w:rFonts w:ascii="Arial" w:hAnsi="Arial" w:cs="Arial"/>
          <w:sz w:val="24"/>
          <w:szCs w:val="24"/>
        </w:rPr>
        <w:t xml:space="preserve"> </w:t>
      </w:r>
      <w:r w:rsidR="00074136" w:rsidRPr="00BA2358">
        <w:rPr>
          <w:rFonts w:ascii="Arial" w:hAnsi="Arial" w:cs="Arial"/>
          <w:sz w:val="24"/>
          <w:szCs w:val="24"/>
        </w:rPr>
        <w:t>inn</w:t>
      </w:r>
      <w:r w:rsidR="00074136" w:rsidRPr="00661F6E">
        <w:rPr>
          <w:rFonts w:ascii="Arial" w:hAnsi="Arial" w:cs="Arial"/>
          <w:sz w:val="24"/>
          <w:szCs w:val="24"/>
        </w:rPr>
        <w:t xml:space="preserve"> på</w:t>
      </w:r>
      <w:r w:rsidR="004019FA" w:rsidRPr="00661F6E">
        <w:rPr>
          <w:rFonts w:ascii="Arial" w:hAnsi="Arial" w:cs="Arial"/>
          <w:sz w:val="24"/>
          <w:szCs w:val="24"/>
        </w:rPr>
        <w:t xml:space="preserve"> den nye kryssings</w:t>
      </w:r>
      <w:r w:rsidR="00074136" w:rsidRPr="00661F6E">
        <w:rPr>
          <w:rFonts w:ascii="Arial" w:hAnsi="Arial" w:cs="Arial"/>
          <w:sz w:val="24"/>
          <w:szCs w:val="24"/>
        </w:rPr>
        <w:t xml:space="preserve">stasjonen </w:t>
      </w:r>
      <w:r w:rsidR="004019FA" w:rsidRPr="00661F6E">
        <w:rPr>
          <w:rFonts w:ascii="Arial" w:hAnsi="Arial" w:cs="Arial"/>
          <w:sz w:val="24"/>
          <w:szCs w:val="24"/>
        </w:rPr>
        <w:t xml:space="preserve">til toget som skal holdes tilbake </w:t>
      </w:r>
      <w:r w:rsidR="00074136" w:rsidRPr="00661F6E">
        <w:rPr>
          <w:rFonts w:ascii="Arial" w:hAnsi="Arial" w:cs="Arial"/>
          <w:sz w:val="24"/>
          <w:szCs w:val="24"/>
        </w:rPr>
        <w:t xml:space="preserve">før </w:t>
      </w:r>
    </w:p>
    <w:p w14:paraId="3B368951" w14:textId="72739024" w:rsidR="00074136" w:rsidRPr="00661F6E" w:rsidRDefault="00074136" w:rsidP="00981454">
      <w:pPr>
        <w:pStyle w:val="Listeavsnitt"/>
        <w:numPr>
          <w:ilvl w:val="1"/>
          <w:numId w:val="7"/>
        </w:numPr>
        <w:spacing w:line="240" w:lineRule="auto"/>
        <w:ind w:left="717"/>
        <w:rPr>
          <w:rFonts w:ascii="Arial" w:hAnsi="Arial" w:cs="Arial"/>
          <w:sz w:val="24"/>
          <w:szCs w:val="24"/>
        </w:rPr>
      </w:pPr>
      <w:r w:rsidRPr="00661F6E">
        <w:rPr>
          <w:rFonts w:ascii="Arial" w:hAnsi="Arial" w:cs="Arial"/>
          <w:sz w:val="24"/>
          <w:szCs w:val="24"/>
        </w:rPr>
        <w:t xml:space="preserve">togekspeditøren på en stasjon før </w:t>
      </w:r>
      <w:r w:rsidR="00F57EDA" w:rsidRPr="00661F6E">
        <w:rPr>
          <w:rFonts w:ascii="Arial" w:hAnsi="Arial" w:cs="Arial"/>
          <w:sz w:val="24"/>
          <w:szCs w:val="24"/>
        </w:rPr>
        <w:t xml:space="preserve">har bekreftet </w:t>
      </w:r>
      <w:r w:rsidRPr="00661F6E">
        <w:rPr>
          <w:rFonts w:ascii="Arial" w:hAnsi="Arial" w:cs="Arial"/>
          <w:sz w:val="24"/>
          <w:szCs w:val="24"/>
        </w:rPr>
        <w:t xml:space="preserve">at kryssingsordren er mottatt av føreren i toget som skal holdes tilbake, eller </w:t>
      </w:r>
    </w:p>
    <w:p w14:paraId="65ECA2F2" w14:textId="6B778BC3" w:rsidR="00757724" w:rsidRPr="00661F6E" w:rsidRDefault="00844E7C" w:rsidP="00981454">
      <w:pPr>
        <w:pStyle w:val="Listeavsnitt"/>
        <w:numPr>
          <w:ilvl w:val="1"/>
          <w:numId w:val="7"/>
        </w:numPr>
        <w:spacing w:line="240" w:lineRule="auto"/>
        <w:ind w:left="717"/>
        <w:rPr>
          <w:rFonts w:ascii="Arial" w:hAnsi="Arial" w:cs="Arial"/>
          <w:sz w:val="24"/>
          <w:szCs w:val="24"/>
        </w:rPr>
      </w:pPr>
      <w:r w:rsidRPr="00661F6E">
        <w:rPr>
          <w:rFonts w:ascii="Arial" w:hAnsi="Arial" w:cs="Arial"/>
          <w:sz w:val="24"/>
          <w:szCs w:val="24"/>
        </w:rPr>
        <w:t xml:space="preserve">føreren er informert av togekspeditøren om kryssingen over togradio og om at føreren skal motta kryssingsordre inne på stasjonen </w:t>
      </w:r>
    </w:p>
    <w:p w14:paraId="208A1E0F" w14:textId="2FD91D70" w:rsidR="00074136" w:rsidRPr="00661F6E" w:rsidRDefault="004C6B8E" w:rsidP="00B953CB">
      <w:pPr>
        <w:spacing w:line="240" w:lineRule="auto"/>
        <w:rPr>
          <w:rFonts w:ascii="Arial" w:hAnsi="Arial" w:cs="Arial"/>
          <w:sz w:val="24"/>
          <w:szCs w:val="24"/>
        </w:rPr>
      </w:pPr>
      <w:r w:rsidRPr="00661F6E">
        <w:rPr>
          <w:rFonts w:ascii="Arial" w:hAnsi="Arial" w:cs="Arial"/>
          <w:sz w:val="24"/>
          <w:szCs w:val="24"/>
        </w:rPr>
        <w:t>4</w:t>
      </w:r>
      <w:r w:rsidR="00B0390B" w:rsidRPr="00661F6E">
        <w:rPr>
          <w:rFonts w:ascii="Arial" w:hAnsi="Arial" w:cs="Arial"/>
          <w:sz w:val="24"/>
          <w:szCs w:val="24"/>
        </w:rPr>
        <w:t xml:space="preserve">. </w:t>
      </w:r>
      <w:r w:rsidR="00074136" w:rsidRPr="00661F6E">
        <w:rPr>
          <w:rFonts w:ascii="Arial" w:hAnsi="Arial" w:cs="Arial"/>
          <w:sz w:val="24"/>
          <w:szCs w:val="24"/>
        </w:rPr>
        <w:t>Ved flytting av en kryssing fra en stasjon på strekning med togmelding, til en stasjon på strekning med fjernstyring</w:t>
      </w:r>
      <w:r w:rsidR="00FA05C1" w:rsidRPr="00661F6E">
        <w:rPr>
          <w:rFonts w:ascii="Arial" w:hAnsi="Arial" w:cs="Arial"/>
          <w:sz w:val="24"/>
          <w:szCs w:val="24"/>
        </w:rPr>
        <w:t xml:space="preserve"> eller strekning med ERTMS</w:t>
      </w:r>
      <w:r w:rsidR="00074136" w:rsidRPr="00661F6E">
        <w:rPr>
          <w:rFonts w:ascii="Arial" w:hAnsi="Arial" w:cs="Arial"/>
          <w:sz w:val="24"/>
          <w:szCs w:val="24"/>
        </w:rPr>
        <w:t xml:space="preserve">, anses grensestasjonen som ny kryssingsstasjon. </w:t>
      </w:r>
    </w:p>
    <w:p w14:paraId="6DAFE7AF" w14:textId="3A17DB98" w:rsidR="001B083C" w:rsidRPr="00661F6E" w:rsidRDefault="00587FE1" w:rsidP="00B953CB">
      <w:pPr>
        <w:spacing w:line="240" w:lineRule="auto"/>
        <w:rPr>
          <w:rFonts w:ascii="Arial" w:hAnsi="Arial" w:cs="Arial"/>
          <w:b/>
          <w:bCs/>
          <w:sz w:val="24"/>
          <w:szCs w:val="24"/>
        </w:rPr>
      </w:pPr>
      <w:r w:rsidRPr="00661F6E">
        <w:rPr>
          <w:rFonts w:ascii="Arial" w:hAnsi="Arial" w:cs="Arial"/>
          <w:b/>
          <w:bCs/>
          <w:sz w:val="24"/>
          <w:szCs w:val="24"/>
        </w:rPr>
        <w:t xml:space="preserve">5.17 </w:t>
      </w:r>
      <w:r w:rsidR="001B083C" w:rsidRPr="00661F6E">
        <w:rPr>
          <w:rFonts w:ascii="Arial" w:hAnsi="Arial" w:cs="Arial"/>
          <w:b/>
          <w:bCs/>
          <w:sz w:val="24"/>
          <w:szCs w:val="24"/>
        </w:rPr>
        <w:t>Kryssingsordre på den opprinnelige kryssingsstasjonen</w:t>
      </w:r>
    </w:p>
    <w:p w14:paraId="1058144C" w14:textId="77777777" w:rsidR="001B083C"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1B083C" w:rsidRPr="00661F6E">
        <w:rPr>
          <w:rFonts w:ascii="Arial" w:hAnsi="Arial" w:cs="Arial"/>
          <w:sz w:val="24"/>
          <w:szCs w:val="24"/>
        </w:rPr>
        <w:t xml:space="preserve">Når togekspeditøren på den opprinnelige kryssingsstasjonen mottar kryssingsordren, skal togekspeditøren bekrefte at kryssingsordren er mottatt ved å gjenta kryssingsordren og oppgi sitt navn. </w:t>
      </w:r>
    </w:p>
    <w:p w14:paraId="1E0F547E" w14:textId="664CD4DE" w:rsidR="001B083C"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2. </w:t>
      </w:r>
      <w:r w:rsidR="001B083C" w:rsidRPr="00661F6E">
        <w:rPr>
          <w:rFonts w:ascii="Arial" w:hAnsi="Arial" w:cs="Arial"/>
          <w:sz w:val="24"/>
          <w:szCs w:val="24"/>
        </w:rPr>
        <w:t xml:space="preserve">Ved flytting av en kryssing fra en stasjon på strekning med fjernstyring </w:t>
      </w:r>
      <w:r w:rsidR="00FA05C1" w:rsidRPr="00661F6E">
        <w:rPr>
          <w:rFonts w:ascii="Arial" w:hAnsi="Arial" w:cs="Arial"/>
          <w:sz w:val="24"/>
          <w:szCs w:val="24"/>
        </w:rPr>
        <w:t xml:space="preserve">eller strekning med ERTMS </w:t>
      </w:r>
      <w:r w:rsidR="001B083C" w:rsidRPr="00661F6E">
        <w:rPr>
          <w:rFonts w:ascii="Arial" w:hAnsi="Arial" w:cs="Arial"/>
          <w:sz w:val="24"/>
          <w:szCs w:val="24"/>
        </w:rPr>
        <w:t>til en stasjon på strekning med togmelding, anses grensestasjonen som opprinnelig kryssingsstasjon.</w:t>
      </w:r>
    </w:p>
    <w:p w14:paraId="53B7C16E" w14:textId="1B63707E" w:rsidR="003F2C34" w:rsidRDefault="003F2C34" w:rsidP="003F2C34">
      <w:pPr>
        <w:shd w:val="clear" w:color="auto" w:fill="FFFFFF"/>
        <w:spacing w:after="0" w:line="240" w:lineRule="auto"/>
        <w:textAlignment w:val="baseline"/>
        <w:rPr>
          <w:rFonts w:ascii="Arial" w:hAnsi="Arial" w:cs="Arial"/>
          <w:b/>
          <w:bCs/>
          <w:i/>
          <w:iCs/>
          <w:sz w:val="24"/>
          <w:szCs w:val="24"/>
        </w:rPr>
      </w:pPr>
      <w:r>
        <w:rPr>
          <w:rFonts w:ascii="Arial" w:hAnsi="Arial" w:cs="Arial"/>
          <w:b/>
          <w:bCs/>
          <w:i/>
          <w:iCs/>
          <w:sz w:val="24"/>
          <w:szCs w:val="24"/>
        </w:rPr>
        <w:t>___________________________________________________________________</w:t>
      </w:r>
    </w:p>
    <w:p w14:paraId="363D113A" w14:textId="77777777" w:rsidR="003F2C34" w:rsidRDefault="003F2C34" w:rsidP="003F2C34">
      <w:pPr>
        <w:shd w:val="clear" w:color="auto" w:fill="FFFFFF"/>
        <w:spacing w:after="0" w:line="240" w:lineRule="auto"/>
        <w:textAlignment w:val="baseline"/>
        <w:rPr>
          <w:rFonts w:ascii="Arial" w:hAnsi="Arial" w:cs="Arial"/>
          <w:b/>
          <w:bCs/>
          <w:i/>
          <w:iCs/>
          <w:sz w:val="24"/>
          <w:szCs w:val="24"/>
        </w:rPr>
      </w:pPr>
    </w:p>
    <w:p w14:paraId="4C928F37" w14:textId="4B848708" w:rsidR="003F2C34" w:rsidRPr="003F2C34" w:rsidRDefault="003F2C34" w:rsidP="003F2C34">
      <w:pPr>
        <w:shd w:val="clear" w:color="auto" w:fill="FFFFFF"/>
        <w:spacing w:after="0" w:line="240" w:lineRule="auto"/>
        <w:textAlignment w:val="baseline"/>
        <w:rPr>
          <w:rFonts w:ascii="Arial" w:hAnsi="Arial" w:cs="Arial"/>
          <w:b/>
          <w:bCs/>
          <w:i/>
          <w:iCs/>
          <w:sz w:val="24"/>
          <w:szCs w:val="24"/>
        </w:rPr>
      </w:pPr>
      <w:r w:rsidRPr="003F2C34">
        <w:rPr>
          <w:rFonts w:ascii="Arial" w:hAnsi="Arial" w:cs="Arial"/>
          <w:b/>
          <w:bCs/>
          <w:i/>
          <w:iCs/>
          <w:sz w:val="24"/>
          <w:szCs w:val="24"/>
        </w:rPr>
        <w:t>5.17-BN</w:t>
      </w:r>
    </w:p>
    <w:p w14:paraId="2D8D0700" w14:textId="77777777" w:rsidR="003F2C34" w:rsidRPr="003F2C34" w:rsidRDefault="003F2C34" w:rsidP="003F2C34">
      <w:pPr>
        <w:shd w:val="clear" w:color="auto" w:fill="FFFFFF"/>
        <w:spacing w:after="0" w:line="240" w:lineRule="auto"/>
        <w:textAlignment w:val="baseline"/>
        <w:rPr>
          <w:rFonts w:ascii="Arial" w:hAnsi="Arial" w:cs="Arial"/>
          <w:b/>
          <w:bCs/>
          <w:i/>
          <w:iCs/>
          <w:sz w:val="24"/>
          <w:szCs w:val="24"/>
        </w:rPr>
      </w:pPr>
    </w:p>
    <w:p w14:paraId="1652528F"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r w:rsidRPr="003F2C34">
        <w:rPr>
          <w:rFonts w:ascii="Arial" w:hAnsi="Arial" w:cs="Arial"/>
          <w:i/>
          <w:iCs/>
          <w:sz w:val="24"/>
          <w:szCs w:val="24"/>
        </w:rPr>
        <w:t>Opprinnelig og ny kryssingsstasjon i skillet mellom enkelt- og dobbeltsporet strekning:</w:t>
      </w:r>
    </w:p>
    <w:p w14:paraId="6F35FD55"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p>
    <w:p w14:paraId="0544875D"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r w:rsidRPr="003F2C34">
        <w:rPr>
          <w:rFonts w:ascii="Arial" w:hAnsi="Arial" w:cs="Arial"/>
          <w:i/>
          <w:iCs/>
          <w:sz w:val="24"/>
          <w:szCs w:val="24"/>
        </w:rPr>
        <w:t>1. Når tog, som etter ruten skal møtes på en dobbeltsporet strekning, skal krysse på en stasjon på en tilstøtende enkeltsporet strekning, skal stasjonen mellom strekningene betraktes som opprinnelig kryssingsstasjon.</w:t>
      </w:r>
    </w:p>
    <w:p w14:paraId="3109BA67"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p>
    <w:p w14:paraId="5D40BD0F"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r w:rsidRPr="003F2C34">
        <w:rPr>
          <w:rFonts w:ascii="Arial" w:hAnsi="Arial" w:cs="Arial"/>
          <w:i/>
          <w:iCs/>
          <w:sz w:val="24"/>
          <w:szCs w:val="24"/>
        </w:rPr>
        <w:t>2. Når tog, som etter ruten skal krysse på en enkeltsporet strekning, i stedet skal møtes på en tilstøtende dobbeltsporet strekning, skal stasjonen mellom strekningene betraktes som ny kryssingsstasjon. Hvis togene også skal kjøre over en tilstøtende enkeltsporet strekning på den andre siden av dobbeltsporstrekningen, betraktes begge stasjonene mellom de enkeltsporede strekningene og den dobbeltsporede strekningen som nye kryssingsstasjoner.</w:t>
      </w:r>
    </w:p>
    <w:p w14:paraId="17A1D8C5"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p>
    <w:p w14:paraId="3705BBC2"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r w:rsidRPr="003F2C34">
        <w:rPr>
          <w:rFonts w:ascii="Arial" w:hAnsi="Arial" w:cs="Arial"/>
          <w:i/>
          <w:iCs/>
          <w:sz w:val="24"/>
          <w:szCs w:val="24"/>
        </w:rPr>
        <w:t>3. Når kryssing mellom tog, som kjører over to enkeltsporede strekninger med en mellomliggende dobbeltsporet strekning, legges fra en stasjon på den ene til en stasjon på den andre enkeltsporede strekningen, gjelder bestemmelsen for kryssingsforandring på enkeltsporet strekning.</w:t>
      </w:r>
    </w:p>
    <w:p w14:paraId="7200D22C" w14:textId="77777777" w:rsidR="003F2C34" w:rsidRPr="003F2C34" w:rsidRDefault="003F2C34" w:rsidP="003F2C34">
      <w:pPr>
        <w:shd w:val="clear" w:color="auto" w:fill="FFFFFF"/>
        <w:spacing w:after="0" w:line="240" w:lineRule="auto"/>
        <w:textAlignment w:val="baseline"/>
        <w:rPr>
          <w:rFonts w:ascii="Arial" w:hAnsi="Arial" w:cs="Arial"/>
          <w:i/>
          <w:iCs/>
          <w:sz w:val="24"/>
          <w:szCs w:val="24"/>
        </w:rPr>
      </w:pPr>
    </w:p>
    <w:p w14:paraId="21DD8980" w14:textId="5EB6CA96" w:rsidR="003F2C34" w:rsidRDefault="003F2C34" w:rsidP="003F2C34">
      <w:pPr>
        <w:shd w:val="clear" w:color="auto" w:fill="FFFFFF"/>
        <w:spacing w:after="0" w:line="240" w:lineRule="auto"/>
        <w:textAlignment w:val="baseline"/>
        <w:rPr>
          <w:rFonts w:ascii="Arial" w:hAnsi="Arial" w:cs="Arial"/>
          <w:i/>
          <w:iCs/>
          <w:sz w:val="24"/>
          <w:szCs w:val="24"/>
        </w:rPr>
      </w:pPr>
      <w:r w:rsidRPr="003F2C34">
        <w:rPr>
          <w:rFonts w:ascii="Arial" w:hAnsi="Arial" w:cs="Arial"/>
          <w:i/>
          <w:iCs/>
          <w:sz w:val="24"/>
          <w:szCs w:val="24"/>
        </w:rPr>
        <w:t>4. Når møte mellom tog, som kjører over to dobbeltsporede strekninger med en mellomliggende enkeltsporet strekning, legges fra den ene til den andre dobbeltsporede strekningen, skal begge stasjonene mellom enkeltsporet og dobbeltsporet strekning betraktes henholdsvis som opprinnelig og som ny kryssingsstasjon.</w:t>
      </w:r>
    </w:p>
    <w:p w14:paraId="536B0B05" w14:textId="0AD24058" w:rsidR="003F2C34" w:rsidRPr="003F2C34" w:rsidRDefault="003F2C34" w:rsidP="003F2C34">
      <w:pPr>
        <w:shd w:val="clear" w:color="auto" w:fill="FFFFFF"/>
        <w:spacing w:after="0" w:line="240" w:lineRule="auto"/>
        <w:textAlignment w:val="baseline"/>
        <w:rPr>
          <w:rFonts w:ascii="Arial" w:hAnsi="Arial" w:cs="Arial"/>
          <w:i/>
          <w:iCs/>
          <w:sz w:val="24"/>
          <w:szCs w:val="24"/>
        </w:rPr>
      </w:pPr>
      <w:r>
        <w:rPr>
          <w:rFonts w:ascii="Arial" w:hAnsi="Arial" w:cs="Arial"/>
          <w:i/>
          <w:iCs/>
          <w:sz w:val="24"/>
          <w:szCs w:val="24"/>
        </w:rPr>
        <w:t>___________________________________________________________________</w:t>
      </w:r>
    </w:p>
    <w:p w14:paraId="20DA726A" w14:textId="77777777" w:rsidR="008704EC" w:rsidRDefault="008704EC" w:rsidP="00AD555A">
      <w:pPr>
        <w:spacing w:line="240" w:lineRule="auto"/>
        <w:rPr>
          <w:rFonts w:ascii="Arial" w:hAnsi="Arial" w:cs="Arial"/>
          <w:b/>
          <w:bCs/>
          <w:sz w:val="24"/>
          <w:szCs w:val="24"/>
        </w:rPr>
      </w:pPr>
    </w:p>
    <w:p w14:paraId="4157E8C5" w14:textId="36421989" w:rsidR="001B083C" w:rsidRPr="00661F6E" w:rsidRDefault="00FA2423" w:rsidP="00AD555A">
      <w:pPr>
        <w:spacing w:line="240" w:lineRule="auto"/>
        <w:rPr>
          <w:rFonts w:ascii="Arial" w:hAnsi="Arial" w:cs="Arial"/>
          <w:sz w:val="24"/>
          <w:szCs w:val="24"/>
        </w:rPr>
      </w:pPr>
      <w:r w:rsidRPr="00661F6E">
        <w:rPr>
          <w:rFonts w:ascii="Arial" w:hAnsi="Arial" w:cs="Arial"/>
          <w:b/>
          <w:bCs/>
          <w:sz w:val="24"/>
          <w:szCs w:val="24"/>
        </w:rPr>
        <w:t>5.18</w:t>
      </w:r>
      <w:r w:rsidR="00587FE1" w:rsidRPr="00661F6E">
        <w:rPr>
          <w:rFonts w:ascii="Arial" w:hAnsi="Arial" w:cs="Arial"/>
          <w:b/>
          <w:bCs/>
          <w:sz w:val="24"/>
          <w:szCs w:val="24"/>
        </w:rPr>
        <w:t xml:space="preserve"> </w:t>
      </w:r>
      <w:r w:rsidR="001B083C" w:rsidRPr="00661F6E">
        <w:rPr>
          <w:rFonts w:ascii="Arial" w:hAnsi="Arial" w:cs="Arial"/>
          <w:b/>
          <w:bCs/>
          <w:sz w:val="24"/>
          <w:szCs w:val="24"/>
        </w:rPr>
        <w:t xml:space="preserve">Når den nye kryssingsstasjonen etter ruten er ubetjent </w:t>
      </w:r>
    </w:p>
    <w:p w14:paraId="6489A12F" w14:textId="4433AFC6" w:rsidR="001B083C"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1B083C" w:rsidRPr="00661F6E">
        <w:rPr>
          <w:rFonts w:ascii="Arial" w:hAnsi="Arial" w:cs="Arial"/>
          <w:sz w:val="24"/>
          <w:szCs w:val="24"/>
        </w:rPr>
        <w:t xml:space="preserve">Når den nye kryssingsstasjonen etter ruten er ubetjent, anses kryssingsordren i tillegg som en </w:t>
      </w:r>
      <w:r w:rsidR="00F57EDA" w:rsidRPr="00661F6E">
        <w:rPr>
          <w:rFonts w:ascii="Arial" w:hAnsi="Arial" w:cs="Arial"/>
          <w:sz w:val="24"/>
          <w:szCs w:val="24"/>
        </w:rPr>
        <w:t>bekreftelse på</w:t>
      </w:r>
      <w:r w:rsidR="001B083C" w:rsidRPr="00661F6E">
        <w:rPr>
          <w:rFonts w:ascii="Arial" w:hAnsi="Arial" w:cs="Arial"/>
          <w:sz w:val="24"/>
          <w:szCs w:val="24"/>
        </w:rPr>
        <w:t xml:space="preserve"> at stasjonen er betjent for togene som skal krysse. Føreren i det toget som skal holdes tilbake skal ha mottatt kryssingsordren på en stasjon før den nye kryssingsstasjonen. </w:t>
      </w:r>
    </w:p>
    <w:p w14:paraId="0EF97D31" w14:textId="79354867" w:rsidR="00FE1FCF" w:rsidRDefault="00B0390B" w:rsidP="00B953CB">
      <w:pPr>
        <w:spacing w:line="240" w:lineRule="auto"/>
        <w:rPr>
          <w:rFonts w:ascii="Arial" w:hAnsi="Arial" w:cs="Arial"/>
          <w:sz w:val="24"/>
          <w:szCs w:val="24"/>
        </w:rPr>
      </w:pPr>
      <w:r w:rsidRPr="00661F6E">
        <w:rPr>
          <w:rFonts w:ascii="Arial" w:hAnsi="Arial" w:cs="Arial"/>
          <w:sz w:val="24"/>
          <w:szCs w:val="24"/>
        </w:rPr>
        <w:t xml:space="preserve">2. </w:t>
      </w:r>
      <w:r w:rsidR="001B083C" w:rsidRPr="00661F6E">
        <w:rPr>
          <w:rFonts w:ascii="Arial" w:hAnsi="Arial" w:cs="Arial"/>
          <w:sz w:val="24"/>
          <w:szCs w:val="24"/>
        </w:rPr>
        <w:t>Dersom kryssingen senere blir lagt til en annen stasjon, skal stasjonen som er gjort betjent ved kryssingsordre fortsatt være betjent,</w:t>
      </w:r>
      <w:r w:rsidR="00F85F35" w:rsidRPr="00661F6E">
        <w:rPr>
          <w:rFonts w:ascii="Arial" w:hAnsi="Arial" w:cs="Arial"/>
          <w:sz w:val="24"/>
          <w:szCs w:val="24"/>
        </w:rPr>
        <w:t xml:space="preserve"> med mindre annen </w:t>
      </w:r>
      <w:r w:rsidR="001B083C" w:rsidRPr="00661F6E">
        <w:rPr>
          <w:rFonts w:ascii="Arial" w:hAnsi="Arial" w:cs="Arial"/>
          <w:sz w:val="24"/>
          <w:szCs w:val="24"/>
        </w:rPr>
        <w:t>kunngjøring mottas.</w:t>
      </w:r>
    </w:p>
    <w:p w14:paraId="0ED0CF11" w14:textId="77777777" w:rsidR="00012EC5" w:rsidRDefault="00012EC5" w:rsidP="00012EC5">
      <w:pPr>
        <w:shd w:val="clear" w:color="auto" w:fill="FFFFFF"/>
        <w:spacing w:after="0" w:line="240" w:lineRule="auto"/>
        <w:textAlignment w:val="baseline"/>
        <w:rPr>
          <w:rFonts w:ascii="Arial" w:hAnsi="Arial" w:cs="Arial"/>
          <w:b/>
          <w:bCs/>
          <w:i/>
          <w:iCs/>
          <w:sz w:val="24"/>
          <w:szCs w:val="24"/>
        </w:rPr>
      </w:pPr>
    </w:p>
    <w:p w14:paraId="374F0FD6" w14:textId="77777777" w:rsidR="00B63D0F" w:rsidRDefault="00B63D0F" w:rsidP="00012EC5">
      <w:pPr>
        <w:shd w:val="clear" w:color="auto" w:fill="FFFFFF"/>
        <w:spacing w:after="0" w:line="240" w:lineRule="auto"/>
        <w:textAlignment w:val="baseline"/>
        <w:rPr>
          <w:rFonts w:ascii="Arial" w:hAnsi="Arial" w:cs="Arial"/>
          <w:b/>
          <w:bCs/>
          <w:i/>
          <w:iCs/>
          <w:sz w:val="24"/>
          <w:szCs w:val="24"/>
        </w:rPr>
      </w:pPr>
    </w:p>
    <w:p w14:paraId="2220246E" w14:textId="229FDAE7" w:rsidR="00B63D0F" w:rsidRPr="00B63D0F" w:rsidRDefault="00B63D0F" w:rsidP="00012EC5">
      <w:pPr>
        <w:shd w:val="clear" w:color="auto" w:fill="FFFFFF"/>
        <w:spacing w:after="0" w:line="240" w:lineRule="auto"/>
        <w:textAlignment w:val="baseline"/>
        <w:rPr>
          <w:rFonts w:ascii="Arial" w:hAnsi="Arial" w:cs="Arial"/>
          <w:sz w:val="24"/>
          <w:szCs w:val="24"/>
        </w:rPr>
      </w:pPr>
      <w:r>
        <w:rPr>
          <w:rFonts w:ascii="Arial" w:hAnsi="Arial" w:cs="Arial"/>
          <w:sz w:val="24"/>
          <w:szCs w:val="24"/>
        </w:rPr>
        <w:t>___________________________________________________________________</w:t>
      </w:r>
    </w:p>
    <w:p w14:paraId="5C6478BD" w14:textId="77777777" w:rsidR="00B63D0F" w:rsidRDefault="00B63D0F" w:rsidP="00012EC5">
      <w:pPr>
        <w:shd w:val="clear" w:color="auto" w:fill="FFFFFF"/>
        <w:spacing w:after="0" w:line="240" w:lineRule="auto"/>
        <w:textAlignment w:val="baseline"/>
        <w:rPr>
          <w:rFonts w:ascii="Arial" w:hAnsi="Arial" w:cs="Arial"/>
          <w:b/>
          <w:bCs/>
          <w:i/>
          <w:iCs/>
          <w:sz w:val="24"/>
          <w:szCs w:val="24"/>
        </w:rPr>
      </w:pPr>
    </w:p>
    <w:p w14:paraId="59D485B5" w14:textId="699D8E2E" w:rsidR="00012EC5" w:rsidRPr="00012EC5" w:rsidRDefault="00012EC5" w:rsidP="00012EC5">
      <w:pPr>
        <w:shd w:val="clear" w:color="auto" w:fill="FFFFFF"/>
        <w:spacing w:after="0" w:line="240" w:lineRule="auto"/>
        <w:textAlignment w:val="baseline"/>
        <w:rPr>
          <w:rFonts w:ascii="Arial" w:hAnsi="Arial" w:cs="Arial"/>
          <w:b/>
          <w:bCs/>
          <w:i/>
          <w:iCs/>
          <w:sz w:val="24"/>
          <w:szCs w:val="24"/>
        </w:rPr>
      </w:pPr>
      <w:r w:rsidRPr="00012EC5">
        <w:rPr>
          <w:rFonts w:ascii="Arial" w:hAnsi="Arial" w:cs="Arial"/>
          <w:b/>
          <w:bCs/>
          <w:i/>
          <w:iCs/>
          <w:sz w:val="24"/>
          <w:szCs w:val="24"/>
        </w:rPr>
        <w:t>5.18-BN</w:t>
      </w:r>
    </w:p>
    <w:p w14:paraId="491A51B7" w14:textId="77777777" w:rsidR="00012EC5" w:rsidRPr="00012EC5" w:rsidRDefault="00012EC5" w:rsidP="00012EC5">
      <w:pPr>
        <w:shd w:val="clear" w:color="auto" w:fill="FFFFFF"/>
        <w:spacing w:after="0" w:line="240" w:lineRule="auto"/>
        <w:textAlignment w:val="baseline"/>
        <w:rPr>
          <w:rFonts w:ascii="Arial" w:hAnsi="Arial" w:cs="Arial"/>
          <w:i/>
          <w:iCs/>
          <w:sz w:val="24"/>
          <w:szCs w:val="24"/>
        </w:rPr>
      </w:pPr>
    </w:p>
    <w:p w14:paraId="0C279B85" w14:textId="1C755DD4" w:rsidR="00012EC5" w:rsidRPr="00B0656D" w:rsidRDefault="00012EC5" w:rsidP="00B0656D">
      <w:pPr>
        <w:shd w:val="clear" w:color="auto" w:fill="FFFFFF"/>
        <w:spacing w:after="0" w:line="240" w:lineRule="auto"/>
        <w:textAlignment w:val="baseline"/>
        <w:rPr>
          <w:rFonts w:ascii="Arial" w:hAnsi="Arial" w:cs="Arial"/>
          <w:i/>
          <w:iCs/>
          <w:sz w:val="24"/>
          <w:szCs w:val="24"/>
        </w:rPr>
      </w:pPr>
      <w:r w:rsidRPr="00012EC5">
        <w:rPr>
          <w:rFonts w:ascii="Arial" w:hAnsi="Arial" w:cs="Arial"/>
          <w:i/>
          <w:iCs/>
          <w:sz w:val="24"/>
          <w:szCs w:val="24"/>
        </w:rPr>
        <w:t>Dersom togekspeditøren på nærmeste betjente stasjon ikke har fått ordre om kryssingen, skal togekspeditøren på den nye kryssingsstasjonen informere om at stasjonen er betjent for togene som skal krysse.</w:t>
      </w:r>
    </w:p>
    <w:p w14:paraId="02001FE7" w14:textId="6F4E19F5" w:rsidR="00012EC5" w:rsidRPr="00661F6E" w:rsidRDefault="00B63D0F" w:rsidP="00B953CB">
      <w:pPr>
        <w:spacing w:line="240" w:lineRule="auto"/>
        <w:rPr>
          <w:rFonts w:ascii="Arial" w:hAnsi="Arial" w:cs="Arial"/>
          <w:sz w:val="24"/>
          <w:szCs w:val="24"/>
        </w:rPr>
      </w:pPr>
      <w:r>
        <w:rPr>
          <w:rFonts w:ascii="Arial" w:hAnsi="Arial" w:cs="Arial"/>
          <w:sz w:val="24"/>
          <w:szCs w:val="24"/>
        </w:rPr>
        <w:t>___________________________________________________________________</w:t>
      </w:r>
    </w:p>
    <w:p w14:paraId="20A0BFCE" w14:textId="1BC55B0C" w:rsidR="001B083C" w:rsidRPr="00661F6E" w:rsidRDefault="00FA2423" w:rsidP="00B953CB">
      <w:pPr>
        <w:spacing w:line="240" w:lineRule="auto"/>
        <w:rPr>
          <w:rFonts w:ascii="Arial" w:hAnsi="Arial" w:cs="Arial"/>
          <w:b/>
          <w:bCs/>
          <w:sz w:val="24"/>
          <w:szCs w:val="24"/>
        </w:rPr>
      </w:pPr>
      <w:r w:rsidRPr="00661F6E">
        <w:rPr>
          <w:rFonts w:ascii="Arial" w:hAnsi="Arial" w:cs="Arial"/>
          <w:b/>
          <w:bCs/>
          <w:sz w:val="24"/>
          <w:szCs w:val="24"/>
        </w:rPr>
        <w:t xml:space="preserve">5.19 </w:t>
      </w:r>
      <w:r w:rsidR="001B083C" w:rsidRPr="00661F6E">
        <w:rPr>
          <w:rFonts w:ascii="Arial" w:hAnsi="Arial" w:cs="Arial"/>
          <w:b/>
          <w:bCs/>
          <w:sz w:val="24"/>
          <w:szCs w:val="24"/>
        </w:rPr>
        <w:t xml:space="preserve">Kryssing som ikke er oppført i ruten for toget </w:t>
      </w:r>
    </w:p>
    <w:p w14:paraId="51EAFEFA" w14:textId="77777777" w:rsidR="001B083C" w:rsidRPr="00661F6E" w:rsidRDefault="00B0390B" w:rsidP="00B953CB">
      <w:pPr>
        <w:spacing w:line="240" w:lineRule="auto"/>
        <w:rPr>
          <w:rFonts w:ascii="Arial" w:hAnsi="Arial" w:cs="Arial"/>
          <w:sz w:val="24"/>
          <w:szCs w:val="24"/>
        </w:rPr>
      </w:pPr>
      <w:r w:rsidRPr="00661F6E">
        <w:rPr>
          <w:rFonts w:ascii="Arial" w:hAnsi="Arial" w:cs="Arial"/>
          <w:sz w:val="24"/>
          <w:szCs w:val="24"/>
        </w:rPr>
        <w:t xml:space="preserve">1. </w:t>
      </w:r>
      <w:r w:rsidR="001B083C" w:rsidRPr="00661F6E">
        <w:rPr>
          <w:rFonts w:ascii="Arial" w:hAnsi="Arial" w:cs="Arial"/>
          <w:sz w:val="24"/>
          <w:szCs w:val="24"/>
        </w:rPr>
        <w:t xml:space="preserve">Kryssing som ikke er oppført i ruten for toget kan forekomme i følgende tilfeller: </w:t>
      </w:r>
    </w:p>
    <w:p w14:paraId="3F449F0D" w14:textId="0AB104C2"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ved </w:t>
      </w:r>
      <w:r w:rsidR="001B083C" w:rsidRPr="0030638D">
        <w:rPr>
          <w:rFonts w:ascii="Arial" w:hAnsi="Arial" w:cs="Arial"/>
          <w:sz w:val="24"/>
          <w:szCs w:val="24"/>
        </w:rPr>
        <w:t>forandring av kryssing mellom to tog</w:t>
      </w:r>
      <w:r w:rsidR="00D84405" w:rsidRPr="0030638D">
        <w:rPr>
          <w:rFonts w:ascii="Arial" w:hAnsi="Arial" w:cs="Arial"/>
          <w:sz w:val="24"/>
          <w:szCs w:val="24"/>
        </w:rPr>
        <w:t>,</w:t>
      </w:r>
      <w:r w:rsidR="001B083C" w:rsidRPr="0030638D">
        <w:rPr>
          <w:rFonts w:ascii="Arial" w:hAnsi="Arial" w:cs="Arial"/>
          <w:sz w:val="24"/>
          <w:szCs w:val="24"/>
        </w:rPr>
        <w:t xml:space="preserve"> </w:t>
      </w:r>
    </w:p>
    <w:p w14:paraId="46969495" w14:textId="44104D5C"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ved </w:t>
      </w:r>
      <w:r w:rsidR="001B083C" w:rsidRPr="0030638D">
        <w:rPr>
          <w:rFonts w:ascii="Arial" w:hAnsi="Arial" w:cs="Arial"/>
          <w:sz w:val="24"/>
          <w:szCs w:val="24"/>
        </w:rPr>
        <w:t>endring i togrekkefølgen for tog som kjører i samme retning</w:t>
      </w:r>
      <w:r w:rsidR="00D84405" w:rsidRPr="0030638D">
        <w:rPr>
          <w:rFonts w:ascii="Arial" w:hAnsi="Arial" w:cs="Arial"/>
          <w:sz w:val="24"/>
          <w:szCs w:val="24"/>
        </w:rPr>
        <w:t>,</w:t>
      </w:r>
      <w:r w:rsidR="001B083C" w:rsidRPr="0030638D">
        <w:rPr>
          <w:rFonts w:ascii="Arial" w:hAnsi="Arial" w:cs="Arial"/>
          <w:sz w:val="24"/>
          <w:szCs w:val="24"/>
        </w:rPr>
        <w:t xml:space="preserve"> </w:t>
      </w:r>
    </w:p>
    <w:p w14:paraId="19CEF052" w14:textId="407495D1"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ved </w:t>
      </w:r>
      <w:r w:rsidR="001B083C" w:rsidRPr="0030638D">
        <w:rPr>
          <w:rFonts w:ascii="Arial" w:hAnsi="Arial" w:cs="Arial"/>
          <w:sz w:val="24"/>
          <w:szCs w:val="24"/>
        </w:rPr>
        <w:t>innstilling av tog</w:t>
      </w:r>
      <w:r w:rsidR="00D84405" w:rsidRPr="0030638D">
        <w:rPr>
          <w:rFonts w:ascii="Arial" w:hAnsi="Arial" w:cs="Arial"/>
          <w:sz w:val="24"/>
          <w:szCs w:val="24"/>
        </w:rPr>
        <w:t>,</w:t>
      </w:r>
      <w:r w:rsidR="001B083C" w:rsidRPr="0030638D">
        <w:rPr>
          <w:rFonts w:ascii="Arial" w:hAnsi="Arial" w:cs="Arial"/>
          <w:sz w:val="24"/>
          <w:szCs w:val="24"/>
        </w:rPr>
        <w:t xml:space="preserve"> </w:t>
      </w:r>
    </w:p>
    <w:p w14:paraId="32E64B9D" w14:textId="53A45322"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ved </w:t>
      </w:r>
      <w:r w:rsidR="001B083C" w:rsidRPr="0030638D">
        <w:rPr>
          <w:rFonts w:ascii="Arial" w:hAnsi="Arial" w:cs="Arial"/>
          <w:sz w:val="24"/>
          <w:szCs w:val="24"/>
        </w:rPr>
        <w:t>forsinkelse av tog uten at det foretas forandring av kryssing eller endring i rekkefølgen for tog som kjører i samme retning</w:t>
      </w:r>
      <w:r w:rsidR="00D84405" w:rsidRPr="0030638D">
        <w:rPr>
          <w:rFonts w:ascii="Arial" w:hAnsi="Arial" w:cs="Arial"/>
          <w:sz w:val="24"/>
          <w:szCs w:val="24"/>
        </w:rPr>
        <w:t>,</w:t>
      </w:r>
      <w:r w:rsidR="001B083C" w:rsidRPr="0030638D">
        <w:rPr>
          <w:rFonts w:ascii="Arial" w:hAnsi="Arial" w:cs="Arial"/>
          <w:sz w:val="24"/>
          <w:szCs w:val="24"/>
        </w:rPr>
        <w:t xml:space="preserve"> </w:t>
      </w:r>
    </w:p>
    <w:p w14:paraId="47EF86FF" w14:textId="621621E1"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ved </w:t>
      </w:r>
      <w:r w:rsidR="001B083C" w:rsidRPr="0030638D">
        <w:rPr>
          <w:rFonts w:ascii="Arial" w:hAnsi="Arial" w:cs="Arial"/>
          <w:sz w:val="24"/>
          <w:szCs w:val="24"/>
        </w:rPr>
        <w:t>hjelpelokomotiv som returnerer</w:t>
      </w:r>
      <w:r w:rsidR="00D84405" w:rsidRPr="0030638D">
        <w:rPr>
          <w:rFonts w:ascii="Arial" w:hAnsi="Arial" w:cs="Arial"/>
          <w:sz w:val="24"/>
          <w:szCs w:val="24"/>
        </w:rPr>
        <w:t>,</w:t>
      </w:r>
      <w:r w:rsidR="001B083C" w:rsidRPr="0030638D">
        <w:rPr>
          <w:rFonts w:ascii="Arial" w:hAnsi="Arial" w:cs="Arial"/>
          <w:sz w:val="24"/>
          <w:szCs w:val="24"/>
        </w:rPr>
        <w:t xml:space="preserve"> </w:t>
      </w:r>
    </w:p>
    <w:p w14:paraId="4B1AD0FC" w14:textId="06A878B4" w:rsidR="001B083C"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når </w:t>
      </w:r>
      <w:r w:rsidR="001B083C" w:rsidRPr="0030638D">
        <w:rPr>
          <w:rFonts w:ascii="Arial" w:hAnsi="Arial" w:cs="Arial"/>
          <w:sz w:val="24"/>
          <w:szCs w:val="24"/>
        </w:rPr>
        <w:t xml:space="preserve">kryssing flyttes fra stasjon på strekning </w:t>
      </w:r>
      <w:r w:rsidR="0080009F" w:rsidRPr="0030638D">
        <w:rPr>
          <w:rFonts w:ascii="Arial" w:hAnsi="Arial" w:cs="Arial"/>
          <w:sz w:val="24"/>
          <w:szCs w:val="24"/>
        </w:rPr>
        <w:t xml:space="preserve">med fjernstyring </w:t>
      </w:r>
      <w:r w:rsidR="00FA05C1" w:rsidRPr="0030638D">
        <w:rPr>
          <w:rFonts w:ascii="Arial" w:hAnsi="Arial" w:cs="Arial"/>
          <w:sz w:val="24"/>
          <w:szCs w:val="24"/>
        </w:rPr>
        <w:t>eller</w:t>
      </w:r>
      <w:r w:rsidR="0080009F" w:rsidRPr="0030638D">
        <w:rPr>
          <w:rFonts w:ascii="Arial" w:hAnsi="Arial" w:cs="Arial"/>
          <w:sz w:val="24"/>
          <w:szCs w:val="24"/>
        </w:rPr>
        <w:t xml:space="preserve"> strekning med ERTMS </w:t>
      </w:r>
      <w:r w:rsidR="001B083C" w:rsidRPr="0030638D">
        <w:rPr>
          <w:rFonts w:ascii="Arial" w:hAnsi="Arial" w:cs="Arial"/>
          <w:sz w:val="24"/>
          <w:szCs w:val="24"/>
        </w:rPr>
        <w:t>til en grensestasjon, og toget som skal holdes tilbake skal kjøre til strekning med togmelding</w:t>
      </w:r>
      <w:r w:rsidR="00D84405" w:rsidRPr="0030638D">
        <w:rPr>
          <w:rFonts w:ascii="Arial" w:hAnsi="Arial" w:cs="Arial"/>
          <w:sz w:val="24"/>
          <w:szCs w:val="24"/>
        </w:rPr>
        <w:t>, eller</w:t>
      </w:r>
      <w:r w:rsidR="001B083C" w:rsidRPr="0030638D">
        <w:rPr>
          <w:rFonts w:ascii="Arial" w:hAnsi="Arial" w:cs="Arial"/>
          <w:sz w:val="24"/>
          <w:szCs w:val="24"/>
        </w:rPr>
        <w:t xml:space="preserve"> </w:t>
      </w:r>
    </w:p>
    <w:p w14:paraId="3CB79F10" w14:textId="396137C0" w:rsidR="007F14EE" w:rsidRPr="0030638D" w:rsidRDefault="00781C77" w:rsidP="0030638D">
      <w:pPr>
        <w:pStyle w:val="Listeavsnitt"/>
        <w:numPr>
          <w:ilvl w:val="0"/>
          <w:numId w:val="21"/>
        </w:numPr>
        <w:spacing w:line="240" w:lineRule="auto"/>
        <w:rPr>
          <w:rFonts w:ascii="Arial" w:hAnsi="Arial" w:cs="Arial"/>
          <w:sz w:val="24"/>
          <w:szCs w:val="24"/>
        </w:rPr>
      </w:pPr>
      <w:r w:rsidRPr="0030638D">
        <w:rPr>
          <w:rFonts w:ascii="Arial" w:hAnsi="Arial" w:cs="Arial"/>
          <w:sz w:val="24"/>
          <w:szCs w:val="24"/>
        </w:rPr>
        <w:t xml:space="preserve">når </w:t>
      </w:r>
      <w:r w:rsidR="001B083C" w:rsidRPr="0030638D">
        <w:rPr>
          <w:rFonts w:ascii="Arial" w:hAnsi="Arial" w:cs="Arial"/>
          <w:sz w:val="24"/>
          <w:szCs w:val="24"/>
        </w:rPr>
        <w:t>toget skal kjøre før rutetid fra utgangsstasjonen</w:t>
      </w:r>
      <w:r w:rsidR="00D84405" w:rsidRPr="0030638D">
        <w:rPr>
          <w:rFonts w:ascii="Arial" w:hAnsi="Arial" w:cs="Arial"/>
          <w:sz w:val="24"/>
          <w:szCs w:val="24"/>
        </w:rPr>
        <w:t>.</w:t>
      </w:r>
    </w:p>
    <w:p w14:paraId="21EE4E6B" w14:textId="5AC89883" w:rsidR="007C3885" w:rsidRPr="0030638D" w:rsidRDefault="0030638D" w:rsidP="0030638D">
      <w:pPr>
        <w:spacing w:line="240" w:lineRule="auto"/>
        <w:rPr>
          <w:rFonts w:ascii="Arial" w:hAnsi="Arial" w:cs="Arial"/>
          <w:sz w:val="24"/>
          <w:szCs w:val="24"/>
        </w:rPr>
      </w:pPr>
      <w:r>
        <w:rPr>
          <w:rFonts w:ascii="Arial" w:hAnsi="Arial" w:cs="Arial"/>
          <w:sz w:val="24"/>
          <w:szCs w:val="24"/>
        </w:rPr>
        <w:t xml:space="preserve">2. </w:t>
      </w:r>
      <w:r w:rsidR="001B083C" w:rsidRPr="0030638D">
        <w:rPr>
          <w:rFonts w:ascii="Arial" w:hAnsi="Arial" w:cs="Arial"/>
          <w:sz w:val="24"/>
          <w:szCs w:val="24"/>
        </w:rPr>
        <w:t xml:space="preserve">Ved kryssing som ikke er oppført i ruten, skal toglederen gi kryssingsordre til togekspeditørene når forskjellen mellom ankomsttid og avgangstid er under en time. Den togekspeditøren som toglederen utpeker, skal gi kryssingsordren skriftlig til føreren i det toget som skal holdes tilbake. </w:t>
      </w:r>
    </w:p>
    <w:p w14:paraId="17B1A612" w14:textId="77777777" w:rsidR="00250B05"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3. </w:t>
      </w:r>
      <w:r w:rsidR="00AC23CA" w:rsidRPr="00661F6E">
        <w:rPr>
          <w:rFonts w:ascii="Arial" w:hAnsi="Arial" w:cs="Arial"/>
          <w:sz w:val="24"/>
          <w:szCs w:val="24"/>
        </w:rPr>
        <w:t xml:space="preserve">Kryssingsordren skal ha følgende ordlyd: </w:t>
      </w:r>
    </w:p>
    <w:p w14:paraId="153CB285" w14:textId="77777777" w:rsidR="00AC23CA" w:rsidRPr="00661F6E" w:rsidRDefault="00AC23CA" w:rsidP="00AD555A">
      <w:pPr>
        <w:spacing w:line="240" w:lineRule="auto"/>
        <w:ind w:left="357"/>
        <w:rPr>
          <w:rFonts w:ascii="Arial" w:hAnsi="Arial" w:cs="Arial"/>
          <w:i/>
          <w:sz w:val="24"/>
          <w:szCs w:val="24"/>
        </w:rPr>
      </w:pPr>
      <w:r w:rsidRPr="00661F6E">
        <w:rPr>
          <w:rFonts w:ascii="Arial" w:hAnsi="Arial" w:cs="Arial"/>
          <w:i/>
          <w:sz w:val="24"/>
          <w:szCs w:val="24"/>
          <w:lang w:val="nn-NO"/>
        </w:rPr>
        <w:t xml:space="preserve">«Tog … (nr.) skal i dag krysse tog … </w:t>
      </w:r>
      <w:r w:rsidRPr="00661F6E">
        <w:rPr>
          <w:rFonts w:ascii="Arial" w:hAnsi="Arial" w:cs="Arial"/>
          <w:i/>
          <w:sz w:val="24"/>
          <w:szCs w:val="24"/>
        </w:rPr>
        <w:t xml:space="preserve">(nr.) i </w:t>
      </w:r>
      <w:r w:rsidR="00557BB8" w:rsidRPr="00661F6E">
        <w:rPr>
          <w:rFonts w:ascii="Arial" w:hAnsi="Arial" w:cs="Arial"/>
          <w:i/>
          <w:sz w:val="24"/>
          <w:szCs w:val="24"/>
        </w:rPr>
        <w:t>… (stasjon). … (navn) togleder»</w:t>
      </w:r>
      <w:r w:rsidRPr="00661F6E">
        <w:rPr>
          <w:rFonts w:ascii="Arial" w:hAnsi="Arial" w:cs="Arial"/>
          <w:i/>
          <w:sz w:val="24"/>
          <w:szCs w:val="24"/>
        </w:rPr>
        <w:t xml:space="preserve"> </w:t>
      </w:r>
    </w:p>
    <w:p w14:paraId="549951B6" w14:textId="77777777" w:rsidR="00557BB8"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4. </w:t>
      </w:r>
      <w:r w:rsidR="00AC23CA" w:rsidRPr="00661F6E">
        <w:rPr>
          <w:rFonts w:ascii="Arial" w:hAnsi="Arial" w:cs="Arial"/>
          <w:sz w:val="24"/>
          <w:szCs w:val="24"/>
        </w:rPr>
        <w:t>Når togekspeditøren på den stasjonen der kryssingen oppstår mottar</w:t>
      </w:r>
      <w:r w:rsidRPr="00661F6E">
        <w:rPr>
          <w:rFonts w:ascii="Arial" w:hAnsi="Arial" w:cs="Arial"/>
          <w:sz w:val="24"/>
          <w:szCs w:val="24"/>
        </w:rPr>
        <w:t xml:space="preserve"> </w:t>
      </w:r>
      <w:r w:rsidR="00AC23CA" w:rsidRPr="00661F6E">
        <w:rPr>
          <w:rFonts w:ascii="Arial" w:hAnsi="Arial" w:cs="Arial"/>
          <w:sz w:val="24"/>
          <w:szCs w:val="24"/>
        </w:rPr>
        <w:t xml:space="preserve">kryssingsordren, skal togekspeditøren bekrefte at kryssingsordren er mottatt med følgende ordlyd: </w:t>
      </w:r>
    </w:p>
    <w:p w14:paraId="18E09234" w14:textId="77777777" w:rsidR="00AC23CA" w:rsidRPr="00661F6E" w:rsidRDefault="00AC23CA" w:rsidP="00AD555A">
      <w:pPr>
        <w:spacing w:line="240" w:lineRule="auto"/>
        <w:ind w:left="357"/>
        <w:rPr>
          <w:rFonts w:ascii="Arial" w:hAnsi="Arial" w:cs="Arial"/>
          <w:i/>
          <w:sz w:val="24"/>
          <w:szCs w:val="24"/>
        </w:rPr>
      </w:pPr>
      <w:r w:rsidRPr="00661F6E">
        <w:rPr>
          <w:rFonts w:ascii="Arial" w:hAnsi="Arial" w:cs="Arial"/>
          <w:i/>
          <w:sz w:val="24"/>
          <w:szCs w:val="24"/>
        </w:rPr>
        <w:t>«Tog … (nr.) holdes tilbake her inntil tog … (nr.) er k</w:t>
      </w:r>
      <w:r w:rsidR="00557BB8" w:rsidRPr="00661F6E">
        <w:rPr>
          <w:rFonts w:ascii="Arial" w:hAnsi="Arial" w:cs="Arial"/>
          <w:i/>
          <w:sz w:val="24"/>
          <w:szCs w:val="24"/>
        </w:rPr>
        <w:t>ommet. … (navn) togekspeditør»</w:t>
      </w:r>
    </w:p>
    <w:p w14:paraId="7A559B9F" w14:textId="3A8137CF" w:rsidR="000A12CF"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5. </w:t>
      </w:r>
      <w:r w:rsidR="00AC23CA" w:rsidRPr="00661F6E">
        <w:rPr>
          <w:rFonts w:ascii="Arial" w:hAnsi="Arial" w:cs="Arial"/>
          <w:sz w:val="24"/>
          <w:szCs w:val="24"/>
        </w:rPr>
        <w:t>Dersom føreren mottar kryssingsordren på en stasjon før,</w:t>
      </w:r>
      <w:r w:rsidR="00BE5AFE" w:rsidRPr="00661F6E">
        <w:rPr>
          <w:rFonts w:ascii="Arial" w:hAnsi="Arial" w:cs="Arial"/>
          <w:sz w:val="24"/>
          <w:szCs w:val="24"/>
        </w:rPr>
        <w:t xml:space="preserve"> skal togekspeditøren informere</w:t>
      </w:r>
      <w:r w:rsidR="00AC23CA" w:rsidRPr="00661F6E">
        <w:rPr>
          <w:rFonts w:ascii="Arial" w:hAnsi="Arial" w:cs="Arial"/>
          <w:sz w:val="24"/>
          <w:szCs w:val="24"/>
        </w:rPr>
        <w:t xml:space="preserve"> togekspeditøren på stasjonen der kryssingen oppstår om at føreren har bekreftet at kryssingsordren er mottatt. </w:t>
      </w:r>
    </w:p>
    <w:p w14:paraId="41400E95" w14:textId="77777777" w:rsidR="00AC23CA"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6. </w:t>
      </w:r>
      <w:r w:rsidR="00AC23CA" w:rsidRPr="00661F6E">
        <w:rPr>
          <w:rFonts w:ascii="Arial" w:hAnsi="Arial" w:cs="Arial"/>
          <w:sz w:val="24"/>
          <w:szCs w:val="24"/>
        </w:rPr>
        <w:t xml:space="preserve">Dersom toget som skal holdes tilbake ikke har fast stopp på den stasjonen kryssingen oppstår, skal det ikke vises kjørsignal inn på stasjonen før </w:t>
      </w:r>
    </w:p>
    <w:p w14:paraId="1C27597A" w14:textId="77777777" w:rsidR="008A4FB1" w:rsidRPr="00661F6E" w:rsidRDefault="008A4FB1" w:rsidP="0030638D">
      <w:pPr>
        <w:pStyle w:val="Listeavsnitt"/>
        <w:numPr>
          <w:ilvl w:val="1"/>
          <w:numId w:val="19"/>
        </w:numPr>
        <w:spacing w:line="240" w:lineRule="auto"/>
        <w:ind w:left="717"/>
        <w:rPr>
          <w:rFonts w:ascii="Arial" w:hAnsi="Arial" w:cs="Arial"/>
          <w:sz w:val="24"/>
          <w:szCs w:val="24"/>
        </w:rPr>
      </w:pPr>
      <w:r w:rsidRPr="00661F6E">
        <w:rPr>
          <w:rFonts w:ascii="Arial" w:hAnsi="Arial" w:cs="Arial"/>
          <w:sz w:val="24"/>
          <w:szCs w:val="24"/>
        </w:rPr>
        <w:t xml:space="preserve">det andre toget har kommet inn på stasjonen, </w:t>
      </w:r>
    </w:p>
    <w:p w14:paraId="332B5D4D" w14:textId="77777777" w:rsidR="007C3885" w:rsidRPr="00661F6E" w:rsidRDefault="007C3885" w:rsidP="0030638D">
      <w:pPr>
        <w:pStyle w:val="Listeavsnitt"/>
        <w:numPr>
          <w:ilvl w:val="1"/>
          <w:numId w:val="19"/>
        </w:numPr>
        <w:spacing w:line="240" w:lineRule="auto"/>
        <w:ind w:left="717"/>
        <w:rPr>
          <w:rFonts w:ascii="Arial" w:hAnsi="Arial" w:cs="Arial"/>
          <w:sz w:val="24"/>
          <w:szCs w:val="24"/>
        </w:rPr>
      </w:pPr>
      <w:r w:rsidRPr="00661F6E">
        <w:rPr>
          <w:rFonts w:ascii="Arial" w:hAnsi="Arial" w:cs="Arial"/>
          <w:sz w:val="24"/>
          <w:szCs w:val="24"/>
        </w:rPr>
        <w:t xml:space="preserve">togekspeditøren på en stasjon før har bekreftet at kryssingsordren er mottatt av føreren i toget som skal holdes tilbake, eller </w:t>
      </w:r>
    </w:p>
    <w:p w14:paraId="297BB96B" w14:textId="77777777" w:rsidR="00AC23CA" w:rsidRPr="00661F6E" w:rsidRDefault="00BE5AFE" w:rsidP="0030638D">
      <w:pPr>
        <w:pStyle w:val="Listeavsnitt"/>
        <w:numPr>
          <w:ilvl w:val="1"/>
          <w:numId w:val="19"/>
        </w:numPr>
        <w:spacing w:line="240" w:lineRule="auto"/>
        <w:ind w:left="717"/>
        <w:rPr>
          <w:rFonts w:ascii="Arial" w:hAnsi="Arial" w:cs="Arial"/>
          <w:sz w:val="24"/>
          <w:szCs w:val="24"/>
        </w:rPr>
      </w:pPr>
      <w:r w:rsidRPr="00661F6E">
        <w:rPr>
          <w:rFonts w:ascii="Arial" w:hAnsi="Arial" w:cs="Arial"/>
          <w:sz w:val="24"/>
          <w:szCs w:val="24"/>
        </w:rPr>
        <w:t>føreren er informert</w:t>
      </w:r>
      <w:r w:rsidR="00AC23CA" w:rsidRPr="00661F6E">
        <w:rPr>
          <w:rFonts w:ascii="Arial" w:hAnsi="Arial" w:cs="Arial"/>
          <w:sz w:val="24"/>
          <w:szCs w:val="24"/>
        </w:rPr>
        <w:t xml:space="preserve"> av togekspeditøren om kryssingen over togradio og om at føreren skal motta kryssingsordre inne på stasjonen. </w:t>
      </w:r>
    </w:p>
    <w:p w14:paraId="3AD18A20" w14:textId="6C5748DD" w:rsidR="009263F3" w:rsidRPr="003B7AA1" w:rsidRDefault="009263F3" w:rsidP="00B953CB">
      <w:pPr>
        <w:spacing w:line="240" w:lineRule="auto"/>
        <w:rPr>
          <w:rFonts w:ascii="Arial" w:hAnsi="Arial" w:cs="Arial"/>
          <w:bCs/>
          <w:sz w:val="24"/>
          <w:szCs w:val="24"/>
        </w:rPr>
      </w:pPr>
      <w:r w:rsidRPr="003B7AA1">
        <w:rPr>
          <w:rFonts w:ascii="Arial" w:hAnsi="Arial" w:cs="Arial"/>
          <w:bCs/>
          <w:sz w:val="24"/>
          <w:szCs w:val="24"/>
        </w:rPr>
        <w:t>___________________________________________________________________</w:t>
      </w:r>
    </w:p>
    <w:p w14:paraId="401E090C" w14:textId="77777777" w:rsidR="009263F3" w:rsidRPr="009263F3" w:rsidRDefault="009263F3" w:rsidP="009263F3">
      <w:pPr>
        <w:shd w:val="clear" w:color="auto" w:fill="FFFFFF"/>
        <w:spacing w:after="0" w:line="240" w:lineRule="auto"/>
        <w:textAlignment w:val="baseline"/>
        <w:rPr>
          <w:rFonts w:ascii="Arial" w:hAnsi="Arial" w:cs="Arial"/>
          <w:b/>
          <w:bCs/>
          <w:i/>
          <w:iCs/>
          <w:sz w:val="24"/>
          <w:szCs w:val="24"/>
        </w:rPr>
      </w:pPr>
      <w:r w:rsidRPr="009263F3">
        <w:rPr>
          <w:rFonts w:ascii="Arial" w:hAnsi="Arial" w:cs="Arial"/>
          <w:b/>
          <w:bCs/>
          <w:i/>
          <w:iCs/>
          <w:sz w:val="24"/>
          <w:szCs w:val="24"/>
        </w:rPr>
        <w:t>5.19-BN</w:t>
      </w:r>
    </w:p>
    <w:p w14:paraId="5B4DD4CB" w14:textId="77777777" w:rsidR="009263F3" w:rsidRPr="009263F3" w:rsidRDefault="009263F3" w:rsidP="009263F3">
      <w:pPr>
        <w:shd w:val="clear" w:color="auto" w:fill="FFFFFF"/>
        <w:spacing w:after="0" w:line="240" w:lineRule="auto"/>
        <w:ind w:left="360"/>
        <w:textAlignment w:val="baseline"/>
        <w:rPr>
          <w:rFonts w:ascii="Arial" w:hAnsi="Arial" w:cs="Arial"/>
          <w:i/>
          <w:iCs/>
          <w:sz w:val="24"/>
          <w:szCs w:val="24"/>
        </w:rPr>
      </w:pPr>
    </w:p>
    <w:p w14:paraId="53E95BDE" w14:textId="77777777" w:rsidR="009263F3" w:rsidRPr="009263F3" w:rsidRDefault="009263F3" w:rsidP="009263F3">
      <w:pPr>
        <w:shd w:val="clear" w:color="auto" w:fill="FFFFFF"/>
        <w:spacing w:after="0" w:line="240" w:lineRule="auto"/>
        <w:textAlignment w:val="baseline"/>
        <w:rPr>
          <w:rFonts w:ascii="Arial" w:hAnsi="Arial" w:cs="Arial"/>
          <w:i/>
          <w:iCs/>
          <w:sz w:val="24"/>
          <w:szCs w:val="24"/>
        </w:rPr>
      </w:pPr>
      <w:r w:rsidRPr="009263F3">
        <w:rPr>
          <w:rFonts w:ascii="Arial" w:hAnsi="Arial" w:cs="Arial"/>
          <w:i/>
          <w:iCs/>
          <w:sz w:val="24"/>
          <w:szCs w:val="24"/>
        </w:rPr>
        <w:t>1. Togekspeditøren skal informere toglederen når det oppstår kryssing som ikke er oppført i ruten.</w:t>
      </w:r>
    </w:p>
    <w:p w14:paraId="3A76319C" w14:textId="77777777" w:rsidR="009263F3" w:rsidRPr="009263F3" w:rsidRDefault="009263F3" w:rsidP="009263F3">
      <w:pPr>
        <w:shd w:val="clear" w:color="auto" w:fill="FFFFFF"/>
        <w:spacing w:after="0" w:line="240" w:lineRule="auto"/>
        <w:ind w:left="360"/>
        <w:textAlignment w:val="baseline"/>
        <w:rPr>
          <w:rFonts w:ascii="Arial" w:hAnsi="Arial" w:cs="Arial"/>
          <w:i/>
          <w:iCs/>
          <w:sz w:val="24"/>
          <w:szCs w:val="24"/>
        </w:rPr>
      </w:pPr>
    </w:p>
    <w:p w14:paraId="6359FEF8" w14:textId="77777777" w:rsidR="009263F3" w:rsidRPr="009263F3" w:rsidRDefault="009263F3" w:rsidP="009263F3">
      <w:pPr>
        <w:shd w:val="clear" w:color="auto" w:fill="FFFFFF"/>
        <w:spacing w:after="0" w:line="240" w:lineRule="auto"/>
        <w:textAlignment w:val="baseline"/>
        <w:rPr>
          <w:rFonts w:ascii="Arial" w:hAnsi="Arial" w:cs="Arial"/>
          <w:i/>
          <w:iCs/>
          <w:sz w:val="24"/>
          <w:szCs w:val="24"/>
        </w:rPr>
      </w:pPr>
      <w:r w:rsidRPr="009263F3">
        <w:rPr>
          <w:rFonts w:ascii="Arial" w:hAnsi="Arial" w:cs="Arial"/>
          <w:i/>
          <w:iCs/>
          <w:sz w:val="24"/>
          <w:szCs w:val="24"/>
        </w:rPr>
        <w:t>2. Når det oppstår kryssing mellom tog og returnerende hjelpelokomotiv, skal følgende ordlyd benyttes:</w:t>
      </w:r>
    </w:p>
    <w:p w14:paraId="0E974D02" w14:textId="77777777" w:rsidR="009263F3" w:rsidRPr="009263F3" w:rsidRDefault="009263F3" w:rsidP="009263F3">
      <w:pPr>
        <w:shd w:val="clear" w:color="auto" w:fill="FFFFFF"/>
        <w:spacing w:after="0" w:line="240" w:lineRule="auto"/>
        <w:ind w:left="360"/>
        <w:textAlignment w:val="baseline"/>
        <w:rPr>
          <w:rFonts w:ascii="Arial" w:hAnsi="Arial" w:cs="Arial"/>
          <w:i/>
          <w:iCs/>
          <w:sz w:val="24"/>
          <w:szCs w:val="24"/>
        </w:rPr>
      </w:pPr>
    </w:p>
    <w:p w14:paraId="5D720231" w14:textId="77777777" w:rsidR="009263F3" w:rsidRPr="009263F3" w:rsidRDefault="009263F3" w:rsidP="009263F3">
      <w:pPr>
        <w:shd w:val="clear" w:color="auto" w:fill="FFFFFF"/>
        <w:spacing w:after="0" w:line="240" w:lineRule="auto"/>
        <w:textAlignment w:val="baseline"/>
        <w:rPr>
          <w:rFonts w:ascii="Arial" w:hAnsi="Arial" w:cs="Arial"/>
          <w:i/>
          <w:iCs/>
          <w:sz w:val="24"/>
          <w:szCs w:val="24"/>
        </w:rPr>
      </w:pPr>
      <w:r w:rsidRPr="009263F3">
        <w:rPr>
          <w:rFonts w:ascii="Arial" w:hAnsi="Arial" w:cs="Arial"/>
          <w:i/>
          <w:iCs/>
          <w:sz w:val="24"/>
          <w:szCs w:val="24"/>
        </w:rPr>
        <w:t>«Tog … (nr.) skal i dag krysse tog … (nr.) sitt hjelpelokomotiv i … (stasjon. … (navn) togleder»</w:t>
      </w:r>
    </w:p>
    <w:p w14:paraId="79CB020A" w14:textId="77777777" w:rsidR="009263F3" w:rsidRPr="009263F3" w:rsidRDefault="009263F3" w:rsidP="009263F3">
      <w:pPr>
        <w:shd w:val="clear" w:color="auto" w:fill="FFFFFF"/>
        <w:spacing w:after="0" w:line="240" w:lineRule="auto"/>
        <w:ind w:left="360"/>
        <w:textAlignment w:val="baseline"/>
        <w:rPr>
          <w:rFonts w:ascii="Arial" w:hAnsi="Arial" w:cs="Arial"/>
          <w:i/>
          <w:iCs/>
          <w:sz w:val="24"/>
          <w:szCs w:val="24"/>
        </w:rPr>
      </w:pPr>
    </w:p>
    <w:p w14:paraId="7C1A3D94" w14:textId="77777777" w:rsidR="009263F3" w:rsidRPr="009263F3" w:rsidRDefault="009263F3" w:rsidP="009263F3">
      <w:pPr>
        <w:shd w:val="clear" w:color="auto" w:fill="FFFFFF"/>
        <w:spacing w:after="0" w:line="240" w:lineRule="auto"/>
        <w:textAlignment w:val="baseline"/>
        <w:rPr>
          <w:rFonts w:ascii="Arial" w:hAnsi="Arial" w:cs="Arial"/>
          <w:i/>
          <w:iCs/>
          <w:sz w:val="24"/>
          <w:szCs w:val="24"/>
        </w:rPr>
      </w:pPr>
      <w:r w:rsidRPr="009263F3">
        <w:rPr>
          <w:rFonts w:ascii="Arial" w:hAnsi="Arial" w:cs="Arial"/>
          <w:i/>
          <w:iCs/>
          <w:sz w:val="24"/>
          <w:szCs w:val="24"/>
        </w:rPr>
        <w:t>3. Ved returnerende hjelpelokomotiv erkjenner togekspeditøren ordren med følgende ordlyd:</w:t>
      </w:r>
    </w:p>
    <w:p w14:paraId="15B95207" w14:textId="77777777" w:rsidR="009263F3" w:rsidRPr="009263F3" w:rsidRDefault="009263F3" w:rsidP="009263F3">
      <w:pPr>
        <w:shd w:val="clear" w:color="auto" w:fill="FFFFFF"/>
        <w:spacing w:after="0" w:line="240" w:lineRule="auto"/>
        <w:ind w:left="360"/>
        <w:textAlignment w:val="baseline"/>
        <w:rPr>
          <w:rFonts w:ascii="Arial" w:hAnsi="Arial" w:cs="Arial"/>
          <w:i/>
          <w:iCs/>
          <w:sz w:val="24"/>
          <w:szCs w:val="24"/>
        </w:rPr>
      </w:pPr>
    </w:p>
    <w:p w14:paraId="62A71D5B" w14:textId="65F02896" w:rsidR="009263F3" w:rsidRPr="00695468" w:rsidRDefault="009263F3" w:rsidP="00695468">
      <w:pPr>
        <w:shd w:val="clear" w:color="auto" w:fill="FFFFFF"/>
        <w:spacing w:after="0" w:line="240" w:lineRule="auto"/>
        <w:textAlignment w:val="baseline"/>
        <w:rPr>
          <w:rFonts w:ascii="Arial" w:hAnsi="Arial" w:cs="Arial"/>
          <w:i/>
          <w:iCs/>
          <w:sz w:val="24"/>
          <w:szCs w:val="24"/>
        </w:rPr>
      </w:pPr>
      <w:r w:rsidRPr="009263F3">
        <w:rPr>
          <w:rFonts w:ascii="Arial" w:hAnsi="Arial" w:cs="Arial"/>
          <w:i/>
          <w:iCs/>
          <w:sz w:val="24"/>
          <w:szCs w:val="24"/>
        </w:rPr>
        <w:t>«Tog … (nr.) holdes tilbake her inntil tog … (nr.) sitt hjelpelokomotiv er kommet … (navn) togekspeditør»</w:t>
      </w:r>
    </w:p>
    <w:p w14:paraId="6428EF16" w14:textId="3B8F9753" w:rsidR="009263F3" w:rsidRPr="003B7AA1" w:rsidRDefault="00695468" w:rsidP="00B953CB">
      <w:pPr>
        <w:spacing w:line="240" w:lineRule="auto"/>
        <w:rPr>
          <w:rFonts w:ascii="Arial" w:hAnsi="Arial" w:cs="Arial"/>
          <w:bCs/>
          <w:sz w:val="24"/>
          <w:szCs w:val="24"/>
        </w:rPr>
      </w:pPr>
      <w:r w:rsidRPr="003B7AA1">
        <w:rPr>
          <w:rFonts w:ascii="Arial" w:hAnsi="Arial" w:cs="Arial"/>
          <w:bCs/>
          <w:sz w:val="24"/>
          <w:szCs w:val="24"/>
        </w:rPr>
        <w:t>___________________________________________________________________</w:t>
      </w:r>
    </w:p>
    <w:p w14:paraId="2E89B730" w14:textId="111EC2EE" w:rsidR="00822CCB" w:rsidRPr="00661F6E" w:rsidRDefault="00FA2423" w:rsidP="00B953CB">
      <w:pPr>
        <w:spacing w:line="240" w:lineRule="auto"/>
        <w:rPr>
          <w:rFonts w:ascii="Arial" w:hAnsi="Arial" w:cs="Arial"/>
          <w:b/>
          <w:bCs/>
          <w:sz w:val="24"/>
          <w:szCs w:val="24"/>
        </w:rPr>
      </w:pPr>
      <w:r w:rsidRPr="00661F6E">
        <w:rPr>
          <w:rFonts w:ascii="Arial" w:hAnsi="Arial" w:cs="Arial"/>
          <w:b/>
          <w:bCs/>
          <w:sz w:val="24"/>
          <w:szCs w:val="24"/>
        </w:rPr>
        <w:t xml:space="preserve">5.20 </w:t>
      </w:r>
      <w:r w:rsidR="00822CCB" w:rsidRPr="00661F6E">
        <w:rPr>
          <w:rFonts w:ascii="Arial" w:hAnsi="Arial" w:cs="Arial"/>
          <w:b/>
          <w:bCs/>
          <w:sz w:val="24"/>
          <w:szCs w:val="24"/>
        </w:rPr>
        <w:t>Endring av togs rekkefølge ut fra en stasjon</w:t>
      </w:r>
    </w:p>
    <w:p w14:paraId="7445787D" w14:textId="77777777" w:rsidR="00822CCB"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1. </w:t>
      </w:r>
      <w:r w:rsidR="00822CCB" w:rsidRPr="00661F6E">
        <w:rPr>
          <w:rFonts w:ascii="Arial" w:hAnsi="Arial" w:cs="Arial"/>
          <w:sz w:val="24"/>
          <w:szCs w:val="24"/>
        </w:rPr>
        <w:t xml:space="preserve">Når toglederen endrer rekkefølgen for tog, skal toglederen gi forbikjøringsordre til togekspeditørene. De togekspeditørene som toglederen utpeker, skal gi forbikjøringsordren skriftlig til førerne. </w:t>
      </w:r>
    </w:p>
    <w:p w14:paraId="282C3B43" w14:textId="77777777" w:rsidR="005034E6"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2. </w:t>
      </w:r>
      <w:r w:rsidR="00822CCB" w:rsidRPr="00661F6E">
        <w:rPr>
          <w:rFonts w:ascii="Arial" w:hAnsi="Arial" w:cs="Arial"/>
          <w:sz w:val="24"/>
          <w:szCs w:val="24"/>
        </w:rPr>
        <w:t xml:space="preserve">Forbikjøringsordren gis først til togekspeditøren på den stasjonen hvor rekkefølgen endres. Forbikjøringsordren skal ha følgende ordlyd: </w:t>
      </w:r>
    </w:p>
    <w:p w14:paraId="43EA49E3" w14:textId="77777777" w:rsidR="00822CCB" w:rsidRPr="00661F6E" w:rsidRDefault="00822CCB" w:rsidP="00AD555A">
      <w:pPr>
        <w:spacing w:line="240" w:lineRule="auto"/>
        <w:ind w:left="357"/>
        <w:rPr>
          <w:rFonts w:ascii="Arial" w:hAnsi="Arial" w:cs="Arial"/>
          <w:i/>
          <w:sz w:val="24"/>
          <w:szCs w:val="24"/>
        </w:rPr>
      </w:pPr>
      <w:r w:rsidRPr="00661F6E">
        <w:rPr>
          <w:rFonts w:ascii="Arial" w:hAnsi="Arial" w:cs="Arial"/>
          <w:i/>
          <w:sz w:val="24"/>
          <w:szCs w:val="24"/>
        </w:rPr>
        <w:t>«Tog … (nr.) skal i dag kjøre etter tog(ene) … (nr.) fra … (stasjon) til …</w:t>
      </w:r>
      <w:r w:rsidR="005034E6" w:rsidRPr="00661F6E">
        <w:rPr>
          <w:rFonts w:ascii="Arial" w:hAnsi="Arial" w:cs="Arial"/>
          <w:i/>
          <w:sz w:val="24"/>
          <w:szCs w:val="24"/>
        </w:rPr>
        <w:t xml:space="preserve"> (stasjon). … (navn) togleder»</w:t>
      </w:r>
    </w:p>
    <w:p w14:paraId="0E216D6C" w14:textId="7A50DA9A" w:rsidR="00557BB8"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3. </w:t>
      </w:r>
      <w:r w:rsidR="00822CCB" w:rsidRPr="00661F6E">
        <w:rPr>
          <w:rFonts w:ascii="Arial" w:hAnsi="Arial" w:cs="Arial"/>
          <w:sz w:val="24"/>
          <w:szCs w:val="24"/>
        </w:rPr>
        <w:t xml:space="preserve">Togekspeditøren på den stasjonen rekkefølgen endres, bekrefter </w:t>
      </w:r>
      <w:r w:rsidR="00DF4D39" w:rsidRPr="00661F6E">
        <w:rPr>
          <w:rFonts w:ascii="Arial" w:hAnsi="Arial" w:cs="Arial"/>
          <w:sz w:val="24"/>
          <w:szCs w:val="24"/>
        </w:rPr>
        <w:t>at forbikjørings</w:t>
      </w:r>
      <w:r w:rsidR="00822CCB" w:rsidRPr="00661F6E">
        <w:rPr>
          <w:rFonts w:ascii="Arial" w:hAnsi="Arial" w:cs="Arial"/>
          <w:sz w:val="24"/>
          <w:szCs w:val="24"/>
        </w:rPr>
        <w:t>ordren</w:t>
      </w:r>
      <w:r w:rsidR="00DF4D39" w:rsidRPr="00661F6E">
        <w:rPr>
          <w:rFonts w:ascii="Arial" w:hAnsi="Arial" w:cs="Arial"/>
          <w:sz w:val="24"/>
          <w:szCs w:val="24"/>
        </w:rPr>
        <w:t xml:space="preserve"> er</w:t>
      </w:r>
      <w:r w:rsidR="00822CCB" w:rsidRPr="00661F6E">
        <w:rPr>
          <w:rFonts w:ascii="Arial" w:hAnsi="Arial" w:cs="Arial"/>
          <w:sz w:val="24"/>
          <w:szCs w:val="24"/>
        </w:rPr>
        <w:t xml:space="preserve"> mottatt med følgende ordlyd: </w:t>
      </w:r>
    </w:p>
    <w:p w14:paraId="336F878D" w14:textId="77777777" w:rsidR="00557BB8" w:rsidRPr="00661F6E" w:rsidRDefault="00822CCB" w:rsidP="00AD555A">
      <w:pPr>
        <w:spacing w:line="240" w:lineRule="auto"/>
        <w:ind w:left="357"/>
        <w:rPr>
          <w:rFonts w:ascii="Arial" w:hAnsi="Arial" w:cs="Arial"/>
          <w:i/>
          <w:sz w:val="24"/>
          <w:szCs w:val="24"/>
        </w:rPr>
      </w:pPr>
      <w:r w:rsidRPr="00661F6E">
        <w:rPr>
          <w:rFonts w:ascii="Arial" w:hAnsi="Arial" w:cs="Arial"/>
          <w:i/>
          <w:sz w:val="24"/>
          <w:szCs w:val="24"/>
        </w:rPr>
        <w:t>«Tog … (nr.) kjører etter tog(ene) … (nr.) fra … (stasjon) til … (st</w:t>
      </w:r>
      <w:r w:rsidR="005034E6" w:rsidRPr="00661F6E">
        <w:rPr>
          <w:rFonts w:ascii="Arial" w:hAnsi="Arial" w:cs="Arial"/>
          <w:i/>
          <w:sz w:val="24"/>
          <w:szCs w:val="24"/>
        </w:rPr>
        <w:t>asjon). … (navn) togekspeditør»</w:t>
      </w:r>
      <w:r w:rsidRPr="00661F6E">
        <w:rPr>
          <w:rFonts w:ascii="Arial" w:hAnsi="Arial" w:cs="Arial"/>
          <w:i/>
          <w:sz w:val="24"/>
          <w:szCs w:val="24"/>
        </w:rPr>
        <w:t xml:space="preserve"> </w:t>
      </w:r>
    </w:p>
    <w:p w14:paraId="58AFF25B" w14:textId="12416678" w:rsidR="00822CCB" w:rsidRPr="00661F6E" w:rsidRDefault="00822CCB" w:rsidP="00B953CB">
      <w:pPr>
        <w:spacing w:line="240" w:lineRule="auto"/>
        <w:rPr>
          <w:rFonts w:ascii="Arial" w:hAnsi="Arial" w:cs="Arial"/>
          <w:sz w:val="24"/>
          <w:szCs w:val="24"/>
        </w:rPr>
      </w:pPr>
      <w:r w:rsidRPr="00661F6E">
        <w:rPr>
          <w:rFonts w:ascii="Arial" w:hAnsi="Arial" w:cs="Arial"/>
          <w:sz w:val="24"/>
          <w:szCs w:val="24"/>
        </w:rPr>
        <w:t>Togekspeditørene på de øvrige stasjonene bekrefter</w:t>
      </w:r>
      <w:r w:rsidR="009D0033" w:rsidRPr="00661F6E">
        <w:rPr>
          <w:rFonts w:ascii="Arial" w:hAnsi="Arial" w:cs="Arial"/>
          <w:sz w:val="24"/>
          <w:szCs w:val="24"/>
        </w:rPr>
        <w:t xml:space="preserve"> at</w:t>
      </w:r>
      <w:r w:rsidRPr="00661F6E">
        <w:rPr>
          <w:rFonts w:ascii="Arial" w:hAnsi="Arial" w:cs="Arial"/>
          <w:sz w:val="24"/>
          <w:szCs w:val="24"/>
        </w:rPr>
        <w:t xml:space="preserve"> </w:t>
      </w:r>
      <w:r w:rsidR="00DF4D39" w:rsidRPr="00661F6E">
        <w:rPr>
          <w:rFonts w:ascii="Arial" w:hAnsi="Arial" w:cs="Arial"/>
          <w:sz w:val="24"/>
          <w:szCs w:val="24"/>
        </w:rPr>
        <w:t>forbikjørings</w:t>
      </w:r>
      <w:r w:rsidRPr="00661F6E">
        <w:rPr>
          <w:rFonts w:ascii="Arial" w:hAnsi="Arial" w:cs="Arial"/>
          <w:sz w:val="24"/>
          <w:szCs w:val="24"/>
        </w:rPr>
        <w:t>ordren</w:t>
      </w:r>
      <w:r w:rsidR="00DF4D39" w:rsidRPr="00661F6E">
        <w:rPr>
          <w:rFonts w:ascii="Arial" w:hAnsi="Arial" w:cs="Arial"/>
          <w:sz w:val="24"/>
          <w:szCs w:val="24"/>
        </w:rPr>
        <w:t xml:space="preserve"> er</w:t>
      </w:r>
      <w:r w:rsidRPr="00661F6E">
        <w:rPr>
          <w:rFonts w:ascii="Arial" w:hAnsi="Arial" w:cs="Arial"/>
          <w:sz w:val="24"/>
          <w:szCs w:val="24"/>
        </w:rPr>
        <w:t xml:space="preserve"> mottatt ved å gjenta ordren og oppgi sitt navn. </w:t>
      </w:r>
    </w:p>
    <w:p w14:paraId="70F1677F" w14:textId="77777777" w:rsidR="00822CCB"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4. </w:t>
      </w:r>
      <w:r w:rsidR="00822CCB" w:rsidRPr="00661F6E">
        <w:rPr>
          <w:rFonts w:ascii="Arial" w:hAnsi="Arial" w:cs="Arial"/>
          <w:sz w:val="24"/>
          <w:szCs w:val="24"/>
        </w:rPr>
        <w:t>Dersom føreren mottar forbikjøringsordren på en stasjon før den stasjonen rekkefølgen endres,</w:t>
      </w:r>
      <w:r w:rsidR="00BE5AFE" w:rsidRPr="00661F6E">
        <w:rPr>
          <w:rFonts w:ascii="Arial" w:hAnsi="Arial" w:cs="Arial"/>
          <w:sz w:val="24"/>
          <w:szCs w:val="24"/>
        </w:rPr>
        <w:t xml:space="preserve"> skal togekspeditøren informere</w:t>
      </w:r>
      <w:r w:rsidR="00822CCB" w:rsidRPr="00661F6E">
        <w:rPr>
          <w:rFonts w:ascii="Arial" w:hAnsi="Arial" w:cs="Arial"/>
          <w:sz w:val="24"/>
          <w:szCs w:val="24"/>
        </w:rPr>
        <w:t xml:space="preserve"> togekspeditøren på den stasjonen rekkefølgen endres, om at føreren har mottatt forbikjøringsordren. </w:t>
      </w:r>
    </w:p>
    <w:p w14:paraId="781C5630" w14:textId="4A0084B5" w:rsidR="00822CCB"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5. </w:t>
      </w:r>
      <w:r w:rsidR="00822CCB" w:rsidRPr="00661F6E">
        <w:rPr>
          <w:rFonts w:ascii="Arial" w:hAnsi="Arial" w:cs="Arial"/>
          <w:sz w:val="24"/>
          <w:szCs w:val="24"/>
        </w:rPr>
        <w:t>Når den stasjonen rekkefølgen endres fra etter ruten er ubetjent, anses</w:t>
      </w:r>
      <w:r w:rsidR="0073130F" w:rsidRPr="00661F6E">
        <w:rPr>
          <w:rFonts w:ascii="Arial" w:hAnsi="Arial" w:cs="Arial"/>
          <w:sz w:val="24"/>
          <w:szCs w:val="24"/>
        </w:rPr>
        <w:t xml:space="preserve"> </w:t>
      </w:r>
      <w:r w:rsidR="00822CCB" w:rsidRPr="00661F6E">
        <w:rPr>
          <w:rFonts w:ascii="Arial" w:hAnsi="Arial" w:cs="Arial"/>
          <w:sz w:val="24"/>
          <w:szCs w:val="24"/>
        </w:rPr>
        <w:t xml:space="preserve">forbikjøringsordren i tillegg som en </w:t>
      </w:r>
      <w:r w:rsidR="00F57EDA" w:rsidRPr="00661F6E">
        <w:rPr>
          <w:rFonts w:ascii="Arial" w:hAnsi="Arial" w:cs="Arial"/>
          <w:sz w:val="24"/>
          <w:szCs w:val="24"/>
        </w:rPr>
        <w:t>bekreftelse på</w:t>
      </w:r>
      <w:r w:rsidR="00822CCB" w:rsidRPr="00661F6E">
        <w:rPr>
          <w:rFonts w:ascii="Arial" w:hAnsi="Arial" w:cs="Arial"/>
          <w:sz w:val="24"/>
          <w:szCs w:val="24"/>
        </w:rPr>
        <w:t xml:space="preserve"> at stasjonen er betjent for togene som skal endre rekkefølge. Førerne i togene skal ha mottatt forbikjøringsordren på en stasjon før. </w:t>
      </w:r>
    </w:p>
    <w:p w14:paraId="493858A2" w14:textId="45243ADB" w:rsidR="00E016AD" w:rsidRDefault="0097102E" w:rsidP="00B953CB">
      <w:pPr>
        <w:spacing w:line="240" w:lineRule="auto"/>
        <w:rPr>
          <w:rFonts w:ascii="Arial" w:hAnsi="Arial" w:cs="Arial"/>
          <w:sz w:val="24"/>
          <w:szCs w:val="24"/>
        </w:rPr>
      </w:pPr>
      <w:r w:rsidRPr="00661F6E">
        <w:rPr>
          <w:rFonts w:ascii="Arial" w:hAnsi="Arial" w:cs="Arial"/>
          <w:sz w:val="24"/>
          <w:szCs w:val="24"/>
        </w:rPr>
        <w:t xml:space="preserve">6. </w:t>
      </w:r>
      <w:r w:rsidR="00822CCB" w:rsidRPr="00661F6E">
        <w:rPr>
          <w:rFonts w:ascii="Arial" w:hAnsi="Arial" w:cs="Arial"/>
          <w:sz w:val="24"/>
          <w:szCs w:val="24"/>
        </w:rPr>
        <w:t>Hvis den endrede rekkefølgen senere forandres til å gjelde fra eller til en annen stasjon, skal stasjonen som er gjort betjent ved forbikjøringsordre fortsatt være betjent,</w:t>
      </w:r>
      <w:r w:rsidR="00F85F35" w:rsidRPr="00661F6E">
        <w:rPr>
          <w:rFonts w:ascii="Arial" w:hAnsi="Arial" w:cs="Arial"/>
          <w:sz w:val="24"/>
          <w:szCs w:val="24"/>
        </w:rPr>
        <w:t xml:space="preserve"> med mindre annen</w:t>
      </w:r>
      <w:r w:rsidR="00822CCB" w:rsidRPr="00661F6E">
        <w:rPr>
          <w:rFonts w:ascii="Arial" w:hAnsi="Arial" w:cs="Arial"/>
          <w:sz w:val="24"/>
          <w:szCs w:val="24"/>
        </w:rPr>
        <w:t xml:space="preserve"> kunngjøring mottas. </w:t>
      </w:r>
    </w:p>
    <w:p w14:paraId="4E861DBC" w14:textId="3315BCD9" w:rsidR="00ED1A48" w:rsidRPr="00ED1A48" w:rsidRDefault="00ED1A48" w:rsidP="00ED1A48">
      <w:pPr>
        <w:shd w:val="clear" w:color="auto" w:fill="FFFFFF"/>
        <w:spacing w:after="0" w:line="240" w:lineRule="auto"/>
        <w:textAlignment w:val="baseline"/>
        <w:rPr>
          <w:rFonts w:ascii="Arial" w:hAnsi="Arial" w:cs="Arial"/>
          <w:b/>
          <w:bCs/>
          <w:i/>
          <w:iCs/>
          <w:sz w:val="24"/>
          <w:szCs w:val="24"/>
        </w:rPr>
      </w:pPr>
      <w:r w:rsidRPr="00ED1A48">
        <w:rPr>
          <w:rFonts w:ascii="Arial" w:hAnsi="Arial" w:cs="Arial"/>
          <w:b/>
          <w:bCs/>
          <w:i/>
          <w:iCs/>
          <w:sz w:val="24"/>
          <w:szCs w:val="24"/>
        </w:rPr>
        <w:t>___________________________________________________________________</w:t>
      </w:r>
    </w:p>
    <w:p w14:paraId="5F92AC5D" w14:textId="77777777" w:rsidR="00ED1A48" w:rsidRPr="00ED1A48" w:rsidRDefault="00ED1A48" w:rsidP="00ED1A48">
      <w:pPr>
        <w:shd w:val="clear" w:color="auto" w:fill="FFFFFF"/>
        <w:spacing w:after="0" w:line="240" w:lineRule="auto"/>
        <w:textAlignment w:val="baseline"/>
        <w:rPr>
          <w:rFonts w:ascii="Arial" w:hAnsi="Arial" w:cs="Arial"/>
          <w:b/>
          <w:bCs/>
          <w:i/>
          <w:iCs/>
          <w:sz w:val="24"/>
          <w:szCs w:val="24"/>
        </w:rPr>
      </w:pPr>
    </w:p>
    <w:p w14:paraId="3867332F" w14:textId="0A2F9C7A" w:rsidR="00ED1A48" w:rsidRPr="00ED1A48" w:rsidRDefault="00ED1A48" w:rsidP="00ED1A48">
      <w:pPr>
        <w:shd w:val="clear" w:color="auto" w:fill="FFFFFF"/>
        <w:spacing w:after="0" w:line="240" w:lineRule="auto"/>
        <w:textAlignment w:val="baseline"/>
        <w:rPr>
          <w:rFonts w:ascii="Arial" w:hAnsi="Arial" w:cs="Arial"/>
          <w:b/>
          <w:bCs/>
          <w:i/>
          <w:iCs/>
          <w:sz w:val="24"/>
          <w:szCs w:val="24"/>
        </w:rPr>
      </w:pPr>
      <w:r w:rsidRPr="00ED1A48">
        <w:rPr>
          <w:rFonts w:ascii="Arial" w:hAnsi="Arial" w:cs="Arial"/>
          <w:b/>
          <w:bCs/>
          <w:i/>
          <w:iCs/>
          <w:sz w:val="24"/>
          <w:szCs w:val="24"/>
        </w:rPr>
        <w:t>5.20-BN</w:t>
      </w:r>
    </w:p>
    <w:p w14:paraId="6A23616C" w14:textId="77777777" w:rsidR="00ED1A48" w:rsidRPr="00ED1A48" w:rsidRDefault="00ED1A48" w:rsidP="00ED1A48">
      <w:pPr>
        <w:shd w:val="clear" w:color="auto" w:fill="FFFFFF"/>
        <w:spacing w:after="0" w:line="240" w:lineRule="auto"/>
        <w:textAlignment w:val="baseline"/>
        <w:rPr>
          <w:rFonts w:ascii="Arial" w:hAnsi="Arial" w:cs="Arial"/>
          <w:sz w:val="24"/>
          <w:szCs w:val="24"/>
        </w:rPr>
      </w:pPr>
    </w:p>
    <w:p w14:paraId="6A5D53C8" w14:textId="77777777" w:rsidR="00ED1A48" w:rsidRPr="00ED1A48" w:rsidRDefault="00ED1A48" w:rsidP="00ED1A48">
      <w:pPr>
        <w:shd w:val="clear" w:color="auto" w:fill="FFFFFF"/>
        <w:spacing w:after="0" w:line="240" w:lineRule="auto"/>
        <w:textAlignment w:val="baseline"/>
        <w:rPr>
          <w:rFonts w:ascii="Arial" w:hAnsi="Arial" w:cs="Arial"/>
          <w:i/>
          <w:iCs/>
          <w:sz w:val="24"/>
          <w:szCs w:val="24"/>
        </w:rPr>
      </w:pPr>
      <w:r w:rsidRPr="00ED1A48">
        <w:rPr>
          <w:rFonts w:ascii="Arial" w:hAnsi="Arial" w:cs="Arial"/>
          <w:i/>
          <w:iCs/>
          <w:sz w:val="24"/>
          <w:szCs w:val="24"/>
        </w:rPr>
        <w:t>Dersom togekspeditøren på nærmeste betjente stasjon ikke har fått ordre om endret rekkefølge, skal togekspeditøren på den nye forbikjøringsstasjonen informere om at stasjonen er betjent for togene som skal endre rekkefølge.</w:t>
      </w:r>
    </w:p>
    <w:p w14:paraId="62DC4C47" w14:textId="0AD35B17" w:rsidR="00ED1A48" w:rsidRPr="00661F6E" w:rsidRDefault="00ED1A48" w:rsidP="00B953CB">
      <w:pPr>
        <w:spacing w:line="240" w:lineRule="auto"/>
        <w:rPr>
          <w:rFonts w:ascii="Arial" w:hAnsi="Arial" w:cs="Arial"/>
          <w:sz w:val="24"/>
          <w:szCs w:val="24"/>
        </w:rPr>
      </w:pPr>
      <w:r>
        <w:rPr>
          <w:rFonts w:ascii="Arial" w:hAnsi="Arial" w:cs="Arial"/>
          <w:sz w:val="24"/>
          <w:szCs w:val="24"/>
        </w:rPr>
        <w:t>___________________________________________________________________</w:t>
      </w:r>
    </w:p>
    <w:p w14:paraId="5D463DE9" w14:textId="05C7A39B" w:rsidR="00774A26" w:rsidRPr="00661F6E" w:rsidRDefault="00B81A28" w:rsidP="00AD555A">
      <w:pPr>
        <w:spacing w:line="240" w:lineRule="auto"/>
        <w:rPr>
          <w:rFonts w:ascii="Arial" w:hAnsi="Arial" w:cs="Arial"/>
          <w:sz w:val="24"/>
          <w:szCs w:val="24"/>
        </w:rPr>
      </w:pPr>
      <w:r w:rsidRPr="00661F6E">
        <w:rPr>
          <w:rFonts w:ascii="Arial" w:hAnsi="Arial" w:cs="Arial"/>
          <w:b/>
          <w:bCs/>
          <w:sz w:val="24"/>
          <w:szCs w:val="24"/>
        </w:rPr>
        <w:t>IV. Midlertidig endring av driftsform på strekning med fjernstyring</w:t>
      </w:r>
    </w:p>
    <w:p w14:paraId="42D1215A" w14:textId="49EB1444" w:rsidR="00822CCB" w:rsidRPr="00661F6E" w:rsidRDefault="00822CCB" w:rsidP="00B953CB">
      <w:pPr>
        <w:spacing w:line="240" w:lineRule="auto"/>
        <w:rPr>
          <w:rFonts w:ascii="Arial" w:hAnsi="Arial" w:cs="Arial"/>
          <w:b/>
          <w:bCs/>
          <w:sz w:val="24"/>
          <w:szCs w:val="24"/>
        </w:rPr>
      </w:pPr>
      <w:r w:rsidRPr="00661F6E">
        <w:rPr>
          <w:rFonts w:ascii="Arial" w:hAnsi="Arial" w:cs="Arial"/>
          <w:b/>
          <w:bCs/>
          <w:sz w:val="24"/>
          <w:szCs w:val="24"/>
        </w:rPr>
        <w:t>5.</w:t>
      </w:r>
      <w:r w:rsidR="00CF3323" w:rsidRPr="00661F6E">
        <w:rPr>
          <w:rFonts w:ascii="Arial" w:hAnsi="Arial" w:cs="Arial"/>
          <w:b/>
          <w:bCs/>
          <w:sz w:val="24"/>
          <w:szCs w:val="24"/>
        </w:rPr>
        <w:t>21</w:t>
      </w:r>
      <w:r w:rsidRPr="00661F6E">
        <w:rPr>
          <w:rFonts w:ascii="Arial" w:hAnsi="Arial" w:cs="Arial"/>
          <w:b/>
          <w:bCs/>
          <w:sz w:val="24"/>
          <w:szCs w:val="24"/>
        </w:rPr>
        <w:t xml:space="preserve"> Midlertidig endring av driftsform fra strekning med fjernstyring til strekning med togmelding</w:t>
      </w:r>
    </w:p>
    <w:p w14:paraId="6BF95EC5" w14:textId="77777777" w:rsidR="005B5DEA" w:rsidRPr="00661F6E" w:rsidRDefault="0028730D" w:rsidP="00B953CB">
      <w:pPr>
        <w:spacing w:line="240" w:lineRule="auto"/>
        <w:rPr>
          <w:rFonts w:ascii="Arial" w:hAnsi="Arial" w:cs="Arial"/>
          <w:sz w:val="24"/>
          <w:szCs w:val="24"/>
        </w:rPr>
      </w:pPr>
      <w:r w:rsidRPr="00661F6E">
        <w:rPr>
          <w:rFonts w:ascii="Arial" w:hAnsi="Arial" w:cs="Arial"/>
          <w:sz w:val="24"/>
          <w:szCs w:val="24"/>
        </w:rPr>
        <w:t xml:space="preserve">Dersom driftsformen midlertidig endres </w:t>
      </w:r>
      <w:r w:rsidR="005B5DEA" w:rsidRPr="00661F6E">
        <w:rPr>
          <w:rFonts w:ascii="Arial" w:hAnsi="Arial" w:cs="Arial"/>
          <w:sz w:val="24"/>
          <w:szCs w:val="24"/>
        </w:rPr>
        <w:t>fra strekning med fjernstyring til strekning med togmelding</w:t>
      </w:r>
      <w:r w:rsidRPr="00661F6E">
        <w:rPr>
          <w:rFonts w:ascii="Arial" w:hAnsi="Arial" w:cs="Arial"/>
          <w:sz w:val="24"/>
          <w:szCs w:val="24"/>
        </w:rPr>
        <w:t>, gjelder følgende:</w:t>
      </w:r>
      <w:r w:rsidR="005B5DEA" w:rsidRPr="00661F6E">
        <w:rPr>
          <w:rFonts w:ascii="Arial" w:hAnsi="Arial" w:cs="Arial"/>
          <w:sz w:val="24"/>
          <w:szCs w:val="24"/>
        </w:rPr>
        <w:t xml:space="preserve"> </w:t>
      </w:r>
    </w:p>
    <w:p w14:paraId="4CBC540A" w14:textId="70E3D89B" w:rsidR="0028730D" w:rsidRPr="00EB4B79" w:rsidRDefault="0028730D"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B</w:t>
      </w:r>
      <w:r w:rsidR="00822CCB" w:rsidRPr="00661F6E">
        <w:rPr>
          <w:rFonts w:ascii="Arial" w:hAnsi="Arial" w:cs="Arial"/>
          <w:sz w:val="24"/>
          <w:szCs w:val="24"/>
        </w:rPr>
        <w:t>estemmelsene for strekning med togmelding</w:t>
      </w:r>
      <w:r w:rsidRPr="00661F6E">
        <w:rPr>
          <w:rFonts w:ascii="Arial" w:hAnsi="Arial" w:cs="Arial"/>
          <w:sz w:val="24"/>
          <w:szCs w:val="24"/>
        </w:rPr>
        <w:t xml:space="preserve"> gjelder</w:t>
      </w:r>
      <w:r w:rsidR="00822CCB" w:rsidRPr="00661F6E">
        <w:rPr>
          <w:rFonts w:ascii="Arial" w:hAnsi="Arial" w:cs="Arial"/>
          <w:sz w:val="24"/>
          <w:szCs w:val="24"/>
        </w:rPr>
        <w:t xml:space="preserve">, med mindre noe annet er kunngjort. </w:t>
      </w:r>
    </w:p>
    <w:p w14:paraId="075BD1E6" w14:textId="5C26AE1F" w:rsidR="0028730D" w:rsidRPr="00EB4B79" w:rsidRDefault="00822CCB"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 xml:space="preserve">Når det er planlagt å sette fjernstyringen ut av bruk, skal dette bekjentgjøres med kunngjøring. Det skal angis om </w:t>
      </w:r>
      <w:r w:rsidR="00193F2F" w:rsidRPr="00661F6E">
        <w:rPr>
          <w:rFonts w:ascii="Arial" w:hAnsi="Arial" w:cs="Arial"/>
          <w:sz w:val="24"/>
          <w:szCs w:val="24"/>
        </w:rPr>
        <w:t>ATC</w:t>
      </w:r>
      <w:r w:rsidR="0028730D" w:rsidRPr="00661F6E">
        <w:rPr>
          <w:rFonts w:ascii="Arial" w:hAnsi="Arial" w:cs="Arial"/>
          <w:sz w:val="24"/>
          <w:szCs w:val="24"/>
        </w:rPr>
        <w:t xml:space="preserve"> er virksom eller ikke.</w:t>
      </w:r>
    </w:p>
    <w:p w14:paraId="7B63F7A9" w14:textId="3B900654" w:rsidR="0028730D" w:rsidRPr="00EB4B79" w:rsidRDefault="0028730D"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 xml:space="preserve">Dersom innkjørhovedsignal og/eller utkjørhovedsignal ikke skal benyttes, skal midlertidig innkjørsignal og/eller midlertidig utkjørsignal benyttes. </w:t>
      </w:r>
    </w:p>
    <w:p w14:paraId="1FAFDB8A" w14:textId="76261EB2" w:rsidR="0028730D" w:rsidRPr="00EB4B79" w:rsidRDefault="0028730D"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 xml:space="preserve">Toglederen skal kontrollere at strekningen er klar for tog før driftsformen endres. </w:t>
      </w:r>
    </w:p>
    <w:p w14:paraId="074C6CC0" w14:textId="1828337D" w:rsidR="0028730D" w:rsidRPr="00EB4B79" w:rsidRDefault="00822CCB"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 xml:space="preserve">Når fjernstyringen settes ut av bruk på en stasjon, og den ene eller begge nabostrekningene fortsatt er </w:t>
      </w:r>
      <w:r w:rsidR="004721B2" w:rsidRPr="00661F6E">
        <w:rPr>
          <w:rFonts w:ascii="Arial" w:hAnsi="Arial" w:cs="Arial"/>
          <w:sz w:val="24"/>
          <w:szCs w:val="24"/>
        </w:rPr>
        <w:t>strekning med fjernstyring</w:t>
      </w:r>
      <w:r w:rsidRPr="00661F6E">
        <w:rPr>
          <w:rFonts w:ascii="Arial" w:hAnsi="Arial" w:cs="Arial"/>
          <w:sz w:val="24"/>
          <w:szCs w:val="24"/>
        </w:rPr>
        <w:t xml:space="preserve">, blir denne stasjonen grensestasjon til den eller de fjernstyrte strekningene. </w:t>
      </w:r>
    </w:p>
    <w:p w14:paraId="4BB48039" w14:textId="555AE579" w:rsidR="00254550" w:rsidRPr="00254550" w:rsidRDefault="00822CCB" w:rsidP="004E5912">
      <w:pPr>
        <w:pStyle w:val="Listeavsnitt"/>
        <w:numPr>
          <w:ilvl w:val="0"/>
          <w:numId w:val="23"/>
        </w:numPr>
        <w:spacing w:line="240" w:lineRule="auto"/>
        <w:rPr>
          <w:rFonts w:ascii="Arial" w:hAnsi="Arial" w:cs="Arial"/>
          <w:sz w:val="24"/>
          <w:szCs w:val="24"/>
        </w:rPr>
      </w:pPr>
      <w:r w:rsidRPr="00661F6E">
        <w:rPr>
          <w:rFonts w:ascii="Arial" w:hAnsi="Arial" w:cs="Arial"/>
          <w:sz w:val="24"/>
          <w:szCs w:val="24"/>
        </w:rPr>
        <w:t xml:space="preserve">Toglederen skal sende kunngjøring om at driftsformen endres tilbake til strekning med fjernstyring. </w:t>
      </w:r>
    </w:p>
    <w:p w14:paraId="5023159C" w14:textId="5479D84D" w:rsidR="00254550" w:rsidRPr="003B7AA1" w:rsidRDefault="00254550" w:rsidP="00B953CB">
      <w:pPr>
        <w:spacing w:line="240" w:lineRule="auto"/>
        <w:rPr>
          <w:rFonts w:ascii="Arial" w:hAnsi="Arial" w:cs="Arial"/>
          <w:sz w:val="24"/>
          <w:szCs w:val="24"/>
        </w:rPr>
      </w:pPr>
      <w:r w:rsidRPr="003B7AA1">
        <w:rPr>
          <w:rFonts w:ascii="Arial" w:hAnsi="Arial" w:cs="Arial"/>
          <w:sz w:val="24"/>
          <w:szCs w:val="24"/>
        </w:rPr>
        <w:t>___________________________________________________________________</w:t>
      </w:r>
    </w:p>
    <w:p w14:paraId="13899A61" w14:textId="77777777" w:rsidR="00254550" w:rsidRPr="00254550" w:rsidRDefault="00254550" w:rsidP="00254550">
      <w:pPr>
        <w:shd w:val="clear" w:color="auto" w:fill="FFFFFF"/>
        <w:spacing w:after="0" w:line="240" w:lineRule="auto"/>
        <w:textAlignment w:val="baseline"/>
        <w:rPr>
          <w:rFonts w:ascii="Arial" w:hAnsi="Arial" w:cs="Arial"/>
          <w:b/>
          <w:bCs/>
          <w:i/>
          <w:iCs/>
          <w:sz w:val="24"/>
          <w:szCs w:val="24"/>
        </w:rPr>
      </w:pPr>
      <w:r w:rsidRPr="00254550">
        <w:rPr>
          <w:rFonts w:ascii="Arial" w:hAnsi="Arial" w:cs="Arial"/>
          <w:b/>
          <w:bCs/>
          <w:i/>
          <w:iCs/>
          <w:sz w:val="24"/>
          <w:szCs w:val="24"/>
        </w:rPr>
        <w:t>5.21-BN</w:t>
      </w:r>
    </w:p>
    <w:p w14:paraId="20F43742"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53F8A569"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1. Hvis toglederen finner det nødvendig å endre driftsform, skal dette godkjennes av togdriftslederen eller beredskapsvakten for togledelsen før endringen iverksettes.</w:t>
      </w:r>
    </w:p>
    <w:p w14:paraId="04EE7D19"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4C41D44A"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2. Linjeleder skal vurdere om aktuelle stasjoner skal bemannes med togekspeditør og eventuelt assisterende togekspeditør, og skal benytte «Sjekkliste betjening av fjernstyrt stasjon pga. oppståtte driftsavvik». Inntil dette er gjort, skal stasjonene bemannes med togekspeditør og assisterende togekspeditør.</w:t>
      </w:r>
    </w:p>
    <w:p w14:paraId="1479FB2B"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26A563C2"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3. Den enkelte stasjonen skal ha lik signalutrustning ved alle stasjonens innkjør- og utkjørsignalsteder. Unntak fra dette kan gjøres etter tillatelse fra trafikkdirektøren, dersom særskilte forhold tilsier det.</w:t>
      </w:r>
    </w:p>
    <w:p w14:paraId="31F0D9BA"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7FDD7CA6"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4. Signaler som gir kjøretillatelse mot strekning med togmelding skal kobles i uavhengighet til linjeblokken dersom dette er teknisk mulig.</w:t>
      </w:r>
    </w:p>
    <w:p w14:paraId="6F03E277"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0313DA4F"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5. Ved oppstått feil i signalanlegg skal det gjennomføres linjevisitasjon av strekningen før fjernstyringen settes ut av bruk.</w:t>
      </w:r>
    </w:p>
    <w:p w14:paraId="2BAAAB8B"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4D83B8BB"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6. Før togekspeditøren kobler inn stasjonens sikringsanlegg for betjening, skal togekspeditøren henvende seg til toglederen for å orientere seg om togtrafikken.</w:t>
      </w:r>
    </w:p>
    <w:p w14:paraId="5152C87B"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6FE1FBC2"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7. Når det skal skiftes på sidespor skal toglederen, før sidesporet frigis eller før det gis tillatelse til bruk av frikoplingsnøkkelen, konferere med togekspeditørene på nærmeste betjente stasjon på hver side av sidesporet om skifting kan foretas.</w:t>
      </w:r>
    </w:p>
    <w:p w14:paraId="4B8442F4"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2C095FB0"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8. Når toglederen etter endt skifting har tatt tilbake frigivingen og det er kontroll på riglene, skal toglederen meddele togekspeditørene dette, eventuelt at sporsperrer og sporveksler ved sidesporet er lagt tilbake i normalstilling, og at frikoplingsnøkkelen er satt tilbake på plass.</w:t>
      </w:r>
    </w:p>
    <w:p w14:paraId="7EA89CA1"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p>
    <w:p w14:paraId="258DC773" w14:textId="77777777" w:rsidR="00254550" w:rsidRPr="00254550" w:rsidRDefault="00254550" w:rsidP="00254550">
      <w:pPr>
        <w:shd w:val="clear" w:color="auto" w:fill="FFFFFF"/>
        <w:spacing w:after="0" w:line="240" w:lineRule="auto"/>
        <w:textAlignment w:val="baseline"/>
        <w:rPr>
          <w:rFonts w:ascii="Arial" w:hAnsi="Arial" w:cs="Arial"/>
          <w:i/>
          <w:iCs/>
          <w:sz w:val="24"/>
          <w:szCs w:val="24"/>
        </w:rPr>
      </w:pPr>
      <w:r w:rsidRPr="00254550">
        <w:rPr>
          <w:rFonts w:ascii="Arial" w:hAnsi="Arial" w:cs="Arial"/>
          <w:i/>
          <w:iCs/>
          <w:sz w:val="24"/>
          <w:szCs w:val="24"/>
        </w:rPr>
        <w:t>9. Før fjernstyringen gjenopptas, skal toglederen orientere seg om trafikkavviklingen over strekningen hvor fjernstyringen har vært ute av bruk og forvisse seg om at stasjoner som har vært betjente er gjort ubetjente.</w:t>
      </w:r>
    </w:p>
    <w:p w14:paraId="468C6849" w14:textId="791B1BD6" w:rsidR="00254550" w:rsidRPr="003B7AA1" w:rsidRDefault="00254550" w:rsidP="00B953CB">
      <w:pPr>
        <w:spacing w:line="240" w:lineRule="auto"/>
        <w:rPr>
          <w:rFonts w:ascii="Arial" w:hAnsi="Arial" w:cs="Arial"/>
          <w:sz w:val="24"/>
          <w:szCs w:val="24"/>
        </w:rPr>
      </w:pPr>
      <w:r w:rsidRPr="003B7AA1">
        <w:rPr>
          <w:rFonts w:ascii="Arial" w:hAnsi="Arial" w:cs="Arial"/>
          <w:sz w:val="24"/>
          <w:szCs w:val="24"/>
        </w:rPr>
        <w:t>___________________________________________________________________</w:t>
      </w:r>
    </w:p>
    <w:p w14:paraId="7DE900AD" w14:textId="12A106BE" w:rsidR="003F40A7" w:rsidRPr="00661F6E" w:rsidRDefault="00BB0CC3" w:rsidP="00B953CB">
      <w:pPr>
        <w:spacing w:line="240" w:lineRule="auto"/>
        <w:rPr>
          <w:rFonts w:ascii="Arial" w:hAnsi="Arial" w:cs="Arial"/>
          <w:b/>
          <w:sz w:val="24"/>
          <w:szCs w:val="24"/>
        </w:rPr>
      </w:pPr>
      <w:r w:rsidRPr="00661F6E">
        <w:rPr>
          <w:rFonts w:ascii="Arial" w:hAnsi="Arial" w:cs="Arial"/>
          <w:b/>
          <w:sz w:val="24"/>
          <w:szCs w:val="24"/>
        </w:rPr>
        <w:t xml:space="preserve">5.22 </w:t>
      </w:r>
      <w:r w:rsidR="003F40A7" w:rsidRPr="00661F6E">
        <w:rPr>
          <w:rFonts w:ascii="Arial" w:hAnsi="Arial" w:cs="Arial"/>
          <w:b/>
          <w:sz w:val="24"/>
          <w:szCs w:val="24"/>
        </w:rPr>
        <w:t>Enkeltsporet drift på dobbeltsporet strekning ved endret driftsform</w:t>
      </w:r>
    </w:p>
    <w:p w14:paraId="6ECBEACD" w14:textId="77777777" w:rsidR="00B721BA" w:rsidRPr="00661F6E" w:rsidRDefault="0097102E" w:rsidP="00B953CB">
      <w:pPr>
        <w:spacing w:line="240" w:lineRule="auto"/>
        <w:rPr>
          <w:rFonts w:ascii="Arial" w:hAnsi="Arial" w:cs="Arial"/>
          <w:sz w:val="24"/>
          <w:szCs w:val="24"/>
        </w:rPr>
      </w:pPr>
      <w:r w:rsidRPr="00661F6E">
        <w:rPr>
          <w:rFonts w:ascii="Arial" w:hAnsi="Arial" w:cs="Arial"/>
          <w:sz w:val="24"/>
          <w:szCs w:val="24"/>
        </w:rPr>
        <w:t xml:space="preserve">1. </w:t>
      </w:r>
      <w:r w:rsidR="00B721BA" w:rsidRPr="00661F6E">
        <w:rPr>
          <w:rFonts w:ascii="Arial" w:hAnsi="Arial" w:cs="Arial"/>
          <w:sz w:val="24"/>
          <w:szCs w:val="24"/>
        </w:rPr>
        <w:t>Dersom driftsformen er endret fra strekning med fjernstyring til strekning med togmelding, gjelder følgende:</w:t>
      </w:r>
    </w:p>
    <w:p w14:paraId="1FFBA15A" w14:textId="77777777" w:rsidR="00B721BA" w:rsidRPr="00661F6E" w:rsidRDefault="00B721BA" w:rsidP="00B953CB">
      <w:pPr>
        <w:pStyle w:val="Listeavsnitt"/>
        <w:spacing w:line="240" w:lineRule="auto"/>
        <w:ind w:left="360"/>
        <w:rPr>
          <w:rFonts w:ascii="Arial" w:hAnsi="Arial" w:cs="Arial"/>
          <w:sz w:val="24"/>
          <w:szCs w:val="24"/>
        </w:rPr>
      </w:pPr>
    </w:p>
    <w:p w14:paraId="5A69E888" w14:textId="3E8E3FE6" w:rsidR="00B721BA" w:rsidRPr="00EB4B79" w:rsidRDefault="003F40A7" w:rsidP="00EB4B79">
      <w:pPr>
        <w:pStyle w:val="Listeavsnitt"/>
        <w:numPr>
          <w:ilvl w:val="0"/>
          <w:numId w:val="9"/>
        </w:numPr>
        <w:spacing w:line="240" w:lineRule="auto"/>
        <w:ind w:left="717"/>
        <w:rPr>
          <w:rFonts w:ascii="Arial" w:hAnsi="Arial" w:cs="Arial"/>
          <w:sz w:val="24"/>
          <w:szCs w:val="24"/>
        </w:rPr>
      </w:pPr>
      <w:r w:rsidRPr="00661F6E">
        <w:rPr>
          <w:rFonts w:ascii="Arial" w:hAnsi="Arial" w:cs="Arial"/>
          <w:sz w:val="24"/>
          <w:szCs w:val="24"/>
        </w:rPr>
        <w:t xml:space="preserve">Toglederen kan bestemme at det skal være enkeltsporet drift på dobbeltsporet strekning eller at toget skal kjøre på et annet hovedspor enn det som </w:t>
      </w:r>
      <w:r w:rsidR="00BB0CC3" w:rsidRPr="00661F6E">
        <w:rPr>
          <w:rFonts w:ascii="Arial" w:hAnsi="Arial" w:cs="Arial"/>
          <w:sz w:val="24"/>
          <w:szCs w:val="24"/>
        </w:rPr>
        <w:t>står i ruten for toget</w:t>
      </w:r>
      <w:r w:rsidRPr="00661F6E">
        <w:rPr>
          <w:rFonts w:ascii="Arial" w:hAnsi="Arial" w:cs="Arial"/>
          <w:sz w:val="24"/>
          <w:szCs w:val="24"/>
        </w:rPr>
        <w:t xml:space="preserve">. Togekspeditøren og føreren skal </w:t>
      </w:r>
      <w:r w:rsidR="00BB0CC3" w:rsidRPr="00661F6E">
        <w:rPr>
          <w:rFonts w:ascii="Arial" w:hAnsi="Arial" w:cs="Arial"/>
          <w:sz w:val="24"/>
          <w:szCs w:val="24"/>
        </w:rPr>
        <w:t>informeres om endringen</w:t>
      </w:r>
      <w:r w:rsidRPr="00661F6E">
        <w:rPr>
          <w:rFonts w:ascii="Arial" w:hAnsi="Arial" w:cs="Arial"/>
          <w:sz w:val="24"/>
          <w:szCs w:val="24"/>
        </w:rPr>
        <w:t xml:space="preserve"> skriftlig eller elektronisk. </w:t>
      </w:r>
    </w:p>
    <w:p w14:paraId="2C03466B" w14:textId="5A829DFA" w:rsidR="00B721BA" w:rsidRPr="00EB4B79" w:rsidRDefault="003F40A7" w:rsidP="00EB4B79">
      <w:pPr>
        <w:pStyle w:val="Listeavsnitt"/>
        <w:numPr>
          <w:ilvl w:val="0"/>
          <w:numId w:val="9"/>
        </w:numPr>
        <w:spacing w:line="240" w:lineRule="auto"/>
        <w:ind w:left="717"/>
        <w:rPr>
          <w:rFonts w:ascii="Arial" w:hAnsi="Arial" w:cs="Arial"/>
          <w:sz w:val="24"/>
          <w:szCs w:val="24"/>
        </w:rPr>
      </w:pPr>
      <w:r w:rsidRPr="00661F6E">
        <w:rPr>
          <w:rFonts w:ascii="Arial" w:hAnsi="Arial" w:cs="Arial"/>
          <w:sz w:val="24"/>
          <w:szCs w:val="24"/>
        </w:rPr>
        <w:t xml:space="preserve">Togenes rekkefølge ved enkeltsporet drift på dobbeltsporet strekning fastsettes ved kryssinger. </w:t>
      </w:r>
    </w:p>
    <w:p w14:paraId="4C4D65F0" w14:textId="254E8A08" w:rsidR="0012616A" w:rsidRPr="00661F6E" w:rsidRDefault="003F40A7" w:rsidP="00C454FA">
      <w:pPr>
        <w:pStyle w:val="Listeavsnitt"/>
        <w:numPr>
          <w:ilvl w:val="0"/>
          <w:numId w:val="9"/>
        </w:numPr>
        <w:spacing w:line="240" w:lineRule="auto"/>
        <w:ind w:left="717"/>
        <w:rPr>
          <w:rFonts w:ascii="Arial" w:hAnsi="Arial" w:cs="Arial"/>
          <w:sz w:val="24"/>
          <w:szCs w:val="24"/>
        </w:rPr>
      </w:pPr>
      <w:r w:rsidRPr="00661F6E">
        <w:rPr>
          <w:rFonts w:ascii="Arial" w:hAnsi="Arial" w:cs="Arial"/>
          <w:sz w:val="24"/>
          <w:szCs w:val="24"/>
        </w:rPr>
        <w:t>Ved kryssingsforandring eller endring av rekkefølge for tog ved enkeltsporet drift på dobbeltsporet strekning, skal toglederen sende kryssingsordre eller forbikjøringsordre.</w:t>
      </w:r>
    </w:p>
    <w:p w14:paraId="141450BF" w14:textId="42964B51" w:rsidR="005D13A0" w:rsidRPr="00367C95" w:rsidRDefault="0097102E" w:rsidP="00367C95">
      <w:pPr>
        <w:spacing w:line="240" w:lineRule="auto"/>
        <w:rPr>
          <w:rFonts w:ascii="Arial" w:hAnsi="Arial" w:cs="Arial"/>
          <w:sz w:val="24"/>
          <w:szCs w:val="24"/>
        </w:rPr>
      </w:pPr>
      <w:r w:rsidRPr="00661F6E">
        <w:rPr>
          <w:rFonts w:ascii="Arial" w:hAnsi="Arial" w:cs="Arial"/>
          <w:sz w:val="24"/>
          <w:szCs w:val="24"/>
        </w:rPr>
        <w:t xml:space="preserve">2. </w:t>
      </w:r>
      <w:r w:rsidR="005D13A0" w:rsidRPr="00661F6E">
        <w:rPr>
          <w:rFonts w:ascii="Arial" w:hAnsi="Arial" w:cs="Arial"/>
          <w:sz w:val="24"/>
          <w:szCs w:val="24"/>
        </w:rPr>
        <w:t xml:space="preserve">Når det ene hovedsporet på dobbeltsporet strekning ikke kan benyttes slik at tog i den ene retningen må kjøre på venstre hovedspor, skal kunngjøringen tildeles alle tog som skal kjøre over strekningen i perioden og togekspeditører på berørte stasjoner. Kunngjøringen </w:t>
      </w:r>
      <w:r w:rsidR="00261BFF" w:rsidRPr="00661F6E">
        <w:rPr>
          <w:rFonts w:ascii="Arial" w:hAnsi="Arial" w:cs="Arial"/>
          <w:sz w:val="24"/>
          <w:szCs w:val="24"/>
        </w:rPr>
        <w:t xml:space="preserve">skal </w:t>
      </w:r>
      <w:r w:rsidR="003F40A7" w:rsidRPr="00661F6E">
        <w:rPr>
          <w:rFonts w:ascii="Arial" w:hAnsi="Arial" w:cs="Arial"/>
          <w:sz w:val="24"/>
          <w:szCs w:val="24"/>
        </w:rPr>
        <w:t xml:space="preserve">angi: </w:t>
      </w:r>
    </w:p>
    <w:p w14:paraId="6A6A688E" w14:textId="6F494520" w:rsidR="003F40A7" w:rsidRPr="00661F6E" w:rsidRDefault="003F40A7" w:rsidP="00C454FA">
      <w:pPr>
        <w:pStyle w:val="Listeavsnitt"/>
        <w:numPr>
          <w:ilvl w:val="0"/>
          <w:numId w:val="8"/>
        </w:numPr>
        <w:spacing w:line="240" w:lineRule="auto"/>
        <w:ind w:left="717"/>
        <w:rPr>
          <w:rFonts w:ascii="Arial" w:hAnsi="Arial" w:cs="Arial"/>
          <w:sz w:val="24"/>
          <w:szCs w:val="24"/>
        </w:rPr>
      </w:pPr>
      <w:r w:rsidRPr="00661F6E">
        <w:rPr>
          <w:rFonts w:ascii="Arial" w:hAnsi="Arial" w:cs="Arial"/>
          <w:sz w:val="24"/>
          <w:szCs w:val="24"/>
        </w:rPr>
        <w:t>strekningen der tog skal kjøre på venstre hovedspor</w:t>
      </w:r>
      <w:r w:rsidR="00A658E3" w:rsidRPr="00661F6E">
        <w:rPr>
          <w:rFonts w:ascii="Arial" w:hAnsi="Arial" w:cs="Arial"/>
          <w:sz w:val="24"/>
          <w:szCs w:val="24"/>
        </w:rPr>
        <w:t>,</w:t>
      </w:r>
      <w:r w:rsidRPr="00661F6E">
        <w:rPr>
          <w:rFonts w:ascii="Arial" w:hAnsi="Arial" w:cs="Arial"/>
          <w:sz w:val="24"/>
          <w:szCs w:val="24"/>
        </w:rPr>
        <w:t xml:space="preserve"> </w:t>
      </w:r>
    </w:p>
    <w:p w14:paraId="0F3A0022" w14:textId="6D3A43D5" w:rsidR="003F40A7" w:rsidRPr="00661F6E" w:rsidRDefault="00B1248A" w:rsidP="00C454FA">
      <w:pPr>
        <w:pStyle w:val="Listeavsnitt"/>
        <w:numPr>
          <w:ilvl w:val="0"/>
          <w:numId w:val="8"/>
        </w:numPr>
        <w:spacing w:line="240" w:lineRule="auto"/>
        <w:ind w:left="717"/>
        <w:rPr>
          <w:rFonts w:ascii="Arial" w:hAnsi="Arial" w:cs="Arial"/>
          <w:sz w:val="24"/>
          <w:szCs w:val="24"/>
        </w:rPr>
      </w:pPr>
      <w:r w:rsidRPr="00661F6E">
        <w:rPr>
          <w:rFonts w:ascii="Arial" w:hAnsi="Arial" w:cs="Arial"/>
          <w:sz w:val="24"/>
          <w:szCs w:val="24"/>
        </w:rPr>
        <w:t xml:space="preserve">hvilket </w:t>
      </w:r>
      <w:r w:rsidR="003F40A7" w:rsidRPr="00661F6E">
        <w:rPr>
          <w:rFonts w:ascii="Arial" w:hAnsi="Arial" w:cs="Arial"/>
          <w:sz w:val="24"/>
          <w:szCs w:val="24"/>
        </w:rPr>
        <w:t>hovedspor togene skal kjøre</w:t>
      </w:r>
      <w:r w:rsidR="00A658E3" w:rsidRPr="00661F6E">
        <w:rPr>
          <w:rFonts w:ascii="Arial" w:hAnsi="Arial" w:cs="Arial"/>
          <w:sz w:val="24"/>
          <w:szCs w:val="24"/>
        </w:rPr>
        <w:t>,</w:t>
      </w:r>
    </w:p>
    <w:p w14:paraId="3F23C516" w14:textId="54842989" w:rsidR="003F40A7" w:rsidRPr="00661F6E" w:rsidRDefault="003F40A7" w:rsidP="00C454FA">
      <w:pPr>
        <w:pStyle w:val="Listeavsnitt"/>
        <w:numPr>
          <w:ilvl w:val="0"/>
          <w:numId w:val="8"/>
        </w:numPr>
        <w:spacing w:line="240" w:lineRule="auto"/>
        <w:ind w:left="717"/>
        <w:rPr>
          <w:rFonts w:ascii="Arial" w:hAnsi="Arial" w:cs="Arial"/>
          <w:sz w:val="24"/>
          <w:szCs w:val="24"/>
        </w:rPr>
      </w:pPr>
      <w:r w:rsidRPr="00661F6E">
        <w:rPr>
          <w:rFonts w:ascii="Arial" w:hAnsi="Arial" w:cs="Arial"/>
          <w:sz w:val="24"/>
          <w:szCs w:val="24"/>
        </w:rPr>
        <w:t>dato og klokkeslett ordningen skal settes i verk fra, eventuelt etter hvilke tog</w:t>
      </w:r>
      <w:r w:rsidR="00A658E3" w:rsidRPr="00661F6E">
        <w:rPr>
          <w:rFonts w:ascii="Arial" w:hAnsi="Arial" w:cs="Arial"/>
          <w:sz w:val="24"/>
          <w:szCs w:val="24"/>
        </w:rPr>
        <w:t>,</w:t>
      </w:r>
    </w:p>
    <w:p w14:paraId="5A4CA153" w14:textId="2439B291" w:rsidR="003F40A7" w:rsidRPr="00661F6E" w:rsidRDefault="003F40A7" w:rsidP="00C454FA">
      <w:pPr>
        <w:pStyle w:val="Listeavsnitt"/>
        <w:numPr>
          <w:ilvl w:val="0"/>
          <w:numId w:val="8"/>
        </w:numPr>
        <w:spacing w:line="240" w:lineRule="auto"/>
        <w:ind w:left="717"/>
        <w:rPr>
          <w:rFonts w:ascii="Arial" w:hAnsi="Arial" w:cs="Arial"/>
          <w:sz w:val="24"/>
          <w:szCs w:val="24"/>
        </w:rPr>
      </w:pPr>
      <w:r w:rsidRPr="00661F6E">
        <w:rPr>
          <w:rFonts w:ascii="Arial" w:hAnsi="Arial" w:cs="Arial"/>
          <w:sz w:val="24"/>
          <w:szCs w:val="24"/>
        </w:rPr>
        <w:t>dato og klokkeslett ordningen skal opphøre fra, eventuelt etter hvilke tog</w:t>
      </w:r>
      <w:r w:rsidR="002F2863">
        <w:rPr>
          <w:rFonts w:ascii="Arial" w:hAnsi="Arial" w:cs="Arial"/>
          <w:sz w:val="24"/>
          <w:szCs w:val="24"/>
        </w:rPr>
        <w:t>,</w:t>
      </w:r>
      <w:r w:rsidRPr="00661F6E">
        <w:rPr>
          <w:rFonts w:ascii="Arial" w:hAnsi="Arial" w:cs="Arial"/>
          <w:sz w:val="24"/>
          <w:szCs w:val="24"/>
        </w:rPr>
        <w:t xml:space="preserve"> </w:t>
      </w:r>
      <w:r w:rsidR="00A658E3" w:rsidRPr="00661F6E">
        <w:rPr>
          <w:rFonts w:ascii="Arial" w:hAnsi="Arial" w:cs="Arial"/>
          <w:sz w:val="24"/>
          <w:szCs w:val="24"/>
        </w:rPr>
        <w:t>og</w:t>
      </w:r>
    </w:p>
    <w:p w14:paraId="48D5E02B" w14:textId="345E2E86" w:rsidR="003F40A7" w:rsidRPr="00661F6E" w:rsidRDefault="003F40A7" w:rsidP="00C454FA">
      <w:pPr>
        <w:pStyle w:val="Listeavsnitt"/>
        <w:numPr>
          <w:ilvl w:val="0"/>
          <w:numId w:val="8"/>
        </w:numPr>
        <w:spacing w:line="240" w:lineRule="auto"/>
        <w:ind w:left="717"/>
        <w:rPr>
          <w:rFonts w:ascii="Arial" w:hAnsi="Arial" w:cs="Arial"/>
          <w:sz w:val="24"/>
          <w:szCs w:val="24"/>
        </w:rPr>
      </w:pPr>
      <w:r w:rsidRPr="00661F6E">
        <w:rPr>
          <w:rFonts w:ascii="Arial" w:hAnsi="Arial" w:cs="Arial"/>
          <w:sz w:val="24"/>
          <w:szCs w:val="24"/>
        </w:rPr>
        <w:t>togrekkefølgen</w:t>
      </w:r>
      <w:r w:rsidR="00A658E3" w:rsidRPr="00661F6E">
        <w:rPr>
          <w:rFonts w:ascii="Arial" w:hAnsi="Arial" w:cs="Arial"/>
          <w:sz w:val="24"/>
          <w:szCs w:val="24"/>
        </w:rPr>
        <w:t>.</w:t>
      </w:r>
      <w:r w:rsidRPr="00661F6E">
        <w:rPr>
          <w:rFonts w:ascii="Arial" w:hAnsi="Arial" w:cs="Arial"/>
          <w:sz w:val="24"/>
          <w:szCs w:val="24"/>
        </w:rPr>
        <w:t xml:space="preserve"> </w:t>
      </w:r>
    </w:p>
    <w:p w14:paraId="1C2B8D85" w14:textId="77777777" w:rsidR="0012616A" w:rsidRPr="00661F6E" w:rsidRDefault="0012616A" w:rsidP="0012616A">
      <w:pPr>
        <w:pStyle w:val="Listeavsnitt"/>
        <w:spacing w:line="240" w:lineRule="auto"/>
        <w:ind w:left="1068"/>
        <w:rPr>
          <w:rFonts w:ascii="Arial" w:hAnsi="Arial" w:cs="Arial"/>
          <w:sz w:val="24"/>
          <w:szCs w:val="24"/>
        </w:rPr>
      </w:pPr>
    </w:p>
    <w:p w14:paraId="03844B92" w14:textId="77777777" w:rsidR="008D385B" w:rsidRPr="00661F6E" w:rsidRDefault="008D385B" w:rsidP="00B953CB">
      <w:pPr>
        <w:spacing w:line="240" w:lineRule="auto"/>
        <w:rPr>
          <w:rFonts w:ascii="Arial" w:hAnsi="Arial" w:cs="Arial"/>
          <w:b/>
          <w:bCs/>
          <w:sz w:val="24"/>
          <w:szCs w:val="24"/>
        </w:rPr>
      </w:pPr>
      <w:r w:rsidRPr="00661F6E">
        <w:rPr>
          <w:rFonts w:ascii="Arial" w:hAnsi="Arial" w:cs="Arial"/>
          <w:b/>
          <w:bCs/>
          <w:sz w:val="24"/>
          <w:szCs w:val="24"/>
        </w:rPr>
        <w:t>V. Strekning med ERTMS</w:t>
      </w:r>
    </w:p>
    <w:p w14:paraId="0553D2B2" w14:textId="77777777" w:rsidR="008D385B" w:rsidRPr="00661F6E" w:rsidRDefault="008D385B" w:rsidP="00B953CB">
      <w:pPr>
        <w:spacing w:line="240" w:lineRule="auto"/>
        <w:rPr>
          <w:rFonts w:ascii="Arial" w:hAnsi="Arial" w:cs="Arial"/>
          <w:b/>
          <w:bCs/>
          <w:sz w:val="24"/>
          <w:szCs w:val="24"/>
        </w:rPr>
      </w:pPr>
      <w:r w:rsidRPr="00661F6E">
        <w:rPr>
          <w:rFonts w:ascii="Arial" w:hAnsi="Arial" w:cs="Arial"/>
          <w:b/>
          <w:bCs/>
          <w:sz w:val="24"/>
          <w:szCs w:val="24"/>
        </w:rPr>
        <w:t>5.2</w:t>
      </w:r>
      <w:r w:rsidR="00CF3323" w:rsidRPr="00661F6E">
        <w:rPr>
          <w:rFonts w:ascii="Arial" w:hAnsi="Arial" w:cs="Arial"/>
          <w:b/>
          <w:bCs/>
          <w:sz w:val="24"/>
          <w:szCs w:val="24"/>
        </w:rPr>
        <w:t>3</w:t>
      </w:r>
      <w:r w:rsidRPr="00661F6E">
        <w:rPr>
          <w:rFonts w:ascii="Arial" w:hAnsi="Arial" w:cs="Arial"/>
          <w:b/>
          <w:bCs/>
          <w:sz w:val="24"/>
          <w:szCs w:val="24"/>
        </w:rPr>
        <w:t xml:space="preserve"> Klar togvei før kjøretillatelse</w:t>
      </w:r>
    </w:p>
    <w:p w14:paraId="7BC6A20B" w14:textId="5B21F191" w:rsidR="008D385B" w:rsidRPr="00661F6E" w:rsidRDefault="008D385B" w:rsidP="00B953CB">
      <w:pPr>
        <w:spacing w:line="240" w:lineRule="auto"/>
        <w:rPr>
          <w:rFonts w:ascii="Arial" w:hAnsi="Arial" w:cs="Arial"/>
          <w:sz w:val="24"/>
          <w:szCs w:val="24"/>
        </w:rPr>
      </w:pPr>
      <w:bookmarkStart w:id="0" w:name="_Hlk42090488"/>
      <w:r w:rsidRPr="00661F6E">
        <w:rPr>
          <w:rFonts w:ascii="Arial" w:hAnsi="Arial" w:cs="Arial"/>
          <w:sz w:val="24"/>
          <w:szCs w:val="24"/>
        </w:rPr>
        <w:t xml:space="preserve">Før kjøretillatelse gis </w:t>
      </w:r>
      <w:r w:rsidR="00B03A2F" w:rsidRPr="00661F6E">
        <w:rPr>
          <w:rFonts w:ascii="Arial" w:hAnsi="Arial" w:cs="Arial"/>
          <w:sz w:val="24"/>
          <w:szCs w:val="24"/>
        </w:rPr>
        <w:t xml:space="preserve">på strekning med ERTMS, </w:t>
      </w:r>
      <w:r w:rsidRPr="00661F6E">
        <w:rPr>
          <w:rFonts w:ascii="Arial" w:hAnsi="Arial" w:cs="Arial"/>
          <w:sz w:val="24"/>
          <w:szCs w:val="24"/>
        </w:rPr>
        <w:t xml:space="preserve">skal togveien være klar. Med klar togvei menes at togveien er fri for kjøretøy eller annen hindring i og ved sporet, og at sporveksler i togveien ligger i riktig stilling og er sikret for toget. For kjøretillatelse i </w:t>
      </w:r>
      <w:r w:rsidR="001454A3" w:rsidRPr="00661F6E">
        <w:rPr>
          <w:rFonts w:ascii="Arial" w:hAnsi="Arial" w:cs="Arial"/>
          <w:sz w:val="24"/>
          <w:szCs w:val="24"/>
        </w:rPr>
        <w:t xml:space="preserve">modus </w:t>
      </w:r>
      <w:r w:rsidR="0051267A" w:rsidRPr="00661F6E">
        <w:rPr>
          <w:rFonts w:ascii="Arial" w:hAnsi="Arial" w:cs="Arial"/>
          <w:sz w:val="24"/>
          <w:szCs w:val="24"/>
        </w:rPr>
        <w:t>på sikt</w:t>
      </w:r>
      <w:r w:rsidRPr="00661F6E">
        <w:rPr>
          <w:rFonts w:ascii="Arial" w:hAnsi="Arial" w:cs="Arial"/>
          <w:sz w:val="24"/>
          <w:szCs w:val="24"/>
        </w:rPr>
        <w:t xml:space="preserve"> (OS-modus) kan det likevel være kjøretøy i sporet. For muntlig kjøretillatelse for </w:t>
      </w:r>
      <w:r w:rsidR="001454A3" w:rsidRPr="00661F6E">
        <w:rPr>
          <w:rFonts w:ascii="Arial" w:hAnsi="Arial" w:cs="Arial"/>
          <w:sz w:val="24"/>
          <w:szCs w:val="24"/>
        </w:rPr>
        <w:t xml:space="preserve">modus </w:t>
      </w:r>
      <w:r w:rsidRPr="00661F6E">
        <w:rPr>
          <w:rFonts w:ascii="Arial" w:hAnsi="Arial" w:cs="Arial"/>
          <w:sz w:val="24"/>
          <w:szCs w:val="24"/>
        </w:rPr>
        <w:t>særlig ansvar (SR-mod</w:t>
      </w:r>
      <w:r w:rsidR="00A62474" w:rsidRPr="00661F6E">
        <w:rPr>
          <w:rFonts w:ascii="Arial" w:hAnsi="Arial" w:cs="Arial"/>
          <w:sz w:val="24"/>
          <w:szCs w:val="24"/>
        </w:rPr>
        <w:t>us) gjelder bestemmelsene i kapittel</w:t>
      </w:r>
      <w:r w:rsidRPr="00661F6E">
        <w:rPr>
          <w:rFonts w:ascii="Arial" w:hAnsi="Arial" w:cs="Arial"/>
          <w:sz w:val="24"/>
          <w:szCs w:val="24"/>
        </w:rPr>
        <w:t xml:space="preserve"> 7. </w:t>
      </w:r>
    </w:p>
    <w:bookmarkEnd w:id="0"/>
    <w:p w14:paraId="3BCC7A24" w14:textId="47E80FCD" w:rsidR="00455D46" w:rsidRPr="00661F6E" w:rsidRDefault="008D385B" w:rsidP="00AD555A">
      <w:pPr>
        <w:spacing w:after="213" w:line="240" w:lineRule="auto"/>
        <w:outlineLvl w:val="2"/>
        <w:rPr>
          <w:rFonts w:ascii="Arial" w:eastAsia="Times New Roman" w:hAnsi="Arial" w:cs="Arial"/>
          <w:b/>
          <w:bCs/>
          <w:sz w:val="24"/>
          <w:szCs w:val="24"/>
          <w:lang w:eastAsia="nb-NO"/>
        </w:rPr>
      </w:pPr>
      <w:r w:rsidRPr="00661F6E">
        <w:rPr>
          <w:rFonts w:ascii="Arial" w:hAnsi="Arial" w:cs="Arial"/>
          <w:b/>
          <w:bCs/>
          <w:sz w:val="24"/>
          <w:szCs w:val="24"/>
        </w:rPr>
        <w:t>5.2</w:t>
      </w:r>
      <w:r w:rsidR="00CF3323" w:rsidRPr="00661F6E">
        <w:rPr>
          <w:rFonts w:ascii="Arial" w:hAnsi="Arial" w:cs="Arial"/>
          <w:b/>
          <w:bCs/>
          <w:sz w:val="24"/>
          <w:szCs w:val="24"/>
        </w:rPr>
        <w:t>4</w:t>
      </w:r>
      <w:r w:rsidR="009353A0" w:rsidRPr="00661F6E">
        <w:rPr>
          <w:rFonts w:ascii="Arial" w:hAnsi="Arial" w:cs="Arial"/>
          <w:b/>
          <w:bCs/>
          <w:sz w:val="24"/>
          <w:szCs w:val="24"/>
        </w:rPr>
        <w:t xml:space="preserve"> </w:t>
      </w:r>
      <w:bookmarkStart w:id="1" w:name="_Hlk42090657"/>
      <w:r w:rsidR="00455D46" w:rsidRPr="00661F6E">
        <w:rPr>
          <w:rFonts w:ascii="Arial" w:eastAsia="Times New Roman" w:hAnsi="Arial" w:cs="Arial"/>
          <w:b/>
          <w:bCs/>
          <w:sz w:val="24"/>
          <w:szCs w:val="24"/>
          <w:lang w:eastAsia="nb-NO"/>
        </w:rPr>
        <w:t xml:space="preserve">Trekkraftkjøretøyet skal kjøres som tog og det kreves bekreftelse av modus særlig ansvar (SR-modus) ved forberedelse til kjøring </w:t>
      </w:r>
    </w:p>
    <w:p w14:paraId="4F940B19" w14:textId="6543D63A" w:rsidR="008D385B" w:rsidRPr="00661F6E" w:rsidRDefault="008D385B" w:rsidP="00B953CB">
      <w:pPr>
        <w:spacing w:line="240" w:lineRule="auto"/>
        <w:rPr>
          <w:rFonts w:ascii="Arial" w:hAnsi="Arial" w:cs="Arial"/>
          <w:sz w:val="24"/>
          <w:szCs w:val="24"/>
        </w:rPr>
      </w:pPr>
      <w:r w:rsidRPr="00661F6E">
        <w:rPr>
          <w:rFonts w:ascii="Arial" w:hAnsi="Arial" w:cs="Arial"/>
          <w:sz w:val="24"/>
          <w:szCs w:val="24"/>
        </w:rPr>
        <w:t xml:space="preserve">1. Når toglederen </w:t>
      </w:r>
      <w:r w:rsidR="004A1C69" w:rsidRPr="00661F6E">
        <w:rPr>
          <w:rFonts w:ascii="Arial" w:hAnsi="Arial" w:cs="Arial"/>
          <w:sz w:val="24"/>
          <w:szCs w:val="24"/>
        </w:rPr>
        <w:t xml:space="preserve">skal </w:t>
      </w:r>
      <w:r w:rsidRPr="00661F6E">
        <w:rPr>
          <w:rFonts w:ascii="Arial" w:hAnsi="Arial" w:cs="Arial"/>
          <w:sz w:val="24"/>
          <w:szCs w:val="24"/>
        </w:rPr>
        <w:t xml:space="preserve">gi tillatelse til å starte kjøring med </w:t>
      </w:r>
      <w:r w:rsidR="001454A3" w:rsidRPr="00661F6E">
        <w:rPr>
          <w:rFonts w:ascii="Arial" w:hAnsi="Arial" w:cs="Arial"/>
          <w:sz w:val="24"/>
          <w:szCs w:val="24"/>
        </w:rPr>
        <w:t xml:space="preserve">modus </w:t>
      </w:r>
      <w:r w:rsidRPr="00661F6E">
        <w:rPr>
          <w:rFonts w:ascii="Arial" w:hAnsi="Arial" w:cs="Arial"/>
          <w:sz w:val="24"/>
          <w:szCs w:val="24"/>
        </w:rPr>
        <w:t>særlig ansvar (SR-modus)</w:t>
      </w:r>
      <w:r w:rsidR="00193F2F" w:rsidRPr="00661F6E">
        <w:rPr>
          <w:rFonts w:ascii="Arial" w:hAnsi="Arial" w:cs="Arial"/>
          <w:sz w:val="24"/>
          <w:szCs w:val="24"/>
        </w:rPr>
        <w:t xml:space="preserve"> når </w:t>
      </w:r>
      <w:r w:rsidR="004A1C69" w:rsidRPr="00661F6E">
        <w:rPr>
          <w:rFonts w:ascii="Arial" w:hAnsi="Arial" w:cs="Arial"/>
          <w:sz w:val="24"/>
          <w:szCs w:val="24"/>
        </w:rPr>
        <w:t xml:space="preserve">trekkraftkjøretøyet skal kjøres som tog og det </w:t>
      </w:r>
      <w:r w:rsidR="00455D46" w:rsidRPr="00661F6E">
        <w:rPr>
          <w:rFonts w:ascii="Arial" w:hAnsi="Arial" w:cs="Arial"/>
          <w:sz w:val="24"/>
          <w:szCs w:val="24"/>
        </w:rPr>
        <w:t xml:space="preserve">ved forberedelse til kjøring </w:t>
      </w:r>
      <w:r w:rsidR="004A1C69" w:rsidRPr="00661F6E">
        <w:rPr>
          <w:rFonts w:ascii="Arial" w:hAnsi="Arial" w:cs="Arial"/>
          <w:sz w:val="24"/>
          <w:szCs w:val="24"/>
        </w:rPr>
        <w:t xml:space="preserve">kreves </w:t>
      </w:r>
      <w:r w:rsidR="00193F2F" w:rsidRPr="00661F6E">
        <w:rPr>
          <w:rFonts w:ascii="Arial" w:hAnsi="Arial" w:cs="Arial"/>
          <w:sz w:val="24"/>
          <w:szCs w:val="24"/>
        </w:rPr>
        <w:t xml:space="preserve">bekreftelse av </w:t>
      </w:r>
      <w:r w:rsidR="00A07E6A" w:rsidRPr="00661F6E">
        <w:rPr>
          <w:rFonts w:ascii="Arial" w:hAnsi="Arial" w:cs="Arial"/>
          <w:sz w:val="24"/>
          <w:szCs w:val="24"/>
        </w:rPr>
        <w:t>modus</w:t>
      </w:r>
      <w:r w:rsidR="00193F2F" w:rsidRPr="00661F6E">
        <w:rPr>
          <w:rFonts w:ascii="Arial" w:hAnsi="Arial" w:cs="Arial"/>
          <w:sz w:val="24"/>
          <w:szCs w:val="24"/>
        </w:rPr>
        <w:t xml:space="preserve"> særlig ansvar (SR-modus)</w:t>
      </w:r>
      <w:r w:rsidRPr="00661F6E">
        <w:rPr>
          <w:rFonts w:ascii="Arial" w:hAnsi="Arial" w:cs="Arial"/>
          <w:sz w:val="24"/>
          <w:szCs w:val="24"/>
        </w:rPr>
        <w:t xml:space="preserve">, skal </w:t>
      </w:r>
      <w:r w:rsidR="004A1C69" w:rsidRPr="00661F6E">
        <w:rPr>
          <w:rFonts w:ascii="Arial" w:hAnsi="Arial" w:cs="Arial"/>
          <w:sz w:val="24"/>
          <w:szCs w:val="24"/>
        </w:rPr>
        <w:t xml:space="preserve">toglederen gi </w:t>
      </w:r>
      <w:r w:rsidRPr="00661F6E">
        <w:rPr>
          <w:rFonts w:ascii="Arial" w:hAnsi="Arial" w:cs="Arial"/>
          <w:sz w:val="24"/>
          <w:szCs w:val="24"/>
        </w:rPr>
        <w:t>kjøretillatelse</w:t>
      </w:r>
      <w:r w:rsidR="000D6B82" w:rsidRPr="00661F6E">
        <w:rPr>
          <w:rFonts w:ascii="Arial" w:hAnsi="Arial" w:cs="Arial"/>
          <w:sz w:val="24"/>
          <w:szCs w:val="24"/>
        </w:rPr>
        <w:t>n</w:t>
      </w:r>
      <w:r w:rsidRPr="00661F6E">
        <w:rPr>
          <w:rFonts w:ascii="Arial" w:hAnsi="Arial" w:cs="Arial"/>
          <w:sz w:val="24"/>
          <w:szCs w:val="24"/>
        </w:rPr>
        <w:t xml:space="preserve"> ved bruk av formular 7. </w:t>
      </w:r>
      <w:r w:rsidR="00495446" w:rsidRPr="00661F6E">
        <w:rPr>
          <w:rFonts w:ascii="Arial" w:hAnsi="Arial" w:cs="Arial"/>
          <w:sz w:val="24"/>
          <w:szCs w:val="24"/>
        </w:rPr>
        <w:t>(TSI-OPE A</w:t>
      </w:r>
      <w:r w:rsidR="00B8593A" w:rsidRPr="00661F6E">
        <w:rPr>
          <w:rFonts w:ascii="Arial" w:hAnsi="Arial" w:cs="Arial"/>
          <w:sz w:val="24"/>
          <w:szCs w:val="24"/>
        </w:rPr>
        <w:t xml:space="preserve"> </w:t>
      </w:r>
      <w:r w:rsidR="00495446" w:rsidRPr="00661F6E">
        <w:rPr>
          <w:rFonts w:ascii="Arial" w:hAnsi="Arial" w:cs="Arial"/>
          <w:sz w:val="24"/>
          <w:szCs w:val="24"/>
        </w:rPr>
        <w:t>6.2.4)</w:t>
      </w:r>
    </w:p>
    <w:p w14:paraId="7D7A9824" w14:textId="4A12BDBB" w:rsidR="008D385B" w:rsidRPr="00661F6E" w:rsidRDefault="00854E3F" w:rsidP="00B953CB">
      <w:pPr>
        <w:spacing w:line="240" w:lineRule="auto"/>
        <w:rPr>
          <w:rFonts w:ascii="Arial" w:hAnsi="Arial" w:cs="Arial"/>
          <w:sz w:val="24"/>
          <w:szCs w:val="24"/>
        </w:rPr>
      </w:pPr>
      <w:bookmarkStart w:id="2" w:name="_Hlk42090799"/>
      <w:bookmarkEnd w:id="1"/>
      <w:r w:rsidRPr="00661F6E">
        <w:rPr>
          <w:rFonts w:ascii="Arial" w:hAnsi="Arial" w:cs="Arial"/>
          <w:sz w:val="24"/>
          <w:szCs w:val="24"/>
        </w:rPr>
        <w:t>2</w:t>
      </w:r>
      <w:r w:rsidR="008D385B" w:rsidRPr="00661F6E">
        <w:rPr>
          <w:rFonts w:ascii="Arial" w:hAnsi="Arial" w:cs="Arial"/>
          <w:sz w:val="24"/>
          <w:szCs w:val="24"/>
        </w:rPr>
        <w:t xml:space="preserve">. Hvis toget ikke står ved </w:t>
      </w:r>
      <w:r w:rsidR="00644DB2" w:rsidRPr="00644DB2">
        <w:rPr>
          <w:rFonts w:ascii="Arial" w:hAnsi="Arial" w:cs="Arial"/>
          <w:color w:val="FF0000"/>
          <w:sz w:val="24"/>
          <w:szCs w:val="24"/>
        </w:rPr>
        <w:t xml:space="preserve">signal E35 «Stoppskilt» </w:t>
      </w:r>
      <w:r w:rsidR="008D385B" w:rsidRPr="00661F6E">
        <w:rPr>
          <w:rFonts w:ascii="Arial" w:hAnsi="Arial" w:cs="Arial"/>
          <w:sz w:val="24"/>
          <w:szCs w:val="24"/>
        </w:rPr>
        <w:t>(</w:t>
      </w:r>
      <w:r w:rsidR="00FC3647" w:rsidRPr="00644DB2">
        <w:rPr>
          <w:rFonts w:ascii="Arial" w:hAnsi="Arial" w:cs="Arial"/>
          <w:color w:val="FF0000"/>
          <w:sz w:val="24"/>
          <w:szCs w:val="24"/>
        </w:rPr>
        <w:t xml:space="preserve">signal E35 «Stoppskilt» </w:t>
      </w:r>
      <w:r w:rsidR="008D385B" w:rsidRPr="00661F6E">
        <w:rPr>
          <w:rFonts w:ascii="Arial" w:hAnsi="Arial" w:cs="Arial"/>
          <w:sz w:val="24"/>
          <w:szCs w:val="24"/>
        </w:rPr>
        <w:t xml:space="preserve">er ikke synlig for føreren), gjelder kjøretillatelsen fra togets posisjon fram til første </w:t>
      </w:r>
      <w:r w:rsidR="0078220D" w:rsidRPr="00644DB2">
        <w:rPr>
          <w:rFonts w:ascii="Arial" w:hAnsi="Arial" w:cs="Arial"/>
          <w:color w:val="FF0000"/>
          <w:sz w:val="24"/>
          <w:szCs w:val="24"/>
        </w:rPr>
        <w:t>signal E35 «Stoppskilt»</w:t>
      </w:r>
      <w:r w:rsidR="008D385B" w:rsidRPr="00661F6E">
        <w:rPr>
          <w:rFonts w:ascii="Arial" w:hAnsi="Arial" w:cs="Arial"/>
          <w:sz w:val="24"/>
          <w:szCs w:val="24"/>
        </w:rPr>
        <w:t xml:space="preserve">. Toglederen skal gi kjøretillatelse forbi togets front ved å bruke formular 7 punkt </w:t>
      </w:r>
      <w:r w:rsidR="00A36FB3" w:rsidRPr="00661F6E">
        <w:rPr>
          <w:rFonts w:ascii="Arial" w:hAnsi="Arial" w:cs="Arial"/>
          <w:sz w:val="24"/>
          <w:szCs w:val="24"/>
        </w:rPr>
        <w:t>7.10</w:t>
      </w:r>
      <w:r w:rsidR="008D385B" w:rsidRPr="00661F6E">
        <w:rPr>
          <w:rFonts w:ascii="Arial" w:hAnsi="Arial" w:cs="Arial"/>
          <w:sz w:val="24"/>
          <w:szCs w:val="24"/>
        </w:rPr>
        <w:t xml:space="preserve">. </w:t>
      </w:r>
    </w:p>
    <w:p w14:paraId="632BAA04" w14:textId="68F4352C" w:rsidR="008D385B" w:rsidRPr="00661F6E" w:rsidRDefault="00854E3F" w:rsidP="00B953CB">
      <w:pPr>
        <w:spacing w:line="240" w:lineRule="auto"/>
        <w:rPr>
          <w:rFonts w:ascii="Arial" w:hAnsi="Arial" w:cs="Arial"/>
          <w:sz w:val="24"/>
          <w:szCs w:val="24"/>
        </w:rPr>
      </w:pPr>
      <w:r w:rsidRPr="00661F6E">
        <w:rPr>
          <w:rFonts w:ascii="Arial" w:hAnsi="Arial" w:cs="Arial"/>
          <w:sz w:val="24"/>
          <w:szCs w:val="24"/>
        </w:rPr>
        <w:t>3</w:t>
      </w:r>
      <w:r w:rsidR="008D385B" w:rsidRPr="00661F6E">
        <w:rPr>
          <w:rFonts w:ascii="Arial" w:hAnsi="Arial" w:cs="Arial"/>
          <w:sz w:val="24"/>
          <w:szCs w:val="24"/>
        </w:rPr>
        <w:t xml:space="preserve">. Hvis toget står ved </w:t>
      </w:r>
      <w:r w:rsidR="006848CC" w:rsidRPr="00644DB2">
        <w:rPr>
          <w:rFonts w:ascii="Arial" w:hAnsi="Arial" w:cs="Arial"/>
          <w:color w:val="FF0000"/>
          <w:sz w:val="24"/>
          <w:szCs w:val="24"/>
        </w:rPr>
        <w:t xml:space="preserve">signal E35 «Stoppskilt» </w:t>
      </w:r>
      <w:r w:rsidR="008D385B" w:rsidRPr="00661F6E">
        <w:rPr>
          <w:rFonts w:ascii="Arial" w:hAnsi="Arial" w:cs="Arial"/>
          <w:sz w:val="24"/>
          <w:szCs w:val="24"/>
        </w:rPr>
        <w:t>(</w:t>
      </w:r>
      <w:r w:rsidR="00E970A0" w:rsidRPr="00E970A0">
        <w:rPr>
          <w:rFonts w:ascii="Arial" w:hAnsi="Arial" w:cs="Arial"/>
          <w:color w:val="FF0000"/>
          <w:sz w:val="24"/>
          <w:szCs w:val="24"/>
        </w:rPr>
        <w:t>signalets</w:t>
      </w:r>
      <w:r w:rsidR="008D385B" w:rsidRPr="00661F6E">
        <w:rPr>
          <w:rFonts w:ascii="Arial" w:hAnsi="Arial" w:cs="Arial"/>
          <w:sz w:val="24"/>
          <w:szCs w:val="24"/>
        </w:rPr>
        <w:t xml:space="preserve"> identifikasjon er synlig for føreren), gjelder kjøretillatelsen</w:t>
      </w:r>
      <w:r w:rsidR="00B1248A" w:rsidRPr="00661F6E">
        <w:rPr>
          <w:rFonts w:ascii="Arial" w:hAnsi="Arial" w:cs="Arial"/>
          <w:sz w:val="24"/>
          <w:szCs w:val="24"/>
        </w:rPr>
        <w:t xml:space="preserve"> fra</w:t>
      </w:r>
      <w:r w:rsidR="008D385B" w:rsidRPr="00661F6E">
        <w:rPr>
          <w:rFonts w:ascii="Arial" w:hAnsi="Arial" w:cs="Arial"/>
          <w:sz w:val="24"/>
          <w:szCs w:val="24"/>
        </w:rPr>
        <w:t xml:space="preserve"> togets posisjon</w:t>
      </w:r>
      <w:r w:rsidR="00B1248A" w:rsidRPr="00661F6E">
        <w:rPr>
          <w:rFonts w:ascii="Arial" w:hAnsi="Arial" w:cs="Arial"/>
          <w:sz w:val="24"/>
          <w:szCs w:val="24"/>
        </w:rPr>
        <w:t>, forbi</w:t>
      </w:r>
      <w:r w:rsidR="008D385B" w:rsidRPr="00661F6E">
        <w:rPr>
          <w:rFonts w:ascii="Arial" w:hAnsi="Arial" w:cs="Arial"/>
          <w:sz w:val="24"/>
          <w:szCs w:val="24"/>
        </w:rPr>
        <w:t xml:space="preserve"> </w:t>
      </w:r>
      <w:r w:rsidR="00E970A0" w:rsidRPr="00E970A0">
        <w:rPr>
          <w:rFonts w:ascii="Arial" w:hAnsi="Arial" w:cs="Arial"/>
          <w:color w:val="FF0000"/>
          <w:sz w:val="24"/>
          <w:szCs w:val="24"/>
        </w:rPr>
        <w:t>signalet</w:t>
      </w:r>
      <w:r w:rsidR="00B1248A" w:rsidRPr="00661F6E">
        <w:rPr>
          <w:rFonts w:ascii="Arial" w:hAnsi="Arial" w:cs="Arial"/>
          <w:sz w:val="24"/>
          <w:szCs w:val="24"/>
        </w:rPr>
        <w:t>, og frem</w:t>
      </w:r>
      <w:r w:rsidR="008D385B" w:rsidRPr="00661F6E">
        <w:rPr>
          <w:rFonts w:ascii="Arial" w:hAnsi="Arial" w:cs="Arial"/>
          <w:sz w:val="24"/>
          <w:szCs w:val="24"/>
        </w:rPr>
        <w:t xml:space="preserve"> til neste</w:t>
      </w:r>
      <w:r w:rsidR="00B1248A" w:rsidRPr="00661F6E">
        <w:rPr>
          <w:rFonts w:ascii="Arial" w:hAnsi="Arial" w:cs="Arial"/>
          <w:sz w:val="24"/>
          <w:szCs w:val="24"/>
        </w:rPr>
        <w:t xml:space="preserve"> </w:t>
      </w:r>
      <w:r w:rsidR="00E970A0" w:rsidRPr="00644DB2">
        <w:rPr>
          <w:rFonts w:ascii="Arial" w:hAnsi="Arial" w:cs="Arial"/>
          <w:color w:val="FF0000"/>
          <w:sz w:val="24"/>
          <w:szCs w:val="24"/>
        </w:rPr>
        <w:t>signal E35 «Stoppskilt»</w:t>
      </w:r>
      <w:r w:rsidR="008D385B" w:rsidRPr="00661F6E">
        <w:rPr>
          <w:rFonts w:ascii="Arial" w:hAnsi="Arial" w:cs="Arial"/>
          <w:sz w:val="24"/>
          <w:szCs w:val="24"/>
        </w:rPr>
        <w:t xml:space="preserve">. Toglederen skal samtidig gi kjøretillatelse forbi togets front ved å bruke formular 7 punkt </w:t>
      </w:r>
      <w:r w:rsidR="00A36FB3" w:rsidRPr="00661F6E">
        <w:rPr>
          <w:rFonts w:ascii="Arial" w:hAnsi="Arial" w:cs="Arial"/>
          <w:sz w:val="24"/>
          <w:szCs w:val="24"/>
        </w:rPr>
        <w:t>7.10</w:t>
      </w:r>
      <w:r w:rsidR="004E7126">
        <w:rPr>
          <w:rFonts w:ascii="Arial" w:hAnsi="Arial" w:cs="Arial"/>
          <w:sz w:val="24"/>
          <w:szCs w:val="24"/>
        </w:rPr>
        <w:t>,</w:t>
      </w:r>
      <w:r w:rsidR="00A36FB3" w:rsidRPr="00661F6E">
        <w:rPr>
          <w:rFonts w:ascii="Arial" w:hAnsi="Arial" w:cs="Arial"/>
          <w:sz w:val="24"/>
          <w:szCs w:val="24"/>
        </w:rPr>
        <w:t xml:space="preserve"> </w:t>
      </w:r>
      <w:r w:rsidR="008D385B" w:rsidRPr="00661F6E">
        <w:rPr>
          <w:rFonts w:ascii="Arial" w:hAnsi="Arial" w:cs="Arial"/>
          <w:sz w:val="24"/>
          <w:szCs w:val="24"/>
        </w:rPr>
        <w:t xml:space="preserve">og forbi </w:t>
      </w:r>
      <w:r w:rsidR="00E970A0" w:rsidRPr="00E970A0">
        <w:rPr>
          <w:rFonts w:ascii="Arial" w:hAnsi="Arial" w:cs="Arial"/>
          <w:color w:val="FF0000"/>
          <w:sz w:val="24"/>
          <w:szCs w:val="24"/>
        </w:rPr>
        <w:t>signalet</w:t>
      </w:r>
      <w:r w:rsidR="008D385B" w:rsidRPr="00661F6E">
        <w:rPr>
          <w:rFonts w:ascii="Arial" w:hAnsi="Arial" w:cs="Arial"/>
          <w:sz w:val="24"/>
          <w:szCs w:val="24"/>
        </w:rPr>
        <w:t xml:space="preserve"> ved formular 7 punkt </w:t>
      </w:r>
      <w:r w:rsidR="00A36FB3" w:rsidRPr="00661F6E">
        <w:rPr>
          <w:rFonts w:ascii="Arial" w:hAnsi="Arial" w:cs="Arial"/>
          <w:sz w:val="24"/>
          <w:szCs w:val="24"/>
        </w:rPr>
        <w:t>7.20.</w:t>
      </w:r>
      <w:r w:rsidR="008D385B" w:rsidRPr="00661F6E">
        <w:rPr>
          <w:rFonts w:ascii="Arial" w:hAnsi="Arial" w:cs="Arial"/>
          <w:sz w:val="24"/>
          <w:szCs w:val="24"/>
        </w:rPr>
        <w:t xml:space="preserve"> </w:t>
      </w:r>
    </w:p>
    <w:p w14:paraId="1D264EEC" w14:textId="649D8407" w:rsidR="008D385B" w:rsidRPr="00661F6E" w:rsidRDefault="00854E3F" w:rsidP="00B953CB">
      <w:pPr>
        <w:spacing w:line="240" w:lineRule="auto"/>
        <w:rPr>
          <w:rFonts w:ascii="Arial" w:hAnsi="Arial" w:cs="Arial"/>
          <w:sz w:val="24"/>
          <w:szCs w:val="24"/>
        </w:rPr>
      </w:pPr>
      <w:r w:rsidRPr="00661F6E">
        <w:rPr>
          <w:rFonts w:ascii="Arial" w:hAnsi="Arial" w:cs="Arial"/>
          <w:sz w:val="24"/>
          <w:szCs w:val="24"/>
        </w:rPr>
        <w:t>4</w:t>
      </w:r>
      <w:r w:rsidR="008D385B" w:rsidRPr="00661F6E">
        <w:rPr>
          <w:rFonts w:ascii="Arial" w:hAnsi="Arial" w:cs="Arial"/>
          <w:sz w:val="24"/>
          <w:szCs w:val="24"/>
        </w:rPr>
        <w:t xml:space="preserve">. Hvis nærmeste </w:t>
      </w:r>
      <w:r w:rsidR="00D96326" w:rsidRPr="00644DB2">
        <w:rPr>
          <w:rFonts w:ascii="Arial" w:hAnsi="Arial" w:cs="Arial"/>
          <w:color w:val="FF0000"/>
          <w:sz w:val="24"/>
          <w:szCs w:val="24"/>
        </w:rPr>
        <w:t>signal E35 «Stoppskilt»</w:t>
      </w:r>
      <w:r w:rsidR="008D385B" w:rsidRPr="00661F6E">
        <w:rPr>
          <w:rFonts w:ascii="Arial" w:hAnsi="Arial" w:cs="Arial"/>
          <w:sz w:val="24"/>
          <w:szCs w:val="24"/>
        </w:rPr>
        <w:t xml:space="preserve"> er synlig for føreren uten at føreren kan se </w:t>
      </w:r>
      <w:r w:rsidR="00D96326" w:rsidRPr="00D96326">
        <w:rPr>
          <w:rFonts w:ascii="Arial" w:hAnsi="Arial" w:cs="Arial"/>
          <w:color w:val="FF0000"/>
          <w:sz w:val="24"/>
          <w:szCs w:val="24"/>
        </w:rPr>
        <w:t>signalets</w:t>
      </w:r>
      <w:r w:rsidRPr="00661F6E">
        <w:rPr>
          <w:rFonts w:ascii="Arial" w:hAnsi="Arial" w:cs="Arial"/>
          <w:sz w:val="24"/>
          <w:szCs w:val="24"/>
        </w:rPr>
        <w:t xml:space="preserve"> identifikasjon, gjelder </w:t>
      </w:r>
      <w:r w:rsidR="00193F2F" w:rsidRPr="00661F6E">
        <w:rPr>
          <w:rFonts w:ascii="Arial" w:hAnsi="Arial" w:cs="Arial"/>
          <w:sz w:val="24"/>
          <w:szCs w:val="24"/>
        </w:rPr>
        <w:t>nummer</w:t>
      </w:r>
      <w:r w:rsidRPr="00661F6E">
        <w:rPr>
          <w:rFonts w:ascii="Arial" w:hAnsi="Arial" w:cs="Arial"/>
          <w:sz w:val="24"/>
          <w:szCs w:val="24"/>
        </w:rPr>
        <w:t xml:space="preserve"> 3</w:t>
      </w:r>
      <w:r w:rsidR="008D385B" w:rsidRPr="00661F6E">
        <w:rPr>
          <w:rFonts w:ascii="Arial" w:hAnsi="Arial" w:cs="Arial"/>
          <w:sz w:val="24"/>
          <w:szCs w:val="24"/>
        </w:rPr>
        <w:t xml:space="preserve">. </w:t>
      </w:r>
      <w:r w:rsidR="00CE08C7" w:rsidRPr="008C7BB2">
        <w:rPr>
          <w:rFonts w:ascii="Arial" w:hAnsi="Arial" w:cs="Arial"/>
          <w:color w:val="FF0000"/>
          <w:sz w:val="24"/>
          <w:szCs w:val="24"/>
        </w:rPr>
        <w:t>Toglederen skal i tillegg</w:t>
      </w:r>
      <w:r w:rsidR="00E46DC8" w:rsidRPr="00661F6E">
        <w:rPr>
          <w:rFonts w:ascii="Arial" w:hAnsi="Arial" w:cs="Arial"/>
          <w:sz w:val="24"/>
          <w:szCs w:val="24"/>
        </w:rPr>
        <w:t>, v</w:t>
      </w:r>
      <w:r w:rsidR="008D385B" w:rsidRPr="00661F6E">
        <w:rPr>
          <w:rFonts w:ascii="Arial" w:hAnsi="Arial" w:cs="Arial"/>
          <w:sz w:val="24"/>
          <w:szCs w:val="24"/>
        </w:rPr>
        <w:t xml:space="preserve">ed bruk av formular 7 punkt </w:t>
      </w:r>
      <w:r w:rsidR="00A36FB3" w:rsidRPr="00661F6E">
        <w:rPr>
          <w:rFonts w:ascii="Arial" w:hAnsi="Arial" w:cs="Arial"/>
          <w:sz w:val="24"/>
          <w:szCs w:val="24"/>
        </w:rPr>
        <w:t>x90</w:t>
      </w:r>
      <w:r w:rsidR="001C6F3B">
        <w:rPr>
          <w:rFonts w:ascii="Arial" w:hAnsi="Arial" w:cs="Arial"/>
          <w:sz w:val="24"/>
          <w:szCs w:val="24"/>
        </w:rPr>
        <w:t>,</w:t>
      </w:r>
      <w:r w:rsidR="008D385B" w:rsidRPr="00661F6E">
        <w:rPr>
          <w:rFonts w:ascii="Arial" w:hAnsi="Arial" w:cs="Arial"/>
          <w:sz w:val="24"/>
          <w:szCs w:val="24"/>
        </w:rPr>
        <w:t xml:space="preserve"> instruere føreren om å stoppe foran </w:t>
      </w:r>
      <w:r w:rsidR="0078220D" w:rsidRPr="0078220D">
        <w:rPr>
          <w:rFonts w:ascii="Arial" w:hAnsi="Arial" w:cs="Arial"/>
          <w:color w:val="FF0000"/>
          <w:sz w:val="24"/>
          <w:szCs w:val="24"/>
        </w:rPr>
        <w:t>signalet</w:t>
      </w:r>
      <w:r w:rsidR="008D385B" w:rsidRPr="0078220D">
        <w:rPr>
          <w:rFonts w:ascii="Arial" w:hAnsi="Arial" w:cs="Arial"/>
          <w:color w:val="FF0000"/>
          <w:sz w:val="24"/>
          <w:szCs w:val="24"/>
        </w:rPr>
        <w:t xml:space="preserve"> </w:t>
      </w:r>
      <w:r w:rsidR="008D385B" w:rsidRPr="00661F6E">
        <w:rPr>
          <w:rFonts w:ascii="Arial" w:hAnsi="Arial" w:cs="Arial"/>
          <w:sz w:val="24"/>
          <w:szCs w:val="24"/>
        </w:rPr>
        <w:t xml:space="preserve">og </w:t>
      </w:r>
      <w:r w:rsidR="00A12710" w:rsidRPr="008C7BB2">
        <w:rPr>
          <w:rFonts w:ascii="Arial" w:hAnsi="Arial" w:cs="Arial"/>
          <w:color w:val="FF0000"/>
          <w:sz w:val="24"/>
          <w:szCs w:val="24"/>
        </w:rPr>
        <w:t>be</w:t>
      </w:r>
      <w:r w:rsidR="00DD017D" w:rsidRPr="008C7BB2">
        <w:rPr>
          <w:rFonts w:ascii="Arial" w:hAnsi="Arial" w:cs="Arial"/>
          <w:color w:val="FF0000"/>
          <w:sz w:val="24"/>
          <w:szCs w:val="24"/>
        </w:rPr>
        <w:t xml:space="preserve">krefte </w:t>
      </w:r>
      <w:r w:rsidR="00960DF2">
        <w:rPr>
          <w:rFonts w:ascii="Arial" w:hAnsi="Arial" w:cs="Arial"/>
          <w:color w:val="FF0000"/>
          <w:sz w:val="24"/>
          <w:szCs w:val="24"/>
        </w:rPr>
        <w:t>signalets</w:t>
      </w:r>
      <w:r w:rsidR="00DD017D" w:rsidRPr="008C7BB2">
        <w:rPr>
          <w:rFonts w:ascii="Arial" w:hAnsi="Arial" w:cs="Arial"/>
          <w:color w:val="FF0000"/>
          <w:sz w:val="24"/>
          <w:szCs w:val="24"/>
        </w:rPr>
        <w:t xml:space="preserve"> identifikasjon</w:t>
      </w:r>
      <w:r w:rsidR="00CE08C7" w:rsidRPr="008C7BB2">
        <w:rPr>
          <w:rFonts w:ascii="Arial" w:hAnsi="Arial" w:cs="Arial"/>
          <w:color w:val="FF0000"/>
          <w:sz w:val="24"/>
          <w:szCs w:val="24"/>
        </w:rPr>
        <w:t xml:space="preserve"> dersom systemet ikke gir kjøretillatelse</w:t>
      </w:r>
      <w:r w:rsidR="00D07EEE" w:rsidRPr="008C7BB2">
        <w:rPr>
          <w:rFonts w:ascii="Arial" w:hAnsi="Arial" w:cs="Arial"/>
          <w:color w:val="FF0000"/>
          <w:sz w:val="24"/>
          <w:szCs w:val="24"/>
        </w:rPr>
        <w:t xml:space="preserve"> ved </w:t>
      </w:r>
      <w:r w:rsidR="00960DF2">
        <w:rPr>
          <w:rFonts w:ascii="Arial" w:hAnsi="Arial" w:cs="Arial"/>
          <w:color w:val="FF0000"/>
          <w:sz w:val="24"/>
          <w:szCs w:val="24"/>
        </w:rPr>
        <w:t>signalet</w:t>
      </w:r>
      <w:r w:rsidR="00E46DC8" w:rsidRPr="00661F6E">
        <w:rPr>
          <w:rFonts w:ascii="Arial" w:hAnsi="Arial" w:cs="Arial"/>
          <w:sz w:val="24"/>
          <w:szCs w:val="24"/>
        </w:rPr>
        <w:t>.</w:t>
      </w:r>
      <w:r w:rsidR="008D385B" w:rsidRPr="00661F6E">
        <w:rPr>
          <w:rFonts w:ascii="Arial" w:hAnsi="Arial" w:cs="Arial"/>
          <w:sz w:val="24"/>
          <w:szCs w:val="24"/>
        </w:rPr>
        <w:t xml:space="preserve"> </w:t>
      </w:r>
      <w:r w:rsidR="00E46DC8" w:rsidRPr="00661F6E">
        <w:rPr>
          <w:rFonts w:ascii="Arial" w:hAnsi="Arial" w:cs="Arial"/>
          <w:sz w:val="24"/>
          <w:szCs w:val="24"/>
        </w:rPr>
        <w:t>T</w:t>
      </w:r>
      <w:r w:rsidR="008D385B" w:rsidRPr="00661F6E">
        <w:rPr>
          <w:rFonts w:ascii="Arial" w:hAnsi="Arial" w:cs="Arial"/>
          <w:sz w:val="24"/>
          <w:szCs w:val="24"/>
        </w:rPr>
        <w:t xml:space="preserve">oglederen skal kontrollere at informasjonen er korrekt før toget kjører videre. </w:t>
      </w:r>
    </w:p>
    <w:bookmarkEnd w:id="2"/>
    <w:p w14:paraId="28B820F8" w14:textId="0B4C4D0F" w:rsidR="003B58BC" w:rsidRPr="00661F6E" w:rsidRDefault="003B58BC" w:rsidP="003B58BC">
      <w:pPr>
        <w:spacing w:after="0" w:line="240" w:lineRule="auto"/>
        <w:textAlignment w:val="baseline"/>
        <w:rPr>
          <w:rFonts w:ascii="Arial" w:eastAsia="Times New Roman" w:hAnsi="Arial" w:cs="Arial"/>
          <w:sz w:val="24"/>
          <w:szCs w:val="24"/>
          <w:bdr w:val="none" w:sz="0" w:space="0" w:color="auto" w:frame="1"/>
          <w:lang w:eastAsia="nb-NO"/>
        </w:rPr>
      </w:pPr>
      <w:r w:rsidRPr="00661F6E">
        <w:rPr>
          <w:rFonts w:ascii="Arial" w:eastAsia="Times New Roman" w:hAnsi="Arial" w:cs="Arial"/>
          <w:sz w:val="24"/>
          <w:szCs w:val="24"/>
          <w:bdr w:val="none" w:sz="0" w:space="0" w:color="auto" w:frame="1"/>
          <w:lang w:eastAsia="nb-NO"/>
        </w:rPr>
        <w:t>___________________________________________________________________</w:t>
      </w:r>
    </w:p>
    <w:p w14:paraId="374A9536" w14:textId="77777777" w:rsidR="00C93825" w:rsidRDefault="00C93825" w:rsidP="00AD555A">
      <w:pPr>
        <w:spacing w:after="0" w:line="240" w:lineRule="auto"/>
        <w:textAlignment w:val="baseline"/>
        <w:rPr>
          <w:rFonts w:ascii="Arial" w:eastAsia="Times New Roman" w:hAnsi="Arial" w:cs="Arial"/>
          <w:b/>
          <w:i/>
          <w:sz w:val="24"/>
          <w:szCs w:val="24"/>
          <w:bdr w:val="none" w:sz="0" w:space="0" w:color="auto" w:frame="1"/>
          <w:lang w:eastAsia="nb-NO"/>
        </w:rPr>
      </w:pPr>
    </w:p>
    <w:p w14:paraId="3B4BF696" w14:textId="2F96626C" w:rsidR="003B58BC" w:rsidRPr="00661F6E" w:rsidRDefault="003B58BC" w:rsidP="003B58BC">
      <w:pPr>
        <w:spacing w:after="0" w:line="240" w:lineRule="auto"/>
        <w:textAlignment w:val="baseline"/>
        <w:rPr>
          <w:rFonts w:ascii="Arial" w:eastAsia="Times New Roman" w:hAnsi="Arial" w:cs="Arial"/>
          <w:b/>
          <w:i/>
          <w:sz w:val="24"/>
          <w:szCs w:val="24"/>
          <w:lang w:eastAsia="nb-NO"/>
        </w:rPr>
      </w:pPr>
      <w:r w:rsidRPr="00661F6E">
        <w:rPr>
          <w:rFonts w:ascii="Arial" w:eastAsia="Times New Roman" w:hAnsi="Arial" w:cs="Arial"/>
          <w:b/>
          <w:i/>
          <w:sz w:val="24"/>
          <w:szCs w:val="24"/>
          <w:bdr w:val="none" w:sz="0" w:space="0" w:color="auto" w:frame="1"/>
          <w:lang w:eastAsia="nb-NO"/>
        </w:rPr>
        <w:t>5.24-BN</w:t>
      </w:r>
      <w:r w:rsidRPr="00661F6E">
        <w:rPr>
          <w:rFonts w:ascii="Arial" w:eastAsia="Times New Roman" w:hAnsi="Arial" w:cs="Arial"/>
          <w:b/>
          <w:i/>
          <w:sz w:val="24"/>
          <w:szCs w:val="24"/>
          <w:lang w:eastAsia="nb-NO"/>
        </w:rPr>
        <w:t xml:space="preserve"> </w:t>
      </w:r>
    </w:p>
    <w:p w14:paraId="59CF250E" w14:textId="77777777" w:rsidR="003B58BC" w:rsidRPr="00661F6E" w:rsidRDefault="003B58BC" w:rsidP="003B58BC">
      <w:pPr>
        <w:spacing w:after="0" w:line="240" w:lineRule="auto"/>
        <w:textAlignment w:val="baseline"/>
        <w:rPr>
          <w:rFonts w:ascii="Arial" w:eastAsia="Times New Roman" w:hAnsi="Arial" w:cs="Arial"/>
          <w:i/>
          <w:sz w:val="24"/>
          <w:szCs w:val="24"/>
          <w:lang w:eastAsia="nb-NO"/>
        </w:rPr>
      </w:pPr>
    </w:p>
    <w:p w14:paraId="376D8B04" w14:textId="77777777" w:rsidR="003B58BC" w:rsidRPr="00661F6E" w:rsidRDefault="003B58BC" w:rsidP="003B58BC">
      <w:pPr>
        <w:spacing w:after="0" w:line="240" w:lineRule="auto"/>
        <w:textAlignment w:val="baseline"/>
        <w:rPr>
          <w:rFonts w:ascii="Arial" w:eastAsia="Times New Roman" w:hAnsi="Arial" w:cs="Arial"/>
          <w:i/>
          <w:sz w:val="24"/>
          <w:szCs w:val="24"/>
          <w:bdr w:val="none" w:sz="0" w:space="0" w:color="auto" w:frame="1"/>
          <w:lang w:eastAsia="nb-NO"/>
        </w:rPr>
      </w:pPr>
    </w:p>
    <w:p w14:paraId="3F3D4ABE" w14:textId="497B6C92" w:rsidR="005566F9" w:rsidRPr="00661F6E" w:rsidRDefault="00917631" w:rsidP="003B58BC">
      <w:pPr>
        <w:spacing w:after="0" w:line="240" w:lineRule="auto"/>
        <w:textAlignment w:val="baseline"/>
        <w:rPr>
          <w:rFonts w:ascii="Arial" w:eastAsia="Times New Roman" w:hAnsi="Arial" w:cs="Arial"/>
          <w:i/>
          <w:sz w:val="24"/>
          <w:szCs w:val="24"/>
          <w:lang w:eastAsia="nb-NO"/>
        </w:rPr>
      </w:pPr>
      <w:r w:rsidRPr="00DE6366">
        <w:rPr>
          <w:rFonts w:ascii="Arial" w:eastAsia="Times New Roman" w:hAnsi="Arial" w:cs="Arial"/>
          <w:i/>
          <w:color w:val="FF0000"/>
          <w:sz w:val="24"/>
          <w:szCs w:val="24"/>
          <w:u w:val="single"/>
          <w:bdr w:val="none" w:sz="0" w:space="0" w:color="auto" w:frame="1"/>
          <w:lang w:eastAsia="nb-NO"/>
        </w:rPr>
        <w:t>1</w:t>
      </w:r>
      <w:r w:rsidR="003B58BC" w:rsidRPr="00DE6366">
        <w:rPr>
          <w:rFonts w:ascii="Arial" w:eastAsia="Times New Roman" w:hAnsi="Arial" w:cs="Arial"/>
          <w:i/>
          <w:color w:val="FF0000"/>
          <w:sz w:val="24"/>
          <w:szCs w:val="24"/>
          <w:u w:val="single"/>
          <w:bdr w:val="none" w:sz="0" w:space="0" w:color="auto" w:frame="1"/>
          <w:lang w:eastAsia="nb-NO"/>
        </w:rPr>
        <w:t>.</w:t>
      </w:r>
      <w:r w:rsidR="003B58BC" w:rsidRPr="00661F6E">
        <w:rPr>
          <w:rFonts w:ascii="Arial" w:eastAsia="Times New Roman" w:hAnsi="Arial" w:cs="Arial"/>
          <w:i/>
          <w:sz w:val="24"/>
          <w:szCs w:val="24"/>
          <w:bdr w:val="none" w:sz="0" w:space="0" w:color="auto" w:frame="1"/>
          <w:lang w:eastAsia="nb-NO"/>
        </w:rPr>
        <w:t xml:space="preserve"> Før toglederen gir tillatelse til å starte kjøring </w:t>
      </w:r>
      <w:r w:rsidR="00045D04" w:rsidRPr="00661F6E">
        <w:rPr>
          <w:rFonts w:ascii="Arial" w:eastAsia="Times New Roman" w:hAnsi="Arial" w:cs="Arial"/>
          <w:i/>
          <w:sz w:val="24"/>
          <w:szCs w:val="24"/>
          <w:bdr w:val="none" w:sz="0" w:space="0" w:color="auto" w:frame="1"/>
          <w:lang w:eastAsia="nb-NO"/>
        </w:rPr>
        <w:t>i modus</w:t>
      </w:r>
      <w:r w:rsidR="003B58BC" w:rsidRPr="00661F6E">
        <w:rPr>
          <w:rFonts w:ascii="Arial" w:eastAsia="Times New Roman" w:hAnsi="Arial" w:cs="Arial"/>
          <w:i/>
          <w:sz w:val="24"/>
          <w:szCs w:val="24"/>
          <w:bdr w:val="none" w:sz="0" w:space="0" w:color="auto" w:frame="1"/>
          <w:lang w:eastAsia="nb-NO"/>
        </w:rPr>
        <w:t xml:space="preserve"> særlig ansvar (SR-modus), skal toglederen</w:t>
      </w:r>
    </w:p>
    <w:p w14:paraId="606D3249" w14:textId="19BB010F" w:rsidR="003B58BC" w:rsidRPr="00661F6E" w:rsidRDefault="003B58BC" w:rsidP="003B58BC">
      <w:pPr>
        <w:spacing w:after="0" w:line="240" w:lineRule="auto"/>
        <w:textAlignment w:val="baseline"/>
        <w:rPr>
          <w:rFonts w:ascii="Arial" w:eastAsia="Times New Roman" w:hAnsi="Arial" w:cs="Arial"/>
          <w:i/>
          <w:sz w:val="24"/>
          <w:szCs w:val="24"/>
          <w:lang w:eastAsia="nb-NO"/>
        </w:rPr>
      </w:pPr>
    </w:p>
    <w:p w14:paraId="582F0272" w14:textId="77777777" w:rsidR="003B58BC" w:rsidRPr="00661F6E" w:rsidRDefault="003B58BC" w:rsidP="00C454FA">
      <w:pPr>
        <w:numPr>
          <w:ilvl w:val="0"/>
          <w:numId w:val="12"/>
        </w:numPr>
        <w:spacing w:after="0" w:line="240" w:lineRule="auto"/>
        <w:ind w:left="717"/>
        <w:textAlignment w:val="baseline"/>
        <w:rPr>
          <w:rFonts w:ascii="Arial" w:eastAsia="Times New Roman" w:hAnsi="Arial" w:cs="Arial"/>
          <w:i/>
          <w:sz w:val="24"/>
          <w:szCs w:val="24"/>
          <w:lang w:eastAsia="nb-NO"/>
        </w:rPr>
      </w:pPr>
      <w:r w:rsidRPr="00661F6E">
        <w:rPr>
          <w:rFonts w:ascii="Arial" w:eastAsia="Times New Roman" w:hAnsi="Arial" w:cs="Arial"/>
          <w:i/>
          <w:sz w:val="24"/>
          <w:szCs w:val="24"/>
          <w:bdr w:val="none" w:sz="0" w:space="0" w:color="auto" w:frame="1"/>
          <w:lang w:eastAsia="nb-NO"/>
        </w:rPr>
        <w:t>kontrollere at betingelser for togveien er oppfylt</w:t>
      </w:r>
    </w:p>
    <w:p w14:paraId="1E7DA6C8" w14:textId="06C39C22" w:rsidR="003B58BC" w:rsidRPr="00661F6E" w:rsidRDefault="003B58BC" w:rsidP="00C454FA">
      <w:pPr>
        <w:numPr>
          <w:ilvl w:val="0"/>
          <w:numId w:val="12"/>
        </w:numPr>
        <w:spacing w:after="0" w:line="240" w:lineRule="auto"/>
        <w:ind w:left="717"/>
        <w:textAlignment w:val="baseline"/>
        <w:rPr>
          <w:rFonts w:ascii="Arial" w:eastAsia="Times New Roman" w:hAnsi="Arial" w:cs="Arial"/>
          <w:i/>
          <w:sz w:val="24"/>
          <w:szCs w:val="24"/>
          <w:lang w:eastAsia="nb-NO"/>
        </w:rPr>
      </w:pPr>
      <w:r w:rsidRPr="00661F6E">
        <w:rPr>
          <w:rFonts w:ascii="Arial" w:eastAsia="Times New Roman" w:hAnsi="Arial" w:cs="Arial"/>
          <w:i/>
          <w:sz w:val="24"/>
          <w:szCs w:val="24"/>
          <w:bdr w:val="none" w:sz="0" w:space="0" w:color="auto" w:frame="1"/>
          <w:lang w:eastAsia="nb-NO"/>
        </w:rPr>
        <w:t>kontrollere alle restriksjoner og/eller instruksjoner det er behov for</w:t>
      </w:r>
      <w:r w:rsidR="007B4D91">
        <w:rPr>
          <w:rFonts w:ascii="Arial" w:eastAsia="Times New Roman" w:hAnsi="Arial" w:cs="Arial"/>
          <w:i/>
          <w:sz w:val="24"/>
          <w:szCs w:val="24"/>
          <w:bdr w:val="none" w:sz="0" w:space="0" w:color="auto" w:frame="1"/>
          <w:lang w:eastAsia="nb-NO"/>
        </w:rPr>
        <w:t>,</w:t>
      </w:r>
      <w:r w:rsidRPr="00661F6E">
        <w:rPr>
          <w:rFonts w:ascii="Arial" w:eastAsia="Times New Roman" w:hAnsi="Arial" w:cs="Arial"/>
          <w:i/>
          <w:sz w:val="24"/>
          <w:szCs w:val="24"/>
          <w:bdr w:val="none" w:sz="0" w:space="0" w:color="auto" w:frame="1"/>
          <w:lang w:eastAsia="nb-NO"/>
        </w:rPr>
        <w:t xml:space="preserve"> </w:t>
      </w:r>
      <w:r w:rsidR="00543E14" w:rsidRPr="000F3A12">
        <w:rPr>
          <w:rFonts w:ascii="Arial" w:eastAsia="Times New Roman" w:hAnsi="Arial" w:cs="Arial"/>
          <w:i/>
          <w:color w:val="FF0000"/>
          <w:sz w:val="24"/>
          <w:szCs w:val="24"/>
          <w:bdr w:val="none" w:sz="0" w:space="0" w:color="auto" w:frame="1"/>
          <w:lang w:eastAsia="nb-NO"/>
        </w:rPr>
        <w:t>og</w:t>
      </w:r>
      <w:r w:rsidRPr="00661F6E">
        <w:rPr>
          <w:rFonts w:ascii="Arial" w:eastAsia="Times New Roman" w:hAnsi="Arial" w:cs="Arial"/>
          <w:i/>
          <w:sz w:val="24"/>
          <w:szCs w:val="24"/>
          <w:bdr w:val="none" w:sz="0" w:space="0" w:color="auto" w:frame="1"/>
          <w:lang w:eastAsia="nb-NO"/>
        </w:rPr>
        <w:t xml:space="preserve"> angi disse i formular 7</w:t>
      </w:r>
      <w:r w:rsidRPr="00661F6E">
        <w:rPr>
          <w:rFonts w:ascii="Arial" w:eastAsia="Times New Roman" w:hAnsi="Arial" w:cs="Arial"/>
          <w:i/>
          <w:sz w:val="24"/>
          <w:szCs w:val="24"/>
          <w:lang w:eastAsia="nb-NO"/>
        </w:rPr>
        <w:t xml:space="preserve"> </w:t>
      </w:r>
    </w:p>
    <w:p w14:paraId="5574188D" w14:textId="2E81D613" w:rsidR="003B58BC" w:rsidRPr="00661F6E" w:rsidRDefault="003B58BC" w:rsidP="00C454FA">
      <w:pPr>
        <w:numPr>
          <w:ilvl w:val="0"/>
          <w:numId w:val="12"/>
        </w:numPr>
        <w:spacing w:after="0" w:line="240" w:lineRule="auto"/>
        <w:ind w:left="717"/>
        <w:textAlignment w:val="baseline"/>
        <w:rPr>
          <w:rFonts w:ascii="Arial" w:eastAsia="Times New Roman" w:hAnsi="Arial" w:cs="Arial"/>
          <w:i/>
          <w:sz w:val="24"/>
          <w:szCs w:val="24"/>
          <w:lang w:eastAsia="nb-NO"/>
        </w:rPr>
      </w:pPr>
      <w:r w:rsidRPr="00661F6E">
        <w:rPr>
          <w:rFonts w:ascii="Arial" w:eastAsia="Times New Roman" w:hAnsi="Arial" w:cs="Arial"/>
          <w:i/>
          <w:sz w:val="24"/>
          <w:szCs w:val="24"/>
          <w:bdr w:val="none" w:sz="0" w:space="0" w:color="auto" w:frame="1"/>
          <w:lang w:eastAsia="nb-NO"/>
        </w:rPr>
        <w:t xml:space="preserve">kontrollere om det er midlertidig nedsatte hastigheter lavere enn hel sikthastighet som føreren ikke er informert om ved driftsoperativ kunngjøring, og angi disse i formular 7 </w:t>
      </w:r>
    </w:p>
    <w:p w14:paraId="4E8815B3" w14:textId="77777777" w:rsidR="003B58BC" w:rsidRPr="00661F6E" w:rsidRDefault="003B58BC" w:rsidP="003B58BC">
      <w:pPr>
        <w:spacing w:after="0" w:line="240" w:lineRule="auto"/>
        <w:textAlignment w:val="baseline"/>
        <w:rPr>
          <w:rFonts w:ascii="Arial" w:eastAsia="Times New Roman" w:hAnsi="Arial" w:cs="Arial"/>
          <w:i/>
          <w:sz w:val="24"/>
          <w:szCs w:val="24"/>
          <w:bdr w:val="none" w:sz="0" w:space="0" w:color="auto" w:frame="1"/>
          <w:lang w:eastAsia="nb-NO"/>
        </w:rPr>
      </w:pPr>
    </w:p>
    <w:p w14:paraId="61DEC784" w14:textId="04D81C9B" w:rsidR="003B58BC" w:rsidRDefault="003B58BC" w:rsidP="003B58BC">
      <w:pPr>
        <w:spacing w:after="0" w:line="240" w:lineRule="auto"/>
        <w:textAlignment w:val="baseline"/>
        <w:rPr>
          <w:rFonts w:ascii="Arial" w:eastAsia="Times New Roman" w:hAnsi="Arial" w:cs="Arial"/>
          <w:i/>
          <w:sz w:val="24"/>
          <w:szCs w:val="24"/>
          <w:lang w:eastAsia="nb-NO"/>
        </w:rPr>
      </w:pPr>
      <w:r w:rsidRPr="00661F6E">
        <w:rPr>
          <w:rFonts w:ascii="Arial" w:eastAsia="Times New Roman" w:hAnsi="Arial" w:cs="Arial"/>
          <w:i/>
          <w:sz w:val="24"/>
          <w:szCs w:val="24"/>
          <w:bdr w:val="none" w:sz="0" w:space="0" w:color="auto" w:frame="1"/>
          <w:lang w:eastAsia="nb-NO"/>
        </w:rPr>
        <w:t>(TSI-OPE A 5.1.7, 6.2.4)</w:t>
      </w:r>
      <w:r w:rsidRPr="00661F6E">
        <w:rPr>
          <w:rFonts w:ascii="Arial" w:eastAsia="Times New Roman" w:hAnsi="Arial" w:cs="Arial"/>
          <w:i/>
          <w:sz w:val="24"/>
          <w:szCs w:val="24"/>
          <w:lang w:eastAsia="nb-NO"/>
        </w:rPr>
        <w:t xml:space="preserve"> </w:t>
      </w:r>
    </w:p>
    <w:p w14:paraId="71CE2C10" w14:textId="0D7D6624" w:rsidR="00D87836" w:rsidRDefault="00D87836" w:rsidP="003B58BC">
      <w:pPr>
        <w:spacing w:after="0" w:line="240" w:lineRule="auto"/>
        <w:textAlignment w:val="baseline"/>
        <w:rPr>
          <w:rFonts w:ascii="Arial" w:eastAsia="Times New Roman" w:hAnsi="Arial" w:cs="Arial"/>
          <w:i/>
          <w:sz w:val="24"/>
          <w:szCs w:val="24"/>
          <w:lang w:eastAsia="nb-NO"/>
        </w:rPr>
      </w:pPr>
    </w:p>
    <w:p w14:paraId="4A3B760C" w14:textId="1F00E75F" w:rsidR="003B0BAC" w:rsidRPr="00915198" w:rsidRDefault="00AD1E38" w:rsidP="003B58BC">
      <w:pPr>
        <w:spacing w:after="0" w:line="240" w:lineRule="auto"/>
        <w:textAlignment w:val="baseline"/>
        <w:rPr>
          <w:rFonts w:ascii="Arial" w:eastAsia="Times New Roman" w:hAnsi="Arial" w:cs="Arial"/>
          <w:i/>
          <w:color w:val="FF0000"/>
          <w:sz w:val="24"/>
          <w:szCs w:val="24"/>
          <w:u w:val="single"/>
          <w:lang w:eastAsia="nb-NO"/>
        </w:rPr>
      </w:pPr>
      <w:r w:rsidRPr="00915198">
        <w:rPr>
          <w:rFonts w:ascii="Arial" w:eastAsia="Times New Roman" w:hAnsi="Arial" w:cs="Arial"/>
          <w:i/>
          <w:color w:val="FF0000"/>
          <w:sz w:val="24"/>
          <w:szCs w:val="24"/>
          <w:u w:val="single"/>
          <w:lang w:eastAsia="nb-NO"/>
        </w:rPr>
        <w:t>1</w:t>
      </w:r>
      <w:r w:rsidR="00917631" w:rsidRPr="00915198">
        <w:rPr>
          <w:rFonts w:ascii="Arial" w:eastAsia="Times New Roman" w:hAnsi="Arial" w:cs="Arial"/>
          <w:i/>
          <w:color w:val="FF0000"/>
          <w:sz w:val="24"/>
          <w:szCs w:val="24"/>
          <w:u w:val="single"/>
          <w:lang w:eastAsia="nb-NO"/>
        </w:rPr>
        <w:t>Ø</w:t>
      </w:r>
      <w:r w:rsidR="0038445D" w:rsidRPr="00915198">
        <w:rPr>
          <w:rFonts w:ascii="Arial" w:eastAsia="Times New Roman" w:hAnsi="Arial" w:cs="Arial"/>
          <w:i/>
          <w:color w:val="FF0000"/>
          <w:sz w:val="24"/>
          <w:szCs w:val="24"/>
          <w:u w:val="single"/>
          <w:lang w:eastAsia="nb-NO"/>
        </w:rPr>
        <w:t xml:space="preserve">. For Østfoldbanens østre linje gjelder </w:t>
      </w:r>
      <w:r w:rsidR="00917631" w:rsidRPr="00915198">
        <w:rPr>
          <w:rFonts w:ascii="Arial" w:eastAsia="Times New Roman" w:hAnsi="Arial" w:cs="Arial"/>
          <w:i/>
          <w:color w:val="FF0000"/>
          <w:sz w:val="24"/>
          <w:szCs w:val="24"/>
          <w:u w:val="single"/>
          <w:lang w:eastAsia="nb-NO"/>
        </w:rPr>
        <w:t xml:space="preserve">i tillegg </w:t>
      </w:r>
      <w:r w:rsidR="0038445D" w:rsidRPr="00915198">
        <w:rPr>
          <w:rFonts w:ascii="Arial" w:eastAsia="Times New Roman" w:hAnsi="Arial" w:cs="Arial"/>
          <w:i/>
          <w:color w:val="FF0000"/>
          <w:sz w:val="24"/>
          <w:szCs w:val="24"/>
          <w:u w:val="single"/>
          <w:lang w:eastAsia="nb-NO"/>
        </w:rPr>
        <w:t xml:space="preserve">følgende: </w:t>
      </w:r>
    </w:p>
    <w:p w14:paraId="56BB5479" w14:textId="77777777" w:rsidR="003B0BAC" w:rsidRDefault="003B0BAC" w:rsidP="003B58BC">
      <w:pPr>
        <w:spacing w:after="0" w:line="240" w:lineRule="auto"/>
        <w:textAlignment w:val="baseline"/>
        <w:rPr>
          <w:rFonts w:ascii="Arial" w:eastAsia="Times New Roman" w:hAnsi="Arial" w:cs="Arial"/>
          <w:i/>
          <w:color w:val="FF0000"/>
          <w:sz w:val="24"/>
          <w:szCs w:val="24"/>
          <w:lang w:eastAsia="nb-NO"/>
        </w:rPr>
      </w:pPr>
    </w:p>
    <w:p w14:paraId="20714AAA" w14:textId="26776A10" w:rsidR="003B0BAC" w:rsidRPr="001A5937" w:rsidRDefault="00917631" w:rsidP="003B58BC">
      <w:pPr>
        <w:pStyle w:val="Listeavsnitt"/>
        <w:numPr>
          <w:ilvl w:val="0"/>
          <w:numId w:val="24"/>
        </w:numPr>
        <w:spacing w:after="0" w:line="240" w:lineRule="auto"/>
        <w:textAlignment w:val="baseline"/>
        <w:rPr>
          <w:rFonts w:ascii="Arial" w:eastAsia="Times New Roman" w:hAnsi="Arial" w:cs="Arial"/>
          <w:i/>
          <w:iCs/>
          <w:sz w:val="24"/>
          <w:szCs w:val="24"/>
          <w:lang w:eastAsia="nb-NO"/>
        </w:rPr>
      </w:pPr>
      <w:r w:rsidRPr="00917631">
        <w:rPr>
          <w:rFonts w:ascii="Arial" w:eastAsia="Times New Roman" w:hAnsi="Arial" w:cs="Arial"/>
          <w:i/>
          <w:iCs/>
          <w:sz w:val="24"/>
          <w:szCs w:val="24"/>
          <w:bdr w:val="none" w:sz="0" w:space="0" w:color="auto" w:frame="1"/>
          <w:lang w:eastAsia="nb-NO"/>
        </w:rPr>
        <w:t xml:space="preserve">Toglederen skal posisjonere toget </w:t>
      </w:r>
      <w:r w:rsidRPr="00917631">
        <w:rPr>
          <w:rFonts w:ascii="Arial" w:eastAsia="Times New Roman" w:hAnsi="Arial" w:cs="Arial"/>
          <w:i/>
          <w:iCs/>
          <w:color w:val="FF0000"/>
          <w:sz w:val="24"/>
          <w:szCs w:val="24"/>
          <w:bdr w:val="none" w:sz="0" w:space="0" w:color="auto" w:frame="1"/>
          <w:lang w:eastAsia="nb-NO"/>
        </w:rPr>
        <w:t xml:space="preserve">i fjernstyringssystemet </w:t>
      </w:r>
      <w:r w:rsidRPr="00917631">
        <w:rPr>
          <w:rFonts w:ascii="Arial" w:eastAsia="Times New Roman" w:hAnsi="Arial" w:cs="Arial"/>
          <w:i/>
          <w:iCs/>
          <w:sz w:val="24"/>
          <w:szCs w:val="24"/>
          <w:bdr w:val="none" w:sz="0" w:space="0" w:color="auto" w:frame="1"/>
          <w:lang w:eastAsia="nb-NO"/>
        </w:rPr>
        <w:t xml:space="preserve">når toget står så nært </w:t>
      </w:r>
      <w:r w:rsidRPr="00917631">
        <w:rPr>
          <w:rFonts w:ascii="Arial" w:hAnsi="Arial" w:cs="Arial"/>
          <w:i/>
          <w:iCs/>
          <w:color w:val="FF0000"/>
          <w:sz w:val="24"/>
          <w:szCs w:val="24"/>
        </w:rPr>
        <w:t>signal E35 «Stoppskilt»</w:t>
      </w:r>
      <w:r w:rsidRPr="00917631">
        <w:rPr>
          <w:rFonts w:ascii="Arial" w:hAnsi="Arial" w:cs="Arial"/>
          <w:color w:val="FF0000"/>
          <w:sz w:val="24"/>
          <w:szCs w:val="24"/>
        </w:rPr>
        <w:t xml:space="preserve"> </w:t>
      </w:r>
      <w:r w:rsidRPr="00917631">
        <w:rPr>
          <w:rFonts w:ascii="Arial" w:eastAsia="Times New Roman" w:hAnsi="Arial" w:cs="Arial"/>
          <w:i/>
          <w:iCs/>
          <w:sz w:val="24"/>
          <w:szCs w:val="24"/>
          <w:bdr w:val="none" w:sz="0" w:space="0" w:color="auto" w:frame="1"/>
          <w:lang w:eastAsia="nb-NO"/>
        </w:rPr>
        <w:t>at signalets identifikasjon er synlig for føreren.</w:t>
      </w:r>
      <w:r w:rsidRPr="00917631">
        <w:rPr>
          <w:rFonts w:ascii="Arial" w:eastAsia="Times New Roman" w:hAnsi="Arial" w:cs="Arial"/>
          <w:i/>
          <w:iCs/>
          <w:sz w:val="24"/>
          <w:szCs w:val="24"/>
          <w:lang w:eastAsia="nb-NO"/>
        </w:rPr>
        <w:t xml:space="preserve"> </w:t>
      </w:r>
    </w:p>
    <w:p w14:paraId="1EC41E2A" w14:textId="00B8E22F" w:rsidR="00D87836" w:rsidRPr="00917631" w:rsidRDefault="0038445D" w:rsidP="00917631">
      <w:pPr>
        <w:pStyle w:val="Listeavsnitt"/>
        <w:numPr>
          <w:ilvl w:val="0"/>
          <w:numId w:val="24"/>
        </w:numPr>
        <w:spacing w:after="0" w:line="240" w:lineRule="auto"/>
        <w:textAlignment w:val="baseline"/>
        <w:rPr>
          <w:rFonts w:ascii="Arial" w:eastAsia="Times New Roman" w:hAnsi="Arial" w:cs="Arial"/>
          <w:i/>
          <w:color w:val="FF0000"/>
          <w:sz w:val="24"/>
          <w:szCs w:val="24"/>
          <w:lang w:eastAsia="nb-NO"/>
        </w:rPr>
      </w:pPr>
      <w:r w:rsidRPr="00917631">
        <w:rPr>
          <w:rFonts w:ascii="Arial" w:eastAsia="Times New Roman" w:hAnsi="Arial" w:cs="Arial"/>
          <w:i/>
          <w:color w:val="FF0000"/>
          <w:sz w:val="24"/>
          <w:szCs w:val="24"/>
          <w:lang w:eastAsia="nb-NO"/>
        </w:rPr>
        <w:t>Toglederen skal stille togvei for toget før føreren</w:t>
      </w:r>
      <w:r w:rsidR="003A29A4">
        <w:rPr>
          <w:rFonts w:ascii="Arial" w:eastAsia="Times New Roman" w:hAnsi="Arial" w:cs="Arial"/>
          <w:i/>
          <w:color w:val="FF0000"/>
          <w:sz w:val="24"/>
          <w:szCs w:val="24"/>
          <w:lang w:eastAsia="nb-NO"/>
        </w:rPr>
        <w:t xml:space="preserve"> gis</w:t>
      </w:r>
      <w:r w:rsidRPr="00917631">
        <w:rPr>
          <w:rFonts w:ascii="Arial" w:eastAsia="Times New Roman" w:hAnsi="Arial" w:cs="Arial"/>
          <w:i/>
          <w:color w:val="FF0000"/>
          <w:sz w:val="24"/>
          <w:szCs w:val="24"/>
          <w:lang w:eastAsia="nb-NO"/>
        </w:rPr>
        <w:t xml:space="preserve"> tillatelse til å trykke «Start».</w:t>
      </w:r>
    </w:p>
    <w:p w14:paraId="088B9CCA" w14:textId="0C415DA4" w:rsidR="003B58BC" w:rsidRPr="00661F6E" w:rsidRDefault="003B58BC" w:rsidP="00D06985">
      <w:pPr>
        <w:spacing w:after="0" w:line="240" w:lineRule="auto"/>
        <w:textAlignment w:val="baseline"/>
        <w:rPr>
          <w:rFonts w:ascii="Arial" w:hAnsi="Arial" w:cs="Arial"/>
          <w:sz w:val="24"/>
          <w:szCs w:val="24"/>
        </w:rPr>
      </w:pPr>
      <w:r w:rsidRPr="00661F6E">
        <w:rPr>
          <w:rFonts w:ascii="Arial" w:eastAsia="Times New Roman" w:hAnsi="Arial" w:cs="Arial"/>
          <w:sz w:val="24"/>
          <w:szCs w:val="24"/>
          <w:lang w:eastAsia="nb-NO"/>
        </w:rPr>
        <w:t>___________________________________________________________________</w:t>
      </w:r>
    </w:p>
    <w:p w14:paraId="3AEABEB8" w14:textId="77777777" w:rsidR="00793C43" w:rsidRDefault="00793C43" w:rsidP="00AD555A">
      <w:pPr>
        <w:spacing w:line="240" w:lineRule="auto"/>
        <w:rPr>
          <w:rFonts w:ascii="Arial" w:hAnsi="Arial" w:cs="Arial"/>
          <w:b/>
          <w:sz w:val="24"/>
          <w:szCs w:val="24"/>
        </w:rPr>
      </w:pPr>
    </w:p>
    <w:p w14:paraId="07EA2C15" w14:textId="158C1ABF" w:rsidR="009C1329" w:rsidRPr="00661F6E" w:rsidRDefault="00E71A68" w:rsidP="009C1329">
      <w:pPr>
        <w:spacing w:line="240" w:lineRule="auto"/>
        <w:rPr>
          <w:rFonts w:ascii="Arial" w:hAnsi="Arial" w:cs="Arial"/>
          <w:b/>
          <w:sz w:val="24"/>
          <w:szCs w:val="24"/>
        </w:rPr>
      </w:pPr>
      <w:r w:rsidRPr="00661F6E">
        <w:rPr>
          <w:rFonts w:ascii="Arial" w:hAnsi="Arial" w:cs="Arial"/>
          <w:b/>
          <w:sz w:val="24"/>
          <w:szCs w:val="24"/>
        </w:rPr>
        <w:t>5.25</w:t>
      </w:r>
      <w:r w:rsidR="00BD3723" w:rsidRPr="00661F6E">
        <w:rPr>
          <w:rFonts w:ascii="Arial" w:hAnsi="Arial" w:cs="Arial"/>
          <w:b/>
          <w:sz w:val="24"/>
          <w:szCs w:val="24"/>
        </w:rPr>
        <w:t xml:space="preserve"> </w:t>
      </w:r>
      <w:r w:rsidR="009C1329" w:rsidRPr="00661F6E">
        <w:rPr>
          <w:rFonts w:ascii="Arial" w:hAnsi="Arial" w:cs="Arial"/>
          <w:b/>
          <w:sz w:val="24"/>
          <w:szCs w:val="24"/>
        </w:rPr>
        <w:t>Restriksjoner til tog eller opphevelse av et formular</w:t>
      </w:r>
    </w:p>
    <w:p w14:paraId="3DA9CB84" w14:textId="2AF8960E" w:rsidR="009C1329" w:rsidRPr="00661F6E" w:rsidRDefault="009C1329" w:rsidP="009C1329">
      <w:pPr>
        <w:spacing w:line="240" w:lineRule="auto"/>
        <w:rPr>
          <w:rFonts w:ascii="Arial" w:hAnsi="Arial" w:cs="Arial"/>
          <w:sz w:val="24"/>
          <w:szCs w:val="24"/>
        </w:rPr>
      </w:pPr>
      <w:r w:rsidRPr="00661F6E">
        <w:rPr>
          <w:rFonts w:ascii="Arial" w:hAnsi="Arial" w:cs="Arial"/>
          <w:sz w:val="24"/>
          <w:szCs w:val="24"/>
        </w:rPr>
        <w:t xml:space="preserve">1. Dersom det oppstår behov for å gi spesielle </w:t>
      </w:r>
      <w:r w:rsidR="00E36E64" w:rsidRPr="00661F6E">
        <w:rPr>
          <w:rFonts w:ascii="Arial" w:hAnsi="Arial" w:cs="Arial"/>
          <w:sz w:val="24"/>
          <w:szCs w:val="24"/>
        </w:rPr>
        <w:t xml:space="preserve">ordrer eller </w:t>
      </w:r>
      <w:r w:rsidRPr="00661F6E">
        <w:rPr>
          <w:rFonts w:ascii="Arial" w:hAnsi="Arial" w:cs="Arial"/>
          <w:sz w:val="24"/>
          <w:szCs w:val="24"/>
        </w:rPr>
        <w:t>restriksjoner til tog på strekning med ERTMS</w:t>
      </w:r>
      <w:r w:rsidR="00E36E64" w:rsidRPr="00661F6E">
        <w:rPr>
          <w:rFonts w:ascii="Arial" w:hAnsi="Arial" w:cs="Arial"/>
          <w:sz w:val="24"/>
          <w:szCs w:val="24"/>
        </w:rPr>
        <w:t xml:space="preserve"> som ikke er dekket av øvrige formularer, </w:t>
      </w:r>
      <w:r w:rsidRPr="00661F6E">
        <w:rPr>
          <w:rFonts w:ascii="Arial" w:hAnsi="Arial" w:cs="Arial"/>
          <w:sz w:val="24"/>
          <w:szCs w:val="24"/>
        </w:rPr>
        <w:t>kan toglederen utstede ordre til føreren ved å bruke formular 3 Ordre om å bli stående/foreta systemavregistrering</w:t>
      </w:r>
      <w:r w:rsidR="000E7935" w:rsidRPr="00661F6E">
        <w:rPr>
          <w:rFonts w:ascii="Arial" w:hAnsi="Arial" w:cs="Arial"/>
          <w:sz w:val="24"/>
          <w:szCs w:val="24"/>
        </w:rPr>
        <w:t xml:space="preserve"> eller </w:t>
      </w:r>
      <w:r w:rsidRPr="00661F6E">
        <w:rPr>
          <w:rFonts w:ascii="Arial" w:hAnsi="Arial" w:cs="Arial"/>
          <w:sz w:val="24"/>
          <w:szCs w:val="24"/>
        </w:rPr>
        <w:t xml:space="preserve">formular 5 </w:t>
      </w:r>
      <w:r w:rsidR="009448E4" w:rsidRPr="00661F6E">
        <w:rPr>
          <w:rFonts w:ascii="Arial" w:hAnsi="Arial" w:cs="Arial"/>
          <w:sz w:val="24"/>
          <w:szCs w:val="24"/>
        </w:rPr>
        <w:t>Ordre om</w:t>
      </w:r>
      <w:r w:rsidRPr="00661F6E">
        <w:rPr>
          <w:rFonts w:ascii="Arial" w:hAnsi="Arial" w:cs="Arial"/>
          <w:sz w:val="24"/>
          <w:szCs w:val="24"/>
        </w:rPr>
        <w:t xml:space="preserve"> å kjøre med hastighetsrestriksjon</w:t>
      </w:r>
      <w:r w:rsidR="000E7935" w:rsidRPr="00661F6E">
        <w:rPr>
          <w:rFonts w:ascii="Arial" w:hAnsi="Arial" w:cs="Arial"/>
          <w:sz w:val="24"/>
          <w:szCs w:val="24"/>
        </w:rPr>
        <w:t>.</w:t>
      </w:r>
      <w:r w:rsidRPr="00661F6E">
        <w:rPr>
          <w:rFonts w:ascii="Arial" w:hAnsi="Arial" w:cs="Arial"/>
          <w:sz w:val="24"/>
          <w:szCs w:val="24"/>
        </w:rPr>
        <w:t xml:space="preserve"> </w:t>
      </w:r>
    </w:p>
    <w:p w14:paraId="35F14F09" w14:textId="77777777" w:rsidR="009C1329" w:rsidRPr="00661F6E" w:rsidRDefault="009C1329" w:rsidP="009C1329">
      <w:pPr>
        <w:spacing w:line="240" w:lineRule="auto"/>
        <w:rPr>
          <w:rFonts w:ascii="Arial" w:hAnsi="Arial" w:cs="Arial"/>
          <w:sz w:val="24"/>
          <w:szCs w:val="24"/>
        </w:rPr>
      </w:pPr>
      <w:r w:rsidRPr="00661F6E">
        <w:rPr>
          <w:rFonts w:ascii="Arial" w:hAnsi="Arial" w:cs="Arial"/>
          <w:sz w:val="24"/>
          <w:szCs w:val="24"/>
        </w:rPr>
        <w:t xml:space="preserve">2. Dersom det oppstår behov for å oppheve et formular på strekning med ERTMS, skal toglederen utstede formular 4 Opphevelse av et formular. </w:t>
      </w:r>
    </w:p>
    <w:p w14:paraId="00FB011D" w14:textId="324E7BA5" w:rsidR="00BD3723" w:rsidRPr="00870DC0" w:rsidRDefault="00BD3723" w:rsidP="009C1329">
      <w:pPr>
        <w:spacing w:line="240" w:lineRule="auto"/>
        <w:rPr>
          <w:rFonts w:ascii="Arial" w:hAnsi="Arial" w:cs="Arial"/>
          <w:sz w:val="24"/>
          <w:szCs w:val="24"/>
        </w:rPr>
      </w:pPr>
    </w:p>
    <w:sectPr w:rsidR="00BD3723" w:rsidRPr="00870DC0">
      <w:headerReference w:type="default" r:id="rId28"/>
      <w:footerReference w:type="default" r:id="rI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81354" w14:textId="77777777" w:rsidR="00D83CF5" w:rsidRDefault="00D83CF5" w:rsidP="00074136">
      <w:pPr>
        <w:spacing w:after="0" w:line="240" w:lineRule="auto"/>
      </w:pPr>
      <w:r>
        <w:separator/>
      </w:r>
    </w:p>
  </w:endnote>
  <w:endnote w:type="continuationSeparator" w:id="0">
    <w:p w14:paraId="4C749658" w14:textId="77777777" w:rsidR="00D83CF5" w:rsidRDefault="00D83CF5" w:rsidP="00074136">
      <w:pPr>
        <w:spacing w:after="0" w:line="240" w:lineRule="auto"/>
      </w:pPr>
      <w:r>
        <w:continuationSeparator/>
      </w:r>
    </w:p>
  </w:endnote>
  <w:endnote w:type="continuationNotice" w:id="1">
    <w:p w14:paraId="532DF9AB" w14:textId="77777777" w:rsidR="00D83CF5" w:rsidRDefault="00D83C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1AC5" w14:textId="20659798" w:rsidR="005E1888" w:rsidRDefault="001D44BB">
    <w:pPr>
      <w:pStyle w:val="Bunntekst"/>
      <w:jc w:val="right"/>
    </w:pPr>
    <w:r>
      <w:rPr>
        <w:noProof/>
      </w:rPr>
      <mc:AlternateContent>
        <mc:Choice Requires="wps">
          <w:drawing>
            <wp:anchor distT="0" distB="0" distL="114300" distR="114300" simplePos="0" relativeHeight="251659264" behindDoc="0" locked="0" layoutInCell="0" allowOverlap="1" wp14:anchorId="74757875" wp14:editId="5A8F6622">
              <wp:simplePos x="0" y="0"/>
              <wp:positionH relativeFrom="page">
                <wp:posOffset>0</wp:posOffset>
              </wp:positionH>
              <wp:positionV relativeFrom="page">
                <wp:posOffset>10248900</wp:posOffset>
              </wp:positionV>
              <wp:extent cx="7560310" cy="252095"/>
              <wp:effectExtent l="0" t="0" r="0" b="14605"/>
              <wp:wrapNone/>
              <wp:docPr id="1" name="MSIPCM962c4acc95d0095b2b51ee14"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1204" w14:textId="4BEE3CBF" w:rsidR="001D44BB" w:rsidRPr="001D44BB" w:rsidRDefault="001D44BB" w:rsidP="001D44B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4757875" id="_x0000_t202" coordsize="21600,21600" o:spt="202" path="m,l,21600r21600,l21600,xe">
              <v:stroke joinstyle="miter"/>
              <v:path gradientshapeok="t" o:connecttype="rect"/>
            </v:shapetype>
            <v:shape id="MSIPCM962c4acc95d0095b2b51ee14"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8ED1204" w14:textId="4BEE3CBF" w:rsidR="001D44BB" w:rsidRPr="001D44BB" w:rsidRDefault="001D44BB" w:rsidP="001D44BB">
                    <w:pPr>
                      <w:spacing w:after="0"/>
                      <w:rPr>
                        <w:rFonts w:ascii="Arial" w:hAnsi="Arial" w:cs="Arial"/>
                        <w:color w:val="FF8C00"/>
                        <w:sz w:val="20"/>
                      </w:rPr>
                    </w:pPr>
                  </w:p>
                </w:txbxContent>
              </v:textbox>
              <w10:wrap anchorx="page" anchory="page"/>
            </v:shape>
          </w:pict>
        </mc:Fallback>
      </mc:AlternateContent>
    </w:r>
    <w:sdt>
      <w:sdtPr>
        <w:id w:val="-1854410983"/>
        <w:docPartObj>
          <w:docPartGallery w:val="Page Numbers (Bottom of Page)"/>
          <w:docPartUnique/>
        </w:docPartObj>
      </w:sdtPr>
      <w:sdtEndPr/>
      <w:sdtContent>
        <w:r w:rsidR="005E1888" w:rsidRPr="006943F8">
          <w:rPr>
            <w:rFonts w:ascii="Arial" w:hAnsi="Arial" w:cs="Arial"/>
            <w:sz w:val="20"/>
            <w:szCs w:val="20"/>
          </w:rPr>
          <w:fldChar w:fldCharType="begin"/>
        </w:r>
        <w:r w:rsidR="005E1888" w:rsidRPr="006943F8">
          <w:rPr>
            <w:rFonts w:ascii="Arial" w:hAnsi="Arial" w:cs="Arial"/>
            <w:sz w:val="20"/>
            <w:szCs w:val="20"/>
          </w:rPr>
          <w:instrText>PAGE   \* MERGEFORMAT</w:instrText>
        </w:r>
        <w:r w:rsidR="005E1888" w:rsidRPr="006943F8">
          <w:rPr>
            <w:rFonts w:ascii="Arial" w:hAnsi="Arial" w:cs="Arial"/>
            <w:sz w:val="20"/>
            <w:szCs w:val="20"/>
          </w:rPr>
          <w:fldChar w:fldCharType="separate"/>
        </w:r>
        <w:r w:rsidR="005E1888">
          <w:rPr>
            <w:rFonts w:ascii="Arial" w:hAnsi="Arial" w:cs="Arial"/>
            <w:noProof/>
            <w:sz w:val="20"/>
            <w:szCs w:val="20"/>
          </w:rPr>
          <w:t>9</w:t>
        </w:r>
        <w:r w:rsidR="005E1888" w:rsidRPr="006943F8">
          <w:rPr>
            <w:rFonts w:ascii="Arial" w:hAnsi="Arial" w:cs="Arial"/>
            <w:sz w:val="20"/>
            <w:szCs w:val="20"/>
          </w:rPr>
          <w:fldChar w:fldCharType="end"/>
        </w:r>
      </w:sdtContent>
    </w:sdt>
  </w:p>
  <w:p w14:paraId="286397FE" w14:textId="77777777" w:rsidR="0051753C" w:rsidRDefault="0051753C" w:rsidP="0051753C">
    <w:pPr>
      <w:pStyle w:val="Bunntekst"/>
      <w:rPr>
        <w:rFonts w:ascii="Arial" w:hAnsi="Arial" w:cs="Arial"/>
        <w:sz w:val="20"/>
        <w:szCs w:val="20"/>
      </w:rPr>
    </w:pPr>
  </w:p>
  <w:p w14:paraId="1B608FFE" w14:textId="4F847AB0" w:rsidR="0051753C" w:rsidRPr="00AC79F6" w:rsidRDefault="0051753C" w:rsidP="0051753C">
    <w:pPr>
      <w:pStyle w:val="Bunntekst"/>
      <w:rPr>
        <w:rFonts w:ascii="Arial" w:hAnsi="Arial" w:cs="Arial"/>
        <w:sz w:val="20"/>
        <w:szCs w:val="20"/>
      </w:rPr>
    </w:pPr>
    <w:r w:rsidRPr="00AC79F6">
      <w:rPr>
        <w:rFonts w:ascii="Arial" w:hAnsi="Arial" w:cs="Arial"/>
        <w:sz w:val="20"/>
        <w:szCs w:val="20"/>
      </w:rPr>
      <w:t xml:space="preserve">Merknad: Rød tekst markerer endring fra TJN 2021, bekjentgjort 1.3.2022. Rød og understreket tekst marker endring som er foretatt etter 1.3.2022. </w:t>
    </w:r>
  </w:p>
  <w:p w14:paraId="3D6D1FFD" w14:textId="77777777" w:rsidR="005E1888" w:rsidRDefault="005E188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1F8AC" w14:textId="77777777" w:rsidR="00D83CF5" w:rsidRDefault="00D83CF5" w:rsidP="00074136">
      <w:pPr>
        <w:spacing w:after="0" w:line="240" w:lineRule="auto"/>
      </w:pPr>
      <w:r>
        <w:separator/>
      </w:r>
    </w:p>
  </w:footnote>
  <w:footnote w:type="continuationSeparator" w:id="0">
    <w:p w14:paraId="59282F9B" w14:textId="77777777" w:rsidR="00D83CF5" w:rsidRDefault="00D83CF5" w:rsidP="00074136">
      <w:pPr>
        <w:spacing w:after="0" w:line="240" w:lineRule="auto"/>
      </w:pPr>
      <w:r>
        <w:continuationSeparator/>
      </w:r>
    </w:p>
  </w:footnote>
  <w:footnote w:type="continuationNotice" w:id="1">
    <w:p w14:paraId="11486D3E" w14:textId="77777777" w:rsidR="00D83CF5" w:rsidRDefault="00D83C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456A" w14:textId="4974AE50" w:rsidR="005E1888" w:rsidRPr="009A0A51" w:rsidRDefault="001D44BB" w:rsidP="006943F8">
    <w:pPr>
      <w:pStyle w:val="Topptekst"/>
      <w:rPr>
        <w:rFonts w:ascii="Arial" w:hAnsi="Arial" w:cs="Arial"/>
        <w:sz w:val="20"/>
        <w:szCs w:val="20"/>
      </w:rPr>
    </w:pPr>
    <w:r w:rsidRPr="009A0A51">
      <w:rPr>
        <w:rFonts w:ascii="Arial" w:hAnsi="Arial" w:cs="Arial"/>
        <w:noProof/>
        <w:sz w:val="20"/>
        <w:szCs w:val="20"/>
      </w:rPr>
      <mc:AlternateContent>
        <mc:Choice Requires="wps">
          <w:drawing>
            <wp:anchor distT="0" distB="0" distL="114300" distR="114300" simplePos="0" relativeHeight="251658241" behindDoc="0" locked="0" layoutInCell="0" allowOverlap="1" wp14:anchorId="7DD5B412" wp14:editId="0545550A">
              <wp:simplePos x="0" y="0"/>
              <wp:positionH relativeFrom="page">
                <wp:posOffset>0</wp:posOffset>
              </wp:positionH>
              <wp:positionV relativeFrom="page">
                <wp:posOffset>190500</wp:posOffset>
              </wp:positionV>
              <wp:extent cx="7560310" cy="252095"/>
              <wp:effectExtent l="0" t="0" r="0" b="14605"/>
              <wp:wrapNone/>
              <wp:docPr id="2" name="MSIPCM933e430e99b104ebb840eaa7"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7E357" w14:textId="0D9D527E" w:rsidR="001D44BB" w:rsidRPr="001D44BB" w:rsidRDefault="001D44BB" w:rsidP="001D44B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DD5B412" id="_x0000_t202" coordsize="21600,21600" o:spt="202" path="m,l,21600r21600,l21600,xe">
              <v:stroke joinstyle="miter"/>
              <v:path gradientshapeok="t" o:connecttype="rect"/>
            </v:shapetype>
            <v:shape id="MSIPCM933e430e99b104ebb840eaa7"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4AB7E357" w14:textId="0D9D527E" w:rsidR="001D44BB" w:rsidRPr="001D44BB" w:rsidRDefault="001D44BB" w:rsidP="001D44BB">
                    <w:pPr>
                      <w:spacing w:after="0"/>
                      <w:jc w:val="right"/>
                      <w:rPr>
                        <w:rFonts w:ascii="Arial" w:hAnsi="Arial" w:cs="Arial"/>
                        <w:color w:val="FF8C00"/>
                        <w:sz w:val="20"/>
                      </w:rPr>
                    </w:pPr>
                  </w:p>
                </w:txbxContent>
              </v:textbox>
              <w10:wrap anchorx="page" anchory="page"/>
            </v:shape>
          </w:pict>
        </mc:Fallback>
      </mc:AlternateContent>
    </w:r>
    <w:r w:rsidR="005E1888" w:rsidRPr="009A0A51">
      <w:rPr>
        <w:rFonts w:ascii="Arial" w:hAnsi="Arial" w:cs="Arial"/>
        <w:sz w:val="20"/>
        <w:szCs w:val="20"/>
      </w:rPr>
      <w:t>Bane NOR – Trafikkregler for jernbanenettet (TJN) – gyldig fra 16.</w:t>
    </w:r>
    <w:r w:rsidR="00077834" w:rsidRPr="009A0A51">
      <w:rPr>
        <w:rFonts w:ascii="Arial" w:hAnsi="Arial" w:cs="Arial"/>
        <w:sz w:val="20"/>
        <w:szCs w:val="20"/>
      </w:rPr>
      <w:t>10</w:t>
    </w:r>
    <w:r w:rsidR="005E1888" w:rsidRPr="009A0A51">
      <w:rPr>
        <w:rFonts w:ascii="Arial" w:hAnsi="Arial" w:cs="Arial"/>
        <w:sz w:val="20"/>
        <w:szCs w:val="20"/>
      </w:rPr>
      <w:t>.202</w:t>
    </w:r>
    <w:r w:rsidR="00077834" w:rsidRPr="009A0A51">
      <w:rPr>
        <w:rFonts w:ascii="Arial" w:hAnsi="Arial" w:cs="Arial"/>
        <w:sz w:val="20"/>
        <w:szCs w:val="20"/>
      </w:rPr>
      <w:t>2</w:t>
    </w:r>
    <w:r w:rsidR="005E1888" w:rsidRPr="009A0A51">
      <w:rPr>
        <w:rFonts w:ascii="Arial" w:hAnsi="Arial" w:cs="Arial"/>
        <w:sz w:val="20"/>
        <w:szCs w:val="20"/>
      </w:rPr>
      <w:t xml:space="preserve">. </w:t>
    </w:r>
  </w:p>
  <w:p w14:paraId="420D9F23" w14:textId="6E5E13B6" w:rsidR="005E1888" w:rsidRDefault="005E1888">
    <w:pPr>
      <w:pStyle w:val="Topptekst"/>
    </w:pPr>
  </w:p>
  <w:p w14:paraId="4AD5A715" w14:textId="77777777" w:rsidR="005E1888" w:rsidRDefault="005E18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19B"/>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1" w15:restartNumberingAfterBreak="0">
    <w:nsid w:val="05717BA5"/>
    <w:multiLevelType w:val="multilevel"/>
    <w:tmpl w:val="52C4889E"/>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 w15:restartNumberingAfterBreak="0">
    <w:nsid w:val="0F0F5A43"/>
    <w:multiLevelType w:val="hybridMultilevel"/>
    <w:tmpl w:val="EEB66CCE"/>
    <w:lvl w:ilvl="0" w:tplc="04140017">
      <w:start w:val="1"/>
      <w:numFmt w:val="lowerLetter"/>
      <w:lvlText w:val="%1)"/>
      <w:lvlJc w:val="left"/>
      <w:pPr>
        <w:ind w:left="1068" w:hanging="360"/>
      </w:pPr>
      <w:rPr>
        <w:rFont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 w15:restartNumberingAfterBreak="0">
    <w:nsid w:val="147C00C2"/>
    <w:multiLevelType w:val="hybridMultilevel"/>
    <w:tmpl w:val="6EB223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0673BF1"/>
    <w:multiLevelType w:val="hybridMultilevel"/>
    <w:tmpl w:val="89920FC0"/>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23E24F38"/>
    <w:multiLevelType w:val="hybridMultilevel"/>
    <w:tmpl w:val="E034D3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4EE7E57"/>
    <w:multiLevelType w:val="multilevel"/>
    <w:tmpl w:val="6B1C722C"/>
    <w:lvl w:ilvl="0">
      <w:start w:val="1"/>
      <w:numFmt w:val="lowerLetter"/>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7" w15:restartNumberingAfterBreak="0">
    <w:nsid w:val="2669344D"/>
    <w:multiLevelType w:val="hybridMultilevel"/>
    <w:tmpl w:val="35EE5B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2AF0E38"/>
    <w:multiLevelType w:val="multilevel"/>
    <w:tmpl w:val="64E66BB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9" w15:restartNumberingAfterBreak="0">
    <w:nsid w:val="335458F8"/>
    <w:multiLevelType w:val="hybridMultilevel"/>
    <w:tmpl w:val="D3CA765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3E16F51"/>
    <w:multiLevelType w:val="multilevel"/>
    <w:tmpl w:val="DD5A6DE2"/>
    <w:lvl w:ilvl="0">
      <w:start w:val="1"/>
      <w:numFmt w:val="upperRoman"/>
      <w:lvlText w:val="%1."/>
      <w:lvlJc w:val="left"/>
      <w:pPr>
        <w:ind w:left="720" w:hanging="720"/>
      </w:pPr>
      <w:rPr>
        <w:rFonts w:hint="default"/>
      </w:rPr>
    </w:lvl>
    <w:lvl w:ilvl="1">
      <w:start w:val="14"/>
      <w:numFmt w:val="decimal"/>
      <w:isLgl/>
      <w:lvlText w:val="%1.%2"/>
      <w:lvlJc w:val="left"/>
      <w:pPr>
        <w:ind w:left="375" w:hanging="375"/>
      </w:pPr>
      <w:rPr>
        <w:rFonts w:asciiTheme="minorHAnsi" w:hAnsiTheme="minorHAnsi" w:cstheme="minorBidi" w:hint="default"/>
        <w:b w:val="0"/>
        <w:sz w:val="22"/>
      </w:rPr>
    </w:lvl>
    <w:lvl w:ilvl="2">
      <w:start w:val="1"/>
      <w:numFmt w:val="decimal"/>
      <w:isLgl/>
      <w:lvlText w:val="%1.%2.%3"/>
      <w:lvlJc w:val="left"/>
      <w:pPr>
        <w:ind w:left="720" w:hanging="720"/>
      </w:pPr>
      <w:rPr>
        <w:rFonts w:asciiTheme="minorHAnsi" w:hAnsiTheme="minorHAnsi" w:cstheme="minorBidi" w:hint="default"/>
        <w:b w:val="0"/>
        <w:sz w:val="22"/>
      </w:rPr>
    </w:lvl>
    <w:lvl w:ilvl="3">
      <w:start w:val="1"/>
      <w:numFmt w:val="decimal"/>
      <w:isLgl/>
      <w:lvlText w:val="%1.%2.%3.%4"/>
      <w:lvlJc w:val="left"/>
      <w:pPr>
        <w:ind w:left="1080" w:hanging="1080"/>
      </w:pPr>
      <w:rPr>
        <w:rFonts w:asciiTheme="minorHAnsi" w:hAnsiTheme="minorHAnsi" w:cstheme="minorBidi" w:hint="default"/>
        <w:b w:val="0"/>
        <w:sz w:val="22"/>
      </w:rPr>
    </w:lvl>
    <w:lvl w:ilvl="4">
      <w:start w:val="1"/>
      <w:numFmt w:val="decimal"/>
      <w:isLgl/>
      <w:lvlText w:val="%1.%2.%3.%4.%5"/>
      <w:lvlJc w:val="left"/>
      <w:pPr>
        <w:ind w:left="1080" w:hanging="1080"/>
      </w:pPr>
      <w:rPr>
        <w:rFonts w:asciiTheme="minorHAnsi" w:hAnsiTheme="minorHAnsi" w:cstheme="minorBidi" w:hint="default"/>
        <w:b w:val="0"/>
        <w:sz w:val="22"/>
      </w:rPr>
    </w:lvl>
    <w:lvl w:ilvl="5">
      <w:start w:val="1"/>
      <w:numFmt w:val="decimal"/>
      <w:isLgl/>
      <w:lvlText w:val="%1.%2.%3.%4.%5.%6"/>
      <w:lvlJc w:val="left"/>
      <w:pPr>
        <w:ind w:left="1440" w:hanging="1440"/>
      </w:pPr>
      <w:rPr>
        <w:rFonts w:asciiTheme="minorHAnsi" w:hAnsiTheme="minorHAnsi" w:cstheme="minorBidi" w:hint="default"/>
        <w:b w:val="0"/>
        <w:sz w:val="22"/>
      </w:rPr>
    </w:lvl>
    <w:lvl w:ilvl="6">
      <w:start w:val="1"/>
      <w:numFmt w:val="decimal"/>
      <w:isLgl/>
      <w:lvlText w:val="%1.%2.%3.%4.%5.%6.%7"/>
      <w:lvlJc w:val="left"/>
      <w:pPr>
        <w:ind w:left="1440" w:hanging="1440"/>
      </w:pPr>
      <w:rPr>
        <w:rFonts w:asciiTheme="minorHAnsi" w:hAnsiTheme="minorHAnsi" w:cstheme="minorBidi" w:hint="default"/>
        <w:b w:val="0"/>
        <w:sz w:val="22"/>
      </w:rPr>
    </w:lvl>
    <w:lvl w:ilvl="7">
      <w:start w:val="1"/>
      <w:numFmt w:val="decimal"/>
      <w:isLgl/>
      <w:lvlText w:val="%1.%2.%3.%4.%5.%6.%7.%8"/>
      <w:lvlJc w:val="left"/>
      <w:pPr>
        <w:ind w:left="1800" w:hanging="1800"/>
      </w:pPr>
      <w:rPr>
        <w:rFonts w:asciiTheme="minorHAnsi" w:hAnsiTheme="minorHAnsi" w:cstheme="minorBidi" w:hint="default"/>
        <w:b w:val="0"/>
        <w:sz w:val="22"/>
      </w:rPr>
    </w:lvl>
    <w:lvl w:ilvl="8">
      <w:start w:val="1"/>
      <w:numFmt w:val="decimal"/>
      <w:isLgl/>
      <w:lvlText w:val="%1.%2.%3.%4.%5.%6.%7.%8.%9"/>
      <w:lvlJc w:val="left"/>
      <w:pPr>
        <w:ind w:left="1800" w:hanging="1800"/>
      </w:pPr>
      <w:rPr>
        <w:rFonts w:asciiTheme="minorHAnsi" w:hAnsiTheme="minorHAnsi" w:cstheme="minorBidi" w:hint="default"/>
        <w:b w:val="0"/>
        <w:sz w:val="22"/>
      </w:rPr>
    </w:lvl>
  </w:abstractNum>
  <w:abstractNum w:abstractNumId="11" w15:restartNumberingAfterBreak="0">
    <w:nsid w:val="34DA4957"/>
    <w:multiLevelType w:val="multilevel"/>
    <w:tmpl w:val="BFEC7342"/>
    <w:lvl w:ilvl="0">
      <w:start w:val="1"/>
      <w:numFmt w:val="lowerLetter"/>
      <w:lvlText w:val="%1)"/>
      <w:lvlJc w:val="left"/>
      <w:pPr>
        <w:tabs>
          <w:tab w:val="num" w:pos="2139"/>
        </w:tabs>
        <w:ind w:left="2139" w:hanging="360"/>
      </w:pPr>
    </w:lvl>
    <w:lvl w:ilvl="1">
      <w:start w:val="1"/>
      <w:numFmt w:val="lowerLetter"/>
      <w:lvlText w:val="%2)"/>
      <w:lvlJc w:val="left"/>
      <w:pPr>
        <w:tabs>
          <w:tab w:val="num" w:pos="2859"/>
        </w:tabs>
        <w:ind w:left="2859" w:hanging="360"/>
      </w:pPr>
    </w:lvl>
    <w:lvl w:ilvl="2" w:tentative="1">
      <w:start w:val="1"/>
      <w:numFmt w:val="decimal"/>
      <w:lvlText w:val="%3."/>
      <w:lvlJc w:val="left"/>
      <w:pPr>
        <w:tabs>
          <w:tab w:val="num" w:pos="3579"/>
        </w:tabs>
        <w:ind w:left="3579" w:hanging="360"/>
      </w:pPr>
    </w:lvl>
    <w:lvl w:ilvl="3" w:tentative="1">
      <w:start w:val="1"/>
      <w:numFmt w:val="decimal"/>
      <w:lvlText w:val="%4."/>
      <w:lvlJc w:val="left"/>
      <w:pPr>
        <w:tabs>
          <w:tab w:val="num" w:pos="4299"/>
        </w:tabs>
        <w:ind w:left="4299" w:hanging="360"/>
      </w:pPr>
    </w:lvl>
    <w:lvl w:ilvl="4" w:tentative="1">
      <w:start w:val="1"/>
      <w:numFmt w:val="decimal"/>
      <w:lvlText w:val="%5."/>
      <w:lvlJc w:val="left"/>
      <w:pPr>
        <w:tabs>
          <w:tab w:val="num" w:pos="5019"/>
        </w:tabs>
        <w:ind w:left="5019" w:hanging="360"/>
      </w:pPr>
    </w:lvl>
    <w:lvl w:ilvl="5" w:tentative="1">
      <w:start w:val="1"/>
      <w:numFmt w:val="decimal"/>
      <w:lvlText w:val="%6."/>
      <w:lvlJc w:val="left"/>
      <w:pPr>
        <w:tabs>
          <w:tab w:val="num" w:pos="5739"/>
        </w:tabs>
        <w:ind w:left="5739" w:hanging="360"/>
      </w:pPr>
    </w:lvl>
    <w:lvl w:ilvl="6" w:tentative="1">
      <w:start w:val="1"/>
      <w:numFmt w:val="decimal"/>
      <w:lvlText w:val="%7."/>
      <w:lvlJc w:val="left"/>
      <w:pPr>
        <w:tabs>
          <w:tab w:val="num" w:pos="6459"/>
        </w:tabs>
        <w:ind w:left="6459" w:hanging="360"/>
      </w:pPr>
    </w:lvl>
    <w:lvl w:ilvl="7" w:tentative="1">
      <w:start w:val="1"/>
      <w:numFmt w:val="decimal"/>
      <w:lvlText w:val="%8."/>
      <w:lvlJc w:val="left"/>
      <w:pPr>
        <w:tabs>
          <w:tab w:val="num" w:pos="7179"/>
        </w:tabs>
        <w:ind w:left="7179" w:hanging="360"/>
      </w:pPr>
    </w:lvl>
    <w:lvl w:ilvl="8" w:tentative="1">
      <w:start w:val="1"/>
      <w:numFmt w:val="decimal"/>
      <w:lvlText w:val="%9."/>
      <w:lvlJc w:val="left"/>
      <w:pPr>
        <w:tabs>
          <w:tab w:val="num" w:pos="7899"/>
        </w:tabs>
        <w:ind w:left="7899" w:hanging="360"/>
      </w:pPr>
    </w:lvl>
  </w:abstractNum>
  <w:abstractNum w:abstractNumId="12" w15:restartNumberingAfterBreak="0">
    <w:nsid w:val="36163507"/>
    <w:multiLevelType w:val="multilevel"/>
    <w:tmpl w:val="04629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23EFC"/>
    <w:multiLevelType w:val="multilevel"/>
    <w:tmpl w:val="B32043D0"/>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5894D25"/>
    <w:multiLevelType w:val="hybridMultilevel"/>
    <w:tmpl w:val="8250DDF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FE00F5F"/>
    <w:multiLevelType w:val="hybridMultilevel"/>
    <w:tmpl w:val="D7B48D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55851D31"/>
    <w:multiLevelType w:val="hybridMultilevel"/>
    <w:tmpl w:val="283E23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135448"/>
    <w:multiLevelType w:val="multilevel"/>
    <w:tmpl w:val="1A904B3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8" w15:restartNumberingAfterBreak="0">
    <w:nsid w:val="5F115F03"/>
    <w:multiLevelType w:val="multilevel"/>
    <w:tmpl w:val="6B6C7B6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9" w15:restartNumberingAfterBreak="0">
    <w:nsid w:val="61A30466"/>
    <w:multiLevelType w:val="multilevel"/>
    <w:tmpl w:val="B32043D0"/>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0" w15:restartNumberingAfterBreak="0">
    <w:nsid w:val="63B322B5"/>
    <w:multiLevelType w:val="multilevel"/>
    <w:tmpl w:val="13C858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66436149"/>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22" w15:restartNumberingAfterBreak="0">
    <w:nsid w:val="79533BA4"/>
    <w:multiLevelType w:val="hybridMultilevel"/>
    <w:tmpl w:val="7F382D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7F872141"/>
    <w:multiLevelType w:val="multilevel"/>
    <w:tmpl w:val="64E66BB2"/>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num w:numId="1">
    <w:abstractNumId w:val="8"/>
  </w:num>
  <w:num w:numId="2">
    <w:abstractNumId w:val="17"/>
  </w:num>
  <w:num w:numId="3">
    <w:abstractNumId w:val="22"/>
  </w:num>
  <w:num w:numId="4">
    <w:abstractNumId w:val="20"/>
  </w:num>
  <w:num w:numId="5">
    <w:abstractNumId w:val="11"/>
  </w:num>
  <w:num w:numId="6">
    <w:abstractNumId w:val="12"/>
  </w:num>
  <w:num w:numId="7">
    <w:abstractNumId w:val="13"/>
  </w:num>
  <w:num w:numId="8">
    <w:abstractNumId w:val="2"/>
  </w:num>
  <w:num w:numId="9">
    <w:abstractNumId w:val="14"/>
  </w:num>
  <w:num w:numId="10">
    <w:abstractNumId w:val="3"/>
  </w:num>
  <w:num w:numId="11">
    <w:abstractNumId w:val="10"/>
  </w:num>
  <w:num w:numId="12">
    <w:abstractNumId w:val="7"/>
  </w:num>
  <w:num w:numId="13">
    <w:abstractNumId w:val="16"/>
  </w:num>
  <w:num w:numId="14">
    <w:abstractNumId w:val="5"/>
  </w:num>
  <w:num w:numId="15">
    <w:abstractNumId w:val="23"/>
  </w:num>
  <w:num w:numId="16">
    <w:abstractNumId w:val="0"/>
  </w:num>
  <w:num w:numId="17">
    <w:abstractNumId w:val="21"/>
  </w:num>
  <w:num w:numId="18">
    <w:abstractNumId w:val="18"/>
  </w:num>
  <w:num w:numId="19">
    <w:abstractNumId w:val="19"/>
  </w:num>
  <w:num w:numId="20">
    <w:abstractNumId w:val="4"/>
  </w:num>
  <w:num w:numId="21">
    <w:abstractNumId w:val="9"/>
  </w:num>
  <w:num w:numId="22">
    <w:abstractNumId w:val="1"/>
  </w:num>
  <w:num w:numId="23">
    <w:abstractNumId w:val="6"/>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5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69"/>
    <w:rsid w:val="00003CF0"/>
    <w:rsid w:val="00006EF3"/>
    <w:rsid w:val="00012EC5"/>
    <w:rsid w:val="00017F4E"/>
    <w:rsid w:val="00026771"/>
    <w:rsid w:val="00026C38"/>
    <w:rsid w:val="00030692"/>
    <w:rsid w:val="00031EA0"/>
    <w:rsid w:val="000444AC"/>
    <w:rsid w:val="00045D04"/>
    <w:rsid w:val="0004772D"/>
    <w:rsid w:val="00051A31"/>
    <w:rsid w:val="000605B7"/>
    <w:rsid w:val="000628ED"/>
    <w:rsid w:val="00062CDB"/>
    <w:rsid w:val="00073F6A"/>
    <w:rsid w:val="00074136"/>
    <w:rsid w:val="00077834"/>
    <w:rsid w:val="0009119F"/>
    <w:rsid w:val="00094B83"/>
    <w:rsid w:val="000A12CF"/>
    <w:rsid w:val="000A15A6"/>
    <w:rsid w:val="000A4103"/>
    <w:rsid w:val="000A5601"/>
    <w:rsid w:val="000B0C99"/>
    <w:rsid w:val="000B447A"/>
    <w:rsid w:val="000B6623"/>
    <w:rsid w:val="000C1DAD"/>
    <w:rsid w:val="000C1EC2"/>
    <w:rsid w:val="000C3304"/>
    <w:rsid w:val="000D0BFF"/>
    <w:rsid w:val="000D1379"/>
    <w:rsid w:val="000D4219"/>
    <w:rsid w:val="000D6B82"/>
    <w:rsid w:val="000E433F"/>
    <w:rsid w:val="000E6C5C"/>
    <w:rsid w:val="000E7935"/>
    <w:rsid w:val="000F3872"/>
    <w:rsid w:val="000F3A12"/>
    <w:rsid w:val="00111020"/>
    <w:rsid w:val="00112D6A"/>
    <w:rsid w:val="00122E53"/>
    <w:rsid w:val="00125248"/>
    <w:rsid w:val="0012616A"/>
    <w:rsid w:val="00130445"/>
    <w:rsid w:val="00141EFD"/>
    <w:rsid w:val="00143343"/>
    <w:rsid w:val="001454A3"/>
    <w:rsid w:val="00153094"/>
    <w:rsid w:val="00161A68"/>
    <w:rsid w:val="00165A6E"/>
    <w:rsid w:val="00166E85"/>
    <w:rsid w:val="001673C4"/>
    <w:rsid w:val="00180C63"/>
    <w:rsid w:val="001826A0"/>
    <w:rsid w:val="0018741A"/>
    <w:rsid w:val="00187BA8"/>
    <w:rsid w:val="001915EF"/>
    <w:rsid w:val="00193F2F"/>
    <w:rsid w:val="0019561D"/>
    <w:rsid w:val="001A5937"/>
    <w:rsid w:val="001A6B2A"/>
    <w:rsid w:val="001B083C"/>
    <w:rsid w:val="001B1770"/>
    <w:rsid w:val="001B3FAE"/>
    <w:rsid w:val="001C26C6"/>
    <w:rsid w:val="001C3A71"/>
    <w:rsid w:val="001C6C9C"/>
    <w:rsid w:val="001C6F3B"/>
    <w:rsid w:val="001D3FED"/>
    <w:rsid w:val="001D44BB"/>
    <w:rsid w:val="001F146D"/>
    <w:rsid w:val="001F4137"/>
    <w:rsid w:val="001F5D88"/>
    <w:rsid w:val="001F6FE5"/>
    <w:rsid w:val="001F7BB9"/>
    <w:rsid w:val="001F7F2A"/>
    <w:rsid w:val="00215B61"/>
    <w:rsid w:val="00217B0C"/>
    <w:rsid w:val="0023129B"/>
    <w:rsid w:val="00231C31"/>
    <w:rsid w:val="00235B42"/>
    <w:rsid w:val="00235CED"/>
    <w:rsid w:val="00244FC2"/>
    <w:rsid w:val="00250B05"/>
    <w:rsid w:val="00254550"/>
    <w:rsid w:val="002617CB"/>
    <w:rsid w:val="00261BFF"/>
    <w:rsid w:val="0027054C"/>
    <w:rsid w:val="00275110"/>
    <w:rsid w:val="00282147"/>
    <w:rsid w:val="0028730D"/>
    <w:rsid w:val="00287658"/>
    <w:rsid w:val="002B7D08"/>
    <w:rsid w:val="002C0173"/>
    <w:rsid w:val="002C5564"/>
    <w:rsid w:val="002C68B7"/>
    <w:rsid w:val="002D04F0"/>
    <w:rsid w:val="002E212D"/>
    <w:rsid w:val="002E3286"/>
    <w:rsid w:val="002E420F"/>
    <w:rsid w:val="002F2863"/>
    <w:rsid w:val="002F5601"/>
    <w:rsid w:val="00303D89"/>
    <w:rsid w:val="0030638D"/>
    <w:rsid w:val="003105AA"/>
    <w:rsid w:val="0031491A"/>
    <w:rsid w:val="003156CE"/>
    <w:rsid w:val="00317716"/>
    <w:rsid w:val="00317765"/>
    <w:rsid w:val="003216AA"/>
    <w:rsid w:val="003251DD"/>
    <w:rsid w:val="00327A9D"/>
    <w:rsid w:val="00332BE4"/>
    <w:rsid w:val="00340FE7"/>
    <w:rsid w:val="00343E36"/>
    <w:rsid w:val="00344CCF"/>
    <w:rsid w:val="00345A12"/>
    <w:rsid w:val="00356C22"/>
    <w:rsid w:val="0036399A"/>
    <w:rsid w:val="00367C95"/>
    <w:rsid w:val="00375FDD"/>
    <w:rsid w:val="0038445D"/>
    <w:rsid w:val="00395AAD"/>
    <w:rsid w:val="003A29A4"/>
    <w:rsid w:val="003A2DA3"/>
    <w:rsid w:val="003A2E5B"/>
    <w:rsid w:val="003B0BAC"/>
    <w:rsid w:val="003B2EC0"/>
    <w:rsid w:val="003B58BC"/>
    <w:rsid w:val="003B5CF1"/>
    <w:rsid w:val="003B7AA1"/>
    <w:rsid w:val="003C0609"/>
    <w:rsid w:val="003D256E"/>
    <w:rsid w:val="003D2FF5"/>
    <w:rsid w:val="003D5D9C"/>
    <w:rsid w:val="003E2C8D"/>
    <w:rsid w:val="003E6FF5"/>
    <w:rsid w:val="003F0F83"/>
    <w:rsid w:val="003F2C34"/>
    <w:rsid w:val="003F40A7"/>
    <w:rsid w:val="003F4411"/>
    <w:rsid w:val="004019FA"/>
    <w:rsid w:val="00412C5F"/>
    <w:rsid w:val="00415D68"/>
    <w:rsid w:val="00421A07"/>
    <w:rsid w:val="00433585"/>
    <w:rsid w:val="00437422"/>
    <w:rsid w:val="004451CE"/>
    <w:rsid w:val="00451C86"/>
    <w:rsid w:val="00455D46"/>
    <w:rsid w:val="00462715"/>
    <w:rsid w:val="00471B8D"/>
    <w:rsid w:val="004721B2"/>
    <w:rsid w:val="00472C15"/>
    <w:rsid w:val="004767B6"/>
    <w:rsid w:val="00487866"/>
    <w:rsid w:val="00487D30"/>
    <w:rsid w:val="00493673"/>
    <w:rsid w:val="00495446"/>
    <w:rsid w:val="00497893"/>
    <w:rsid w:val="004A1C69"/>
    <w:rsid w:val="004A5981"/>
    <w:rsid w:val="004C5DD0"/>
    <w:rsid w:val="004C6B8E"/>
    <w:rsid w:val="004D7E58"/>
    <w:rsid w:val="004E4FF6"/>
    <w:rsid w:val="004E5912"/>
    <w:rsid w:val="004E6438"/>
    <w:rsid w:val="004E7126"/>
    <w:rsid w:val="004E75E9"/>
    <w:rsid w:val="004F138D"/>
    <w:rsid w:val="005034E6"/>
    <w:rsid w:val="005059F5"/>
    <w:rsid w:val="0051267A"/>
    <w:rsid w:val="005163E3"/>
    <w:rsid w:val="00516D86"/>
    <w:rsid w:val="0051753C"/>
    <w:rsid w:val="00525CDB"/>
    <w:rsid w:val="00537948"/>
    <w:rsid w:val="00540C43"/>
    <w:rsid w:val="005425BB"/>
    <w:rsid w:val="005429EA"/>
    <w:rsid w:val="00543609"/>
    <w:rsid w:val="00543E14"/>
    <w:rsid w:val="00553951"/>
    <w:rsid w:val="005566F9"/>
    <w:rsid w:val="00557BB8"/>
    <w:rsid w:val="00562432"/>
    <w:rsid w:val="00566150"/>
    <w:rsid w:val="005704E8"/>
    <w:rsid w:val="00570E96"/>
    <w:rsid w:val="00574894"/>
    <w:rsid w:val="00581472"/>
    <w:rsid w:val="00587FE1"/>
    <w:rsid w:val="00594B42"/>
    <w:rsid w:val="00596381"/>
    <w:rsid w:val="005A1B11"/>
    <w:rsid w:val="005A23F5"/>
    <w:rsid w:val="005A3294"/>
    <w:rsid w:val="005A33B6"/>
    <w:rsid w:val="005A76A8"/>
    <w:rsid w:val="005B47F6"/>
    <w:rsid w:val="005B5DEA"/>
    <w:rsid w:val="005B6843"/>
    <w:rsid w:val="005B7BAF"/>
    <w:rsid w:val="005B7BF0"/>
    <w:rsid w:val="005C5A6A"/>
    <w:rsid w:val="005C766A"/>
    <w:rsid w:val="005D0628"/>
    <w:rsid w:val="005D13A0"/>
    <w:rsid w:val="005D3501"/>
    <w:rsid w:val="005D6EEF"/>
    <w:rsid w:val="005E07CB"/>
    <w:rsid w:val="005E1888"/>
    <w:rsid w:val="005E3E97"/>
    <w:rsid w:val="00603777"/>
    <w:rsid w:val="00615EA9"/>
    <w:rsid w:val="006251F3"/>
    <w:rsid w:val="00627624"/>
    <w:rsid w:val="00644DB2"/>
    <w:rsid w:val="006479DA"/>
    <w:rsid w:val="0065197B"/>
    <w:rsid w:val="00660169"/>
    <w:rsid w:val="00661CBC"/>
    <w:rsid w:val="00661F6E"/>
    <w:rsid w:val="0066572B"/>
    <w:rsid w:val="00683F39"/>
    <w:rsid w:val="006848CC"/>
    <w:rsid w:val="006920F9"/>
    <w:rsid w:val="006943F8"/>
    <w:rsid w:val="00695468"/>
    <w:rsid w:val="006A33D4"/>
    <w:rsid w:val="006B0CD1"/>
    <w:rsid w:val="006B7564"/>
    <w:rsid w:val="006C0871"/>
    <w:rsid w:val="006C252D"/>
    <w:rsid w:val="006D14B7"/>
    <w:rsid w:val="006D68B3"/>
    <w:rsid w:val="006E0E4A"/>
    <w:rsid w:val="006F69E1"/>
    <w:rsid w:val="00701D19"/>
    <w:rsid w:val="00704FA8"/>
    <w:rsid w:val="00712232"/>
    <w:rsid w:val="00712AA9"/>
    <w:rsid w:val="00715A36"/>
    <w:rsid w:val="00717DE7"/>
    <w:rsid w:val="00717F20"/>
    <w:rsid w:val="0073130F"/>
    <w:rsid w:val="00744825"/>
    <w:rsid w:val="00750019"/>
    <w:rsid w:val="007514D1"/>
    <w:rsid w:val="0075256F"/>
    <w:rsid w:val="00757724"/>
    <w:rsid w:val="00762F09"/>
    <w:rsid w:val="0076340B"/>
    <w:rsid w:val="007638BE"/>
    <w:rsid w:val="00765575"/>
    <w:rsid w:val="00766D8E"/>
    <w:rsid w:val="00774A26"/>
    <w:rsid w:val="00781C77"/>
    <w:rsid w:val="0078220D"/>
    <w:rsid w:val="00785099"/>
    <w:rsid w:val="00790832"/>
    <w:rsid w:val="007913D9"/>
    <w:rsid w:val="00793C43"/>
    <w:rsid w:val="00793F7B"/>
    <w:rsid w:val="00795FF0"/>
    <w:rsid w:val="007A15F4"/>
    <w:rsid w:val="007A7132"/>
    <w:rsid w:val="007B3C2A"/>
    <w:rsid w:val="007B4118"/>
    <w:rsid w:val="007B4D91"/>
    <w:rsid w:val="007C3885"/>
    <w:rsid w:val="007D06FC"/>
    <w:rsid w:val="007D45E3"/>
    <w:rsid w:val="007E0F8D"/>
    <w:rsid w:val="007F14EE"/>
    <w:rsid w:val="007F2502"/>
    <w:rsid w:val="0080009F"/>
    <w:rsid w:val="00805BF6"/>
    <w:rsid w:val="00822CCB"/>
    <w:rsid w:val="00844E7C"/>
    <w:rsid w:val="00854D59"/>
    <w:rsid w:val="00854E3F"/>
    <w:rsid w:val="008554B7"/>
    <w:rsid w:val="00857F74"/>
    <w:rsid w:val="00861273"/>
    <w:rsid w:val="00863D5C"/>
    <w:rsid w:val="008704EC"/>
    <w:rsid w:val="00870DC0"/>
    <w:rsid w:val="008723A9"/>
    <w:rsid w:val="00874672"/>
    <w:rsid w:val="0088261B"/>
    <w:rsid w:val="00891B7C"/>
    <w:rsid w:val="0089589E"/>
    <w:rsid w:val="0089614D"/>
    <w:rsid w:val="008A0D8A"/>
    <w:rsid w:val="008A4FB1"/>
    <w:rsid w:val="008A6129"/>
    <w:rsid w:val="008B79F0"/>
    <w:rsid w:val="008C3584"/>
    <w:rsid w:val="008C7BB2"/>
    <w:rsid w:val="008D385B"/>
    <w:rsid w:val="008D4602"/>
    <w:rsid w:val="008D5EE9"/>
    <w:rsid w:val="008E1B6D"/>
    <w:rsid w:val="008F191B"/>
    <w:rsid w:val="008F1ADD"/>
    <w:rsid w:val="009055CB"/>
    <w:rsid w:val="009079FE"/>
    <w:rsid w:val="00910263"/>
    <w:rsid w:val="00910426"/>
    <w:rsid w:val="00912782"/>
    <w:rsid w:val="00915198"/>
    <w:rsid w:val="00917631"/>
    <w:rsid w:val="00922A40"/>
    <w:rsid w:val="00925C1D"/>
    <w:rsid w:val="00926357"/>
    <w:rsid w:val="009263F3"/>
    <w:rsid w:val="009275E4"/>
    <w:rsid w:val="00931FE0"/>
    <w:rsid w:val="009334FE"/>
    <w:rsid w:val="009353A0"/>
    <w:rsid w:val="0093577B"/>
    <w:rsid w:val="009448E4"/>
    <w:rsid w:val="009448FF"/>
    <w:rsid w:val="00956C53"/>
    <w:rsid w:val="00960DF2"/>
    <w:rsid w:val="0097102E"/>
    <w:rsid w:val="009757DC"/>
    <w:rsid w:val="00976190"/>
    <w:rsid w:val="00981454"/>
    <w:rsid w:val="00990418"/>
    <w:rsid w:val="0099556A"/>
    <w:rsid w:val="009956BB"/>
    <w:rsid w:val="00995767"/>
    <w:rsid w:val="009A0A51"/>
    <w:rsid w:val="009A7037"/>
    <w:rsid w:val="009C1329"/>
    <w:rsid w:val="009C1E02"/>
    <w:rsid w:val="009C29C7"/>
    <w:rsid w:val="009C57DC"/>
    <w:rsid w:val="009C75FE"/>
    <w:rsid w:val="009D0033"/>
    <w:rsid w:val="009D516C"/>
    <w:rsid w:val="009D6391"/>
    <w:rsid w:val="009D6DF6"/>
    <w:rsid w:val="009E0DBE"/>
    <w:rsid w:val="009E5043"/>
    <w:rsid w:val="009E77E9"/>
    <w:rsid w:val="009F033D"/>
    <w:rsid w:val="009F26ED"/>
    <w:rsid w:val="009F4006"/>
    <w:rsid w:val="009F4D0D"/>
    <w:rsid w:val="009F7851"/>
    <w:rsid w:val="00A02139"/>
    <w:rsid w:val="00A07E6A"/>
    <w:rsid w:val="00A12710"/>
    <w:rsid w:val="00A15360"/>
    <w:rsid w:val="00A344B6"/>
    <w:rsid w:val="00A35C13"/>
    <w:rsid w:val="00A36FB3"/>
    <w:rsid w:val="00A37C23"/>
    <w:rsid w:val="00A37DB9"/>
    <w:rsid w:val="00A434C4"/>
    <w:rsid w:val="00A43DBE"/>
    <w:rsid w:val="00A62474"/>
    <w:rsid w:val="00A62ED1"/>
    <w:rsid w:val="00A658E3"/>
    <w:rsid w:val="00A747B2"/>
    <w:rsid w:val="00A8096A"/>
    <w:rsid w:val="00A83D90"/>
    <w:rsid w:val="00A858F8"/>
    <w:rsid w:val="00A9585F"/>
    <w:rsid w:val="00AA7AB8"/>
    <w:rsid w:val="00AB22F4"/>
    <w:rsid w:val="00AB477A"/>
    <w:rsid w:val="00AB5917"/>
    <w:rsid w:val="00AC23CA"/>
    <w:rsid w:val="00AC32F4"/>
    <w:rsid w:val="00AD1E38"/>
    <w:rsid w:val="00AD2290"/>
    <w:rsid w:val="00AD555A"/>
    <w:rsid w:val="00AD5ED0"/>
    <w:rsid w:val="00AE7A29"/>
    <w:rsid w:val="00AF5201"/>
    <w:rsid w:val="00AF5B30"/>
    <w:rsid w:val="00B01275"/>
    <w:rsid w:val="00B0390B"/>
    <w:rsid w:val="00B03A2F"/>
    <w:rsid w:val="00B0656D"/>
    <w:rsid w:val="00B11572"/>
    <w:rsid w:val="00B1248A"/>
    <w:rsid w:val="00B13E1B"/>
    <w:rsid w:val="00B2628B"/>
    <w:rsid w:val="00B27027"/>
    <w:rsid w:val="00B30FAA"/>
    <w:rsid w:val="00B32464"/>
    <w:rsid w:val="00B32542"/>
    <w:rsid w:val="00B36659"/>
    <w:rsid w:val="00B36BC0"/>
    <w:rsid w:val="00B567F8"/>
    <w:rsid w:val="00B63D0F"/>
    <w:rsid w:val="00B6690F"/>
    <w:rsid w:val="00B7034A"/>
    <w:rsid w:val="00B721BA"/>
    <w:rsid w:val="00B81492"/>
    <w:rsid w:val="00B81A28"/>
    <w:rsid w:val="00B8593A"/>
    <w:rsid w:val="00B86963"/>
    <w:rsid w:val="00B87698"/>
    <w:rsid w:val="00B953CB"/>
    <w:rsid w:val="00BA0796"/>
    <w:rsid w:val="00BA2358"/>
    <w:rsid w:val="00BA2F9C"/>
    <w:rsid w:val="00BA328F"/>
    <w:rsid w:val="00BA53BE"/>
    <w:rsid w:val="00BB0CC3"/>
    <w:rsid w:val="00BB3D2A"/>
    <w:rsid w:val="00BC0248"/>
    <w:rsid w:val="00BC6343"/>
    <w:rsid w:val="00BC6743"/>
    <w:rsid w:val="00BD3723"/>
    <w:rsid w:val="00BD3972"/>
    <w:rsid w:val="00BE1170"/>
    <w:rsid w:val="00BE2AC1"/>
    <w:rsid w:val="00BE5AFE"/>
    <w:rsid w:val="00BE690C"/>
    <w:rsid w:val="00BF19A9"/>
    <w:rsid w:val="00BF2100"/>
    <w:rsid w:val="00C0247A"/>
    <w:rsid w:val="00C05E49"/>
    <w:rsid w:val="00C065F9"/>
    <w:rsid w:val="00C06F31"/>
    <w:rsid w:val="00C11CF9"/>
    <w:rsid w:val="00C14C39"/>
    <w:rsid w:val="00C14CC3"/>
    <w:rsid w:val="00C15CFB"/>
    <w:rsid w:val="00C33B72"/>
    <w:rsid w:val="00C37595"/>
    <w:rsid w:val="00C404BB"/>
    <w:rsid w:val="00C454FA"/>
    <w:rsid w:val="00C50F9E"/>
    <w:rsid w:val="00C52936"/>
    <w:rsid w:val="00C73769"/>
    <w:rsid w:val="00C81E8D"/>
    <w:rsid w:val="00C8341B"/>
    <w:rsid w:val="00C84448"/>
    <w:rsid w:val="00C905F0"/>
    <w:rsid w:val="00C90EEA"/>
    <w:rsid w:val="00C93583"/>
    <w:rsid w:val="00C93825"/>
    <w:rsid w:val="00C978D3"/>
    <w:rsid w:val="00CA4E19"/>
    <w:rsid w:val="00CA656C"/>
    <w:rsid w:val="00CB314D"/>
    <w:rsid w:val="00CC2AEE"/>
    <w:rsid w:val="00CD54AA"/>
    <w:rsid w:val="00CD64DF"/>
    <w:rsid w:val="00CE08C7"/>
    <w:rsid w:val="00CE0E69"/>
    <w:rsid w:val="00CE372D"/>
    <w:rsid w:val="00CE522D"/>
    <w:rsid w:val="00CF3323"/>
    <w:rsid w:val="00D06985"/>
    <w:rsid w:val="00D07EEE"/>
    <w:rsid w:val="00D1341A"/>
    <w:rsid w:val="00D25346"/>
    <w:rsid w:val="00D318AA"/>
    <w:rsid w:val="00D44E8F"/>
    <w:rsid w:val="00D60311"/>
    <w:rsid w:val="00D63F7C"/>
    <w:rsid w:val="00D64F1F"/>
    <w:rsid w:val="00D67D68"/>
    <w:rsid w:val="00D702F6"/>
    <w:rsid w:val="00D7544F"/>
    <w:rsid w:val="00D81C43"/>
    <w:rsid w:val="00D83CF5"/>
    <w:rsid w:val="00D84405"/>
    <w:rsid w:val="00D85B78"/>
    <w:rsid w:val="00D870B6"/>
    <w:rsid w:val="00D87836"/>
    <w:rsid w:val="00D91D42"/>
    <w:rsid w:val="00D96326"/>
    <w:rsid w:val="00DB1026"/>
    <w:rsid w:val="00DB32CC"/>
    <w:rsid w:val="00DD017D"/>
    <w:rsid w:val="00DD589C"/>
    <w:rsid w:val="00DE6366"/>
    <w:rsid w:val="00DF18F3"/>
    <w:rsid w:val="00DF4D39"/>
    <w:rsid w:val="00E016AD"/>
    <w:rsid w:val="00E170A9"/>
    <w:rsid w:val="00E20E0D"/>
    <w:rsid w:val="00E25C4B"/>
    <w:rsid w:val="00E31154"/>
    <w:rsid w:val="00E342C2"/>
    <w:rsid w:val="00E3493A"/>
    <w:rsid w:val="00E36E64"/>
    <w:rsid w:val="00E37E70"/>
    <w:rsid w:val="00E44ABB"/>
    <w:rsid w:val="00E46DC8"/>
    <w:rsid w:val="00E6664E"/>
    <w:rsid w:val="00E66EBC"/>
    <w:rsid w:val="00E70491"/>
    <w:rsid w:val="00E71A68"/>
    <w:rsid w:val="00E77684"/>
    <w:rsid w:val="00E81126"/>
    <w:rsid w:val="00E8433A"/>
    <w:rsid w:val="00E86F88"/>
    <w:rsid w:val="00E90E43"/>
    <w:rsid w:val="00E93DE0"/>
    <w:rsid w:val="00E945FA"/>
    <w:rsid w:val="00E970A0"/>
    <w:rsid w:val="00E97145"/>
    <w:rsid w:val="00EA2592"/>
    <w:rsid w:val="00EB375C"/>
    <w:rsid w:val="00EB4B79"/>
    <w:rsid w:val="00EB6F90"/>
    <w:rsid w:val="00ED1A48"/>
    <w:rsid w:val="00ED5EAE"/>
    <w:rsid w:val="00EF5B2A"/>
    <w:rsid w:val="00F00D6C"/>
    <w:rsid w:val="00F14168"/>
    <w:rsid w:val="00F1584E"/>
    <w:rsid w:val="00F167E0"/>
    <w:rsid w:val="00F17105"/>
    <w:rsid w:val="00F2362C"/>
    <w:rsid w:val="00F455F3"/>
    <w:rsid w:val="00F57EDA"/>
    <w:rsid w:val="00F6411E"/>
    <w:rsid w:val="00F77B36"/>
    <w:rsid w:val="00F85F35"/>
    <w:rsid w:val="00F929C0"/>
    <w:rsid w:val="00F92E95"/>
    <w:rsid w:val="00FA05C1"/>
    <w:rsid w:val="00FA2423"/>
    <w:rsid w:val="00FA453C"/>
    <w:rsid w:val="00FA595B"/>
    <w:rsid w:val="00FA6178"/>
    <w:rsid w:val="00FB664B"/>
    <w:rsid w:val="00FC0EFF"/>
    <w:rsid w:val="00FC3647"/>
    <w:rsid w:val="00FC4D8D"/>
    <w:rsid w:val="00FD0B0F"/>
    <w:rsid w:val="00FD3FF3"/>
    <w:rsid w:val="00FD4ADF"/>
    <w:rsid w:val="00FD5383"/>
    <w:rsid w:val="00FD747C"/>
    <w:rsid w:val="00FD7788"/>
    <w:rsid w:val="00FE1FCF"/>
    <w:rsid w:val="00FE4566"/>
    <w:rsid w:val="00FE606F"/>
    <w:rsid w:val="00FE7682"/>
    <w:rsid w:val="00FF7709"/>
    <w:rsid w:val="00FF7BD2"/>
    <w:rsid w:val="00FF7F9E"/>
    <w:rsid w:val="011B9882"/>
    <w:rsid w:val="05528120"/>
    <w:rsid w:val="232061C2"/>
    <w:rsid w:val="3307A8D1"/>
    <w:rsid w:val="370D54FA"/>
    <w:rsid w:val="447D6767"/>
    <w:rsid w:val="48B2C636"/>
    <w:rsid w:val="4BC452D7"/>
    <w:rsid w:val="6DC89E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886C"/>
  <w15:docId w15:val="{C56133BB-F320-4A65-BE32-6FF223EF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EF5B2A"/>
    <w:rPr>
      <w:sz w:val="16"/>
      <w:szCs w:val="16"/>
    </w:rPr>
  </w:style>
  <w:style w:type="paragraph" w:styleId="Merknadstekst">
    <w:name w:val="annotation text"/>
    <w:basedOn w:val="Normal"/>
    <w:link w:val="MerknadstekstTegn"/>
    <w:uiPriority w:val="99"/>
    <w:unhideWhenUsed/>
    <w:rsid w:val="00EF5B2A"/>
    <w:pPr>
      <w:spacing w:line="240" w:lineRule="auto"/>
    </w:pPr>
    <w:rPr>
      <w:sz w:val="20"/>
      <w:szCs w:val="20"/>
    </w:rPr>
  </w:style>
  <w:style w:type="character" w:customStyle="1" w:styleId="MerknadstekstTegn">
    <w:name w:val="Merknadstekst Tegn"/>
    <w:basedOn w:val="Standardskriftforavsnitt"/>
    <w:link w:val="Merknadstekst"/>
    <w:uiPriority w:val="99"/>
    <w:rsid w:val="00EF5B2A"/>
    <w:rPr>
      <w:sz w:val="20"/>
      <w:szCs w:val="20"/>
    </w:rPr>
  </w:style>
  <w:style w:type="paragraph" w:styleId="Bobletekst">
    <w:name w:val="Balloon Text"/>
    <w:basedOn w:val="Normal"/>
    <w:link w:val="BobletekstTegn"/>
    <w:uiPriority w:val="99"/>
    <w:semiHidden/>
    <w:unhideWhenUsed/>
    <w:rsid w:val="00EF5B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5B2A"/>
    <w:rPr>
      <w:rFonts w:ascii="Tahoma" w:hAnsi="Tahoma" w:cs="Tahoma"/>
      <w:sz w:val="16"/>
      <w:szCs w:val="16"/>
    </w:rPr>
  </w:style>
  <w:style w:type="paragraph" w:styleId="Listeavsnitt">
    <w:name w:val="List Paragraph"/>
    <w:basedOn w:val="Normal"/>
    <w:link w:val="ListeavsnittTegn"/>
    <w:uiPriority w:val="34"/>
    <w:qFormat/>
    <w:rsid w:val="00231C31"/>
    <w:pPr>
      <w:ind w:left="720"/>
      <w:contextualSpacing/>
    </w:pPr>
  </w:style>
  <w:style w:type="paragraph" w:styleId="Kommentaremne">
    <w:name w:val="annotation subject"/>
    <w:basedOn w:val="Merknadstekst"/>
    <w:next w:val="Merknadstekst"/>
    <w:link w:val="KommentaremneTegn"/>
    <w:uiPriority w:val="99"/>
    <w:semiHidden/>
    <w:unhideWhenUsed/>
    <w:rsid w:val="00A9585F"/>
    <w:rPr>
      <w:b/>
      <w:bCs/>
    </w:rPr>
  </w:style>
  <w:style w:type="character" w:customStyle="1" w:styleId="KommentaremneTegn">
    <w:name w:val="Kommentaremne Tegn"/>
    <w:basedOn w:val="MerknadstekstTegn"/>
    <w:link w:val="Kommentaremne"/>
    <w:uiPriority w:val="99"/>
    <w:semiHidden/>
    <w:rsid w:val="00A9585F"/>
    <w:rPr>
      <w:b/>
      <w:bCs/>
      <w:sz w:val="20"/>
      <w:szCs w:val="20"/>
    </w:rPr>
  </w:style>
  <w:style w:type="character" w:styleId="Hyperkobling">
    <w:name w:val="Hyperlink"/>
    <w:basedOn w:val="Standardskriftforavsnitt"/>
    <w:uiPriority w:val="99"/>
    <w:unhideWhenUsed/>
    <w:rsid w:val="00D64F1F"/>
    <w:rPr>
      <w:color w:val="0000FF" w:themeColor="hyperlink"/>
      <w:u w:val="single"/>
    </w:rPr>
  </w:style>
  <w:style w:type="paragraph" w:styleId="NormalWeb">
    <w:name w:val="Normal (Web)"/>
    <w:basedOn w:val="Normal"/>
    <w:uiPriority w:val="99"/>
    <w:unhideWhenUsed/>
    <w:rsid w:val="00D91D4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Standardskriftforavsnitt"/>
    <w:rsid w:val="00E93DE0"/>
  </w:style>
  <w:style w:type="paragraph" w:styleId="Topptekst">
    <w:name w:val="header"/>
    <w:basedOn w:val="Normal"/>
    <w:link w:val="TopptekstTegn"/>
    <w:uiPriority w:val="99"/>
    <w:unhideWhenUsed/>
    <w:rsid w:val="000741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74136"/>
  </w:style>
  <w:style w:type="paragraph" w:styleId="Bunntekst">
    <w:name w:val="footer"/>
    <w:basedOn w:val="Normal"/>
    <w:link w:val="BunntekstTegn"/>
    <w:uiPriority w:val="99"/>
    <w:unhideWhenUsed/>
    <w:rsid w:val="000741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74136"/>
  </w:style>
  <w:style w:type="paragraph" w:customStyle="1" w:styleId="level1">
    <w:name w:val="level1"/>
    <w:basedOn w:val="Normal"/>
    <w:rsid w:val="00244F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57724"/>
    <w:pPr>
      <w:spacing w:after="0" w:line="240" w:lineRule="auto"/>
    </w:pPr>
    <w:rPr>
      <w:rFonts w:ascii="Calibri" w:hAnsi="Calibri" w:cs="Calibri"/>
      <w:lang w:eastAsia="nb-NO"/>
    </w:rPr>
  </w:style>
  <w:style w:type="paragraph" w:styleId="Revisjon">
    <w:name w:val="Revision"/>
    <w:hidden/>
    <w:uiPriority w:val="99"/>
    <w:semiHidden/>
    <w:rsid w:val="00344CCF"/>
    <w:pPr>
      <w:spacing w:after="0" w:line="240" w:lineRule="auto"/>
    </w:pPr>
  </w:style>
  <w:style w:type="paragraph" w:customStyle="1" w:styleId="xmsolistparagraph">
    <w:name w:val="x_msolistparagraph"/>
    <w:basedOn w:val="Normal"/>
    <w:rsid w:val="00DB1026"/>
    <w:pPr>
      <w:ind w:left="720"/>
    </w:pPr>
    <w:rPr>
      <w:rFonts w:ascii="Calibri" w:hAnsi="Calibri" w:cs="Calibri"/>
      <w:lang w:eastAsia="nb-NO"/>
    </w:rPr>
  </w:style>
  <w:style w:type="character" w:customStyle="1" w:styleId="ListeavsnittTegn">
    <w:name w:val="Listeavsnitt Tegn"/>
    <w:basedOn w:val="Standardskriftforavsnitt"/>
    <w:link w:val="Listeavsnitt"/>
    <w:uiPriority w:val="34"/>
    <w:rsid w:val="005B7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9106">
      <w:bodyDiv w:val="1"/>
      <w:marLeft w:val="0"/>
      <w:marRight w:val="0"/>
      <w:marTop w:val="0"/>
      <w:marBottom w:val="0"/>
      <w:divBdr>
        <w:top w:val="none" w:sz="0" w:space="0" w:color="auto"/>
        <w:left w:val="none" w:sz="0" w:space="0" w:color="auto"/>
        <w:bottom w:val="none" w:sz="0" w:space="0" w:color="auto"/>
        <w:right w:val="none" w:sz="0" w:space="0" w:color="auto"/>
      </w:divBdr>
      <w:divsChild>
        <w:div w:id="431703006">
          <w:marLeft w:val="0"/>
          <w:marRight w:val="0"/>
          <w:marTop w:val="0"/>
          <w:marBottom w:val="0"/>
          <w:divBdr>
            <w:top w:val="none" w:sz="0" w:space="0" w:color="auto"/>
            <w:left w:val="none" w:sz="0" w:space="0" w:color="auto"/>
            <w:bottom w:val="none" w:sz="0" w:space="0" w:color="auto"/>
            <w:right w:val="none" w:sz="0" w:space="0" w:color="auto"/>
          </w:divBdr>
        </w:div>
        <w:div w:id="1535923297">
          <w:marLeft w:val="0"/>
          <w:marRight w:val="0"/>
          <w:marTop w:val="0"/>
          <w:marBottom w:val="0"/>
          <w:divBdr>
            <w:top w:val="none" w:sz="0" w:space="0" w:color="auto"/>
            <w:left w:val="none" w:sz="0" w:space="0" w:color="auto"/>
            <w:bottom w:val="none" w:sz="0" w:space="0" w:color="auto"/>
            <w:right w:val="none" w:sz="0" w:space="0" w:color="auto"/>
          </w:divBdr>
        </w:div>
        <w:div w:id="2043241599">
          <w:marLeft w:val="0"/>
          <w:marRight w:val="0"/>
          <w:marTop w:val="0"/>
          <w:marBottom w:val="0"/>
          <w:divBdr>
            <w:top w:val="none" w:sz="0" w:space="0" w:color="auto"/>
            <w:left w:val="none" w:sz="0" w:space="0" w:color="auto"/>
            <w:bottom w:val="none" w:sz="0" w:space="0" w:color="auto"/>
            <w:right w:val="none" w:sz="0" w:space="0" w:color="auto"/>
          </w:divBdr>
        </w:div>
      </w:divsChild>
    </w:div>
    <w:div w:id="161972010">
      <w:bodyDiv w:val="1"/>
      <w:marLeft w:val="0"/>
      <w:marRight w:val="0"/>
      <w:marTop w:val="0"/>
      <w:marBottom w:val="0"/>
      <w:divBdr>
        <w:top w:val="none" w:sz="0" w:space="0" w:color="auto"/>
        <w:left w:val="none" w:sz="0" w:space="0" w:color="auto"/>
        <w:bottom w:val="none" w:sz="0" w:space="0" w:color="auto"/>
        <w:right w:val="none" w:sz="0" w:space="0" w:color="auto"/>
      </w:divBdr>
    </w:div>
    <w:div w:id="171259995">
      <w:bodyDiv w:val="1"/>
      <w:marLeft w:val="0"/>
      <w:marRight w:val="0"/>
      <w:marTop w:val="0"/>
      <w:marBottom w:val="0"/>
      <w:divBdr>
        <w:top w:val="none" w:sz="0" w:space="0" w:color="auto"/>
        <w:left w:val="none" w:sz="0" w:space="0" w:color="auto"/>
        <w:bottom w:val="none" w:sz="0" w:space="0" w:color="auto"/>
        <w:right w:val="none" w:sz="0" w:space="0" w:color="auto"/>
      </w:divBdr>
    </w:div>
    <w:div w:id="176776991">
      <w:bodyDiv w:val="1"/>
      <w:marLeft w:val="0"/>
      <w:marRight w:val="0"/>
      <w:marTop w:val="0"/>
      <w:marBottom w:val="0"/>
      <w:divBdr>
        <w:top w:val="none" w:sz="0" w:space="0" w:color="auto"/>
        <w:left w:val="none" w:sz="0" w:space="0" w:color="auto"/>
        <w:bottom w:val="none" w:sz="0" w:space="0" w:color="auto"/>
        <w:right w:val="none" w:sz="0" w:space="0" w:color="auto"/>
      </w:divBdr>
    </w:div>
    <w:div w:id="317999473">
      <w:bodyDiv w:val="1"/>
      <w:marLeft w:val="0"/>
      <w:marRight w:val="0"/>
      <w:marTop w:val="0"/>
      <w:marBottom w:val="0"/>
      <w:divBdr>
        <w:top w:val="none" w:sz="0" w:space="0" w:color="auto"/>
        <w:left w:val="none" w:sz="0" w:space="0" w:color="auto"/>
        <w:bottom w:val="none" w:sz="0" w:space="0" w:color="auto"/>
        <w:right w:val="none" w:sz="0" w:space="0" w:color="auto"/>
      </w:divBdr>
      <w:divsChild>
        <w:div w:id="507329080">
          <w:marLeft w:val="0"/>
          <w:marRight w:val="0"/>
          <w:marTop w:val="0"/>
          <w:marBottom w:val="0"/>
          <w:divBdr>
            <w:top w:val="none" w:sz="0" w:space="0" w:color="auto"/>
            <w:left w:val="none" w:sz="0" w:space="0" w:color="auto"/>
            <w:bottom w:val="none" w:sz="0" w:space="0" w:color="auto"/>
            <w:right w:val="none" w:sz="0" w:space="0" w:color="auto"/>
          </w:divBdr>
          <w:divsChild>
            <w:div w:id="365369213">
              <w:marLeft w:val="0"/>
              <w:marRight w:val="0"/>
              <w:marTop w:val="0"/>
              <w:marBottom w:val="0"/>
              <w:divBdr>
                <w:top w:val="none" w:sz="0" w:space="0" w:color="auto"/>
                <w:left w:val="none" w:sz="0" w:space="0" w:color="auto"/>
                <w:bottom w:val="none" w:sz="0" w:space="0" w:color="auto"/>
                <w:right w:val="none" w:sz="0" w:space="0" w:color="auto"/>
              </w:divBdr>
              <w:divsChild>
                <w:div w:id="1272594684">
                  <w:marLeft w:val="0"/>
                  <w:marRight w:val="0"/>
                  <w:marTop w:val="0"/>
                  <w:marBottom w:val="0"/>
                  <w:divBdr>
                    <w:top w:val="none" w:sz="0" w:space="0" w:color="auto"/>
                    <w:left w:val="none" w:sz="0" w:space="0" w:color="auto"/>
                    <w:bottom w:val="none" w:sz="0" w:space="0" w:color="auto"/>
                    <w:right w:val="none" w:sz="0" w:space="0" w:color="auto"/>
                  </w:divBdr>
                  <w:divsChild>
                    <w:div w:id="1575312075">
                      <w:marLeft w:val="0"/>
                      <w:marRight w:val="0"/>
                      <w:marTop w:val="0"/>
                      <w:marBottom w:val="0"/>
                      <w:divBdr>
                        <w:top w:val="none" w:sz="0" w:space="0" w:color="auto"/>
                        <w:left w:val="none" w:sz="0" w:space="0" w:color="auto"/>
                        <w:bottom w:val="none" w:sz="0" w:space="0" w:color="auto"/>
                        <w:right w:val="none" w:sz="0" w:space="0" w:color="auto"/>
                      </w:divBdr>
                      <w:divsChild>
                        <w:div w:id="1096286491">
                          <w:marLeft w:val="0"/>
                          <w:marRight w:val="0"/>
                          <w:marTop w:val="0"/>
                          <w:marBottom w:val="0"/>
                          <w:divBdr>
                            <w:top w:val="none" w:sz="0" w:space="0" w:color="auto"/>
                            <w:left w:val="none" w:sz="0" w:space="0" w:color="auto"/>
                            <w:bottom w:val="none" w:sz="0" w:space="0" w:color="auto"/>
                            <w:right w:val="none" w:sz="0" w:space="0" w:color="auto"/>
                          </w:divBdr>
                          <w:divsChild>
                            <w:div w:id="1529025339">
                              <w:marLeft w:val="0"/>
                              <w:marRight w:val="0"/>
                              <w:marTop w:val="0"/>
                              <w:marBottom w:val="0"/>
                              <w:divBdr>
                                <w:top w:val="none" w:sz="0" w:space="0" w:color="auto"/>
                                <w:left w:val="none" w:sz="0" w:space="0" w:color="auto"/>
                                <w:bottom w:val="none" w:sz="0" w:space="0" w:color="auto"/>
                                <w:right w:val="none" w:sz="0" w:space="0" w:color="auto"/>
                              </w:divBdr>
                              <w:divsChild>
                                <w:div w:id="1719478093">
                                  <w:marLeft w:val="0"/>
                                  <w:marRight w:val="0"/>
                                  <w:marTop w:val="0"/>
                                  <w:marBottom w:val="0"/>
                                  <w:divBdr>
                                    <w:top w:val="none" w:sz="0" w:space="0" w:color="auto"/>
                                    <w:left w:val="none" w:sz="0" w:space="0" w:color="auto"/>
                                    <w:bottom w:val="none" w:sz="0" w:space="0" w:color="auto"/>
                                    <w:right w:val="none" w:sz="0" w:space="0" w:color="auto"/>
                                  </w:divBdr>
                                  <w:divsChild>
                                    <w:div w:id="1279682090">
                                      <w:marLeft w:val="0"/>
                                      <w:marRight w:val="0"/>
                                      <w:marTop w:val="0"/>
                                      <w:marBottom w:val="0"/>
                                      <w:divBdr>
                                        <w:top w:val="none" w:sz="0" w:space="0" w:color="auto"/>
                                        <w:left w:val="none" w:sz="0" w:space="0" w:color="auto"/>
                                        <w:bottom w:val="none" w:sz="0" w:space="0" w:color="auto"/>
                                        <w:right w:val="none" w:sz="0" w:space="0" w:color="auto"/>
                                      </w:divBdr>
                                    </w:div>
                                    <w:div w:id="1917352732">
                                      <w:marLeft w:val="0"/>
                                      <w:marRight w:val="0"/>
                                      <w:marTop w:val="0"/>
                                      <w:marBottom w:val="0"/>
                                      <w:divBdr>
                                        <w:top w:val="none" w:sz="0" w:space="0" w:color="auto"/>
                                        <w:left w:val="none" w:sz="0" w:space="0" w:color="auto"/>
                                        <w:bottom w:val="none" w:sz="0" w:space="0" w:color="auto"/>
                                        <w:right w:val="none" w:sz="0" w:space="0" w:color="auto"/>
                                      </w:divBdr>
                                    </w:div>
                                    <w:div w:id="5345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231798">
      <w:bodyDiv w:val="1"/>
      <w:marLeft w:val="0"/>
      <w:marRight w:val="0"/>
      <w:marTop w:val="0"/>
      <w:marBottom w:val="0"/>
      <w:divBdr>
        <w:top w:val="none" w:sz="0" w:space="0" w:color="auto"/>
        <w:left w:val="none" w:sz="0" w:space="0" w:color="auto"/>
        <w:bottom w:val="none" w:sz="0" w:space="0" w:color="auto"/>
        <w:right w:val="none" w:sz="0" w:space="0" w:color="auto"/>
      </w:divBdr>
      <w:divsChild>
        <w:div w:id="1518691876">
          <w:marLeft w:val="0"/>
          <w:marRight w:val="0"/>
          <w:marTop w:val="0"/>
          <w:marBottom w:val="0"/>
          <w:divBdr>
            <w:top w:val="none" w:sz="0" w:space="0" w:color="auto"/>
            <w:left w:val="none" w:sz="0" w:space="0" w:color="auto"/>
            <w:bottom w:val="none" w:sz="0" w:space="0" w:color="auto"/>
            <w:right w:val="none" w:sz="0" w:space="0" w:color="auto"/>
          </w:divBdr>
          <w:divsChild>
            <w:div w:id="618531032">
              <w:marLeft w:val="0"/>
              <w:marRight w:val="0"/>
              <w:marTop w:val="0"/>
              <w:marBottom w:val="0"/>
              <w:divBdr>
                <w:top w:val="none" w:sz="0" w:space="0" w:color="auto"/>
                <w:left w:val="none" w:sz="0" w:space="0" w:color="auto"/>
                <w:bottom w:val="none" w:sz="0" w:space="0" w:color="auto"/>
                <w:right w:val="none" w:sz="0" w:space="0" w:color="auto"/>
              </w:divBdr>
              <w:divsChild>
                <w:div w:id="1776435199">
                  <w:marLeft w:val="0"/>
                  <w:marRight w:val="0"/>
                  <w:marTop w:val="0"/>
                  <w:marBottom w:val="0"/>
                  <w:divBdr>
                    <w:top w:val="none" w:sz="0" w:space="0" w:color="auto"/>
                    <w:left w:val="none" w:sz="0" w:space="0" w:color="auto"/>
                    <w:bottom w:val="none" w:sz="0" w:space="0" w:color="auto"/>
                    <w:right w:val="none" w:sz="0" w:space="0" w:color="auto"/>
                  </w:divBdr>
                  <w:divsChild>
                    <w:div w:id="1111435026">
                      <w:marLeft w:val="0"/>
                      <w:marRight w:val="0"/>
                      <w:marTop w:val="0"/>
                      <w:marBottom w:val="0"/>
                      <w:divBdr>
                        <w:top w:val="none" w:sz="0" w:space="0" w:color="auto"/>
                        <w:left w:val="none" w:sz="0" w:space="0" w:color="auto"/>
                        <w:bottom w:val="none" w:sz="0" w:space="0" w:color="auto"/>
                        <w:right w:val="none" w:sz="0" w:space="0" w:color="auto"/>
                      </w:divBdr>
                      <w:divsChild>
                        <w:div w:id="1279290771">
                          <w:marLeft w:val="0"/>
                          <w:marRight w:val="0"/>
                          <w:marTop w:val="0"/>
                          <w:marBottom w:val="0"/>
                          <w:divBdr>
                            <w:top w:val="none" w:sz="0" w:space="0" w:color="auto"/>
                            <w:left w:val="none" w:sz="0" w:space="0" w:color="auto"/>
                            <w:bottom w:val="none" w:sz="0" w:space="0" w:color="auto"/>
                            <w:right w:val="none" w:sz="0" w:space="0" w:color="auto"/>
                          </w:divBdr>
                          <w:divsChild>
                            <w:div w:id="1005013029">
                              <w:marLeft w:val="0"/>
                              <w:marRight w:val="0"/>
                              <w:marTop w:val="0"/>
                              <w:marBottom w:val="0"/>
                              <w:divBdr>
                                <w:top w:val="none" w:sz="0" w:space="0" w:color="auto"/>
                                <w:left w:val="none" w:sz="0" w:space="0" w:color="auto"/>
                                <w:bottom w:val="none" w:sz="0" w:space="0" w:color="auto"/>
                                <w:right w:val="none" w:sz="0" w:space="0" w:color="auto"/>
                              </w:divBdr>
                              <w:divsChild>
                                <w:div w:id="1884949123">
                                  <w:marLeft w:val="0"/>
                                  <w:marRight w:val="0"/>
                                  <w:marTop w:val="0"/>
                                  <w:marBottom w:val="0"/>
                                  <w:divBdr>
                                    <w:top w:val="none" w:sz="0" w:space="0" w:color="auto"/>
                                    <w:left w:val="none" w:sz="0" w:space="0" w:color="auto"/>
                                    <w:bottom w:val="none" w:sz="0" w:space="0" w:color="auto"/>
                                    <w:right w:val="none" w:sz="0" w:space="0" w:color="auto"/>
                                  </w:divBdr>
                                  <w:divsChild>
                                    <w:div w:id="1468235488">
                                      <w:marLeft w:val="0"/>
                                      <w:marRight w:val="0"/>
                                      <w:marTop w:val="0"/>
                                      <w:marBottom w:val="0"/>
                                      <w:divBdr>
                                        <w:top w:val="none" w:sz="0" w:space="0" w:color="auto"/>
                                        <w:left w:val="none" w:sz="0" w:space="0" w:color="auto"/>
                                        <w:bottom w:val="none" w:sz="0" w:space="0" w:color="auto"/>
                                        <w:right w:val="none" w:sz="0" w:space="0" w:color="auto"/>
                                      </w:divBdr>
                                    </w:div>
                                    <w:div w:id="2009863967">
                                      <w:marLeft w:val="0"/>
                                      <w:marRight w:val="0"/>
                                      <w:marTop w:val="0"/>
                                      <w:marBottom w:val="0"/>
                                      <w:divBdr>
                                        <w:top w:val="none" w:sz="0" w:space="0" w:color="auto"/>
                                        <w:left w:val="none" w:sz="0" w:space="0" w:color="auto"/>
                                        <w:bottom w:val="none" w:sz="0" w:space="0" w:color="auto"/>
                                        <w:right w:val="none" w:sz="0" w:space="0" w:color="auto"/>
                                      </w:divBdr>
                                    </w:div>
                                    <w:div w:id="2210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497916">
      <w:bodyDiv w:val="1"/>
      <w:marLeft w:val="0"/>
      <w:marRight w:val="0"/>
      <w:marTop w:val="0"/>
      <w:marBottom w:val="0"/>
      <w:divBdr>
        <w:top w:val="none" w:sz="0" w:space="0" w:color="auto"/>
        <w:left w:val="none" w:sz="0" w:space="0" w:color="auto"/>
        <w:bottom w:val="none" w:sz="0" w:space="0" w:color="auto"/>
        <w:right w:val="none" w:sz="0" w:space="0" w:color="auto"/>
      </w:divBdr>
    </w:div>
    <w:div w:id="770398525">
      <w:bodyDiv w:val="1"/>
      <w:marLeft w:val="0"/>
      <w:marRight w:val="0"/>
      <w:marTop w:val="0"/>
      <w:marBottom w:val="0"/>
      <w:divBdr>
        <w:top w:val="none" w:sz="0" w:space="0" w:color="auto"/>
        <w:left w:val="none" w:sz="0" w:space="0" w:color="auto"/>
        <w:bottom w:val="none" w:sz="0" w:space="0" w:color="auto"/>
        <w:right w:val="none" w:sz="0" w:space="0" w:color="auto"/>
      </w:divBdr>
      <w:divsChild>
        <w:div w:id="1825275450">
          <w:marLeft w:val="0"/>
          <w:marRight w:val="0"/>
          <w:marTop w:val="0"/>
          <w:marBottom w:val="0"/>
          <w:divBdr>
            <w:top w:val="none" w:sz="0" w:space="0" w:color="auto"/>
            <w:left w:val="none" w:sz="0" w:space="0" w:color="auto"/>
            <w:bottom w:val="none" w:sz="0" w:space="0" w:color="auto"/>
            <w:right w:val="none" w:sz="0" w:space="0" w:color="auto"/>
          </w:divBdr>
          <w:divsChild>
            <w:div w:id="2123643514">
              <w:marLeft w:val="0"/>
              <w:marRight w:val="0"/>
              <w:marTop w:val="0"/>
              <w:marBottom w:val="0"/>
              <w:divBdr>
                <w:top w:val="none" w:sz="0" w:space="0" w:color="auto"/>
                <w:left w:val="none" w:sz="0" w:space="0" w:color="auto"/>
                <w:bottom w:val="none" w:sz="0" w:space="0" w:color="auto"/>
                <w:right w:val="none" w:sz="0" w:space="0" w:color="auto"/>
              </w:divBdr>
              <w:divsChild>
                <w:div w:id="32317679">
                  <w:marLeft w:val="0"/>
                  <w:marRight w:val="0"/>
                  <w:marTop w:val="0"/>
                  <w:marBottom w:val="0"/>
                  <w:divBdr>
                    <w:top w:val="none" w:sz="0" w:space="0" w:color="auto"/>
                    <w:left w:val="none" w:sz="0" w:space="0" w:color="auto"/>
                    <w:bottom w:val="none" w:sz="0" w:space="0" w:color="auto"/>
                    <w:right w:val="none" w:sz="0" w:space="0" w:color="auto"/>
                  </w:divBdr>
                  <w:divsChild>
                    <w:div w:id="1669945497">
                      <w:marLeft w:val="0"/>
                      <w:marRight w:val="0"/>
                      <w:marTop w:val="0"/>
                      <w:marBottom w:val="0"/>
                      <w:divBdr>
                        <w:top w:val="none" w:sz="0" w:space="0" w:color="auto"/>
                        <w:left w:val="none" w:sz="0" w:space="0" w:color="auto"/>
                        <w:bottom w:val="none" w:sz="0" w:space="0" w:color="auto"/>
                        <w:right w:val="none" w:sz="0" w:space="0" w:color="auto"/>
                      </w:divBdr>
                      <w:divsChild>
                        <w:div w:id="1452941770">
                          <w:marLeft w:val="0"/>
                          <w:marRight w:val="0"/>
                          <w:marTop w:val="0"/>
                          <w:marBottom w:val="0"/>
                          <w:divBdr>
                            <w:top w:val="none" w:sz="0" w:space="0" w:color="auto"/>
                            <w:left w:val="none" w:sz="0" w:space="0" w:color="auto"/>
                            <w:bottom w:val="none" w:sz="0" w:space="0" w:color="auto"/>
                            <w:right w:val="none" w:sz="0" w:space="0" w:color="auto"/>
                          </w:divBdr>
                          <w:divsChild>
                            <w:div w:id="1020812263">
                              <w:marLeft w:val="0"/>
                              <w:marRight w:val="0"/>
                              <w:marTop w:val="0"/>
                              <w:marBottom w:val="0"/>
                              <w:divBdr>
                                <w:top w:val="none" w:sz="0" w:space="0" w:color="auto"/>
                                <w:left w:val="none" w:sz="0" w:space="0" w:color="auto"/>
                                <w:bottom w:val="none" w:sz="0" w:space="0" w:color="auto"/>
                                <w:right w:val="none" w:sz="0" w:space="0" w:color="auto"/>
                              </w:divBdr>
                              <w:divsChild>
                                <w:div w:id="1937127379">
                                  <w:marLeft w:val="0"/>
                                  <w:marRight w:val="0"/>
                                  <w:marTop w:val="0"/>
                                  <w:marBottom w:val="0"/>
                                  <w:divBdr>
                                    <w:top w:val="none" w:sz="0" w:space="0" w:color="auto"/>
                                    <w:left w:val="none" w:sz="0" w:space="0" w:color="auto"/>
                                    <w:bottom w:val="none" w:sz="0" w:space="0" w:color="auto"/>
                                    <w:right w:val="none" w:sz="0" w:space="0" w:color="auto"/>
                                  </w:divBdr>
                                  <w:divsChild>
                                    <w:div w:id="981810021">
                                      <w:marLeft w:val="0"/>
                                      <w:marRight w:val="0"/>
                                      <w:marTop w:val="0"/>
                                      <w:marBottom w:val="0"/>
                                      <w:divBdr>
                                        <w:top w:val="none" w:sz="0" w:space="0" w:color="auto"/>
                                        <w:left w:val="none" w:sz="0" w:space="0" w:color="auto"/>
                                        <w:bottom w:val="none" w:sz="0" w:space="0" w:color="auto"/>
                                        <w:right w:val="none" w:sz="0" w:space="0" w:color="auto"/>
                                      </w:divBdr>
                                    </w:div>
                                    <w:div w:id="84301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0856">
      <w:bodyDiv w:val="1"/>
      <w:marLeft w:val="0"/>
      <w:marRight w:val="0"/>
      <w:marTop w:val="0"/>
      <w:marBottom w:val="0"/>
      <w:divBdr>
        <w:top w:val="none" w:sz="0" w:space="0" w:color="auto"/>
        <w:left w:val="none" w:sz="0" w:space="0" w:color="auto"/>
        <w:bottom w:val="none" w:sz="0" w:space="0" w:color="auto"/>
        <w:right w:val="none" w:sz="0" w:space="0" w:color="auto"/>
      </w:divBdr>
      <w:divsChild>
        <w:div w:id="1637880621">
          <w:marLeft w:val="0"/>
          <w:marRight w:val="0"/>
          <w:marTop w:val="0"/>
          <w:marBottom w:val="0"/>
          <w:divBdr>
            <w:top w:val="none" w:sz="0" w:space="0" w:color="auto"/>
            <w:left w:val="none" w:sz="0" w:space="0" w:color="auto"/>
            <w:bottom w:val="none" w:sz="0" w:space="0" w:color="auto"/>
            <w:right w:val="none" w:sz="0" w:space="0" w:color="auto"/>
          </w:divBdr>
          <w:divsChild>
            <w:div w:id="847914129">
              <w:marLeft w:val="0"/>
              <w:marRight w:val="0"/>
              <w:marTop w:val="0"/>
              <w:marBottom w:val="0"/>
              <w:divBdr>
                <w:top w:val="none" w:sz="0" w:space="0" w:color="auto"/>
                <w:left w:val="none" w:sz="0" w:space="0" w:color="auto"/>
                <w:bottom w:val="none" w:sz="0" w:space="0" w:color="auto"/>
                <w:right w:val="none" w:sz="0" w:space="0" w:color="auto"/>
              </w:divBdr>
              <w:divsChild>
                <w:div w:id="808322086">
                  <w:marLeft w:val="0"/>
                  <w:marRight w:val="0"/>
                  <w:marTop w:val="0"/>
                  <w:marBottom w:val="0"/>
                  <w:divBdr>
                    <w:top w:val="none" w:sz="0" w:space="0" w:color="auto"/>
                    <w:left w:val="none" w:sz="0" w:space="0" w:color="auto"/>
                    <w:bottom w:val="none" w:sz="0" w:space="0" w:color="auto"/>
                    <w:right w:val="none" w:sz="0" w:space="0" w:color="auto"/>
                  </w:divBdr>
                  <w:divsChild>
                    <w:div w:id="696351030">
                      <w:marLeft w:val="0"/>
                      <w:marRight w:val="0"/>
                      <w:marTop w:val="0"/>
                      <w:marBottom w:val="0"/>
                      <w:divBdr>
                        <w:top w:val="none" w:sz="0" w:space="0" w:color="auto"/>
                        <w:left w:val="none" w:sz="0" w:space="0" w:color="auto"/>
                        <w:bottom w:val="none" w:sz="0" w:space="0" w:color="auto"/>
                        <w:right w:val="none" w:sz="0" w:space="0" w:color="auto"/>
                      </w:divBdr>
                      <w:divsChild>
                        <w:div w:id="65880984">
                          <w:marLeft w:val="0"/>
                          <w:marRight w:val="0"/>
                          <w:marTop w:val="0"/>
                          <w:marBottom w:val="0"/>
                          <w:divBdr>
                            <w:top w:val="none" w:sz="0" w:space="0" w:color="auto"/>
                            <w:left w:val="none" w:sz="0" w:space="0" w:color="auto"/>
                            <w:bottom w:val="none" w:sz="0" w:space="0" w:color="auto"/>
                            <w:right w:val="none" w:sz="0" w:space="0" w:color="auto"/>
                          </w:divBdr>
                          <w:divsChild>
                            <w:div w:id="576089126">
                              <w:marLeft w:val="0"/>
                              <w:marRight w:val="0"/>
                              <w:marTop w:val="0"/>
                              <w:marBottom w:val="0"/>
                              <w:divBdr>
                                <w:top w:val="none" w:sz="0" w:space="0" w:color="auto"/>
                                <w:left w:val="none" w:sz="0" w:space="0" w:color="auto"/>
                                <w:bottom w:val="none" w:sz="0" w:space="0" w:color="auto"/>
                                <w:right w:val="none" w:sz="0" w:space="0" w:color="auto"/>
                              </w:divBdr>
                              <w:divsChild>
                                <w:div w:id="479347284">
                                  <w:marLeft w:val="0"/>
                                  <w:marRight w:val="0"/>
                                  <w:marTop w:val="0"/>
                                  <w:marBottom w:val="0"/>
                                  <w:divBdr>
                                    <w:top w:val="none" w:sz="0" w:space="0" w:color="auto"/>
                                    <w:left w:val="none" w:sz="0" w:space="0" w:color="auto"/>
                                    <w:bottom w:val="none" w:sz="0" w:space="0" w:color="auto"/>
                                    <w:right w:val="none" w:sz="0" w:space="0" w:color="auto"/>
                                  </w:divBdr>
                                  <w:divsChild>
                                    <w:div w:id="834035733">
                                      <w:marLeft w:val="0"/>
                                      <w:marRight w:val="0"/>
                                      <w:marTop w:val="0"/>
                                      <w:marBottom w:val="0"/>
                                      <w:divBdr>
                                        <w:top w:val="none" w:sz="0" w:space="0" w:color="auto"/>
                                        <w:left w:val="none" w:sz="0" w:space="0" w:color="auto"/>
                                        <w:bottom w:val="none" w:sz="0" w:space="0" w:color="auto"/>
                                        <w:right w:val="none" w:sz="0" w:space="0" w:color="auto"/>
                                      </w:divBdr>
                                    </w:div>
                                    <w:div w:id="5526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125974">
      <w:bodyDiv w:val="1"/>
      <w:marLeft w:val="0"/>
      <w:marRight w:val="0"/>
      <w:marTop w:val="0"/>
      <w:marBottom w:val="0"/>
      <w:divBdr>
        <w:top w:val="none" w:sz="0" w:space="0" w:color="auto"/>
        <w:left w:val="none" w:sz="0" w:space="0" w:color="auto"/>
        <w:bottom w:val="none" w:sz="0" w:space="0" w:color="auto"/>
        <w:right w:val="none" w:sz="0" w:space="0" w:color="auto"/>
      </w:divBdr>
    </w:div>
    <w:div w:id="1081949499">
      <w:bodyDiv w:val="1"/>
      <w:marLeft w:val="0"/>
      <w:marRight w:val="0"/>
      <w:marTop w:val="0"/>
      <w:marBottom w:val="0"/>
      <w:divBdr>
        <w:top w:val="none" w:sz="0" w:space="0" w:color="auto"/>
        <w:left w:val="none" w:sz="0" w:space="0" w:color="auto"/>
        <w:bottom w:val="none" w:sz="0" w:space="0" w:color="auto"/>
        <w:right w:val="none" w:sz="0" w:space="0" w:color="auto"/>
      </w:divBdr>
    </w:div>
    <w:div w:id="1155758031">
      <w:bodyDiv w:val="1"/>
      <w:marLeft w:val="0"/>
      <w:marRight w:val="0"/>
      <w:marTop w:val="0"/>
      <w:marBottom w:val="0"/>
      <w:divBdr>
        <w:top w:val="none" w:sz="0" w:space="0" w:color="auto"/>
        <w:left w:val="none" w:sz="0" w:space="0" w:color="auto"/>
        <w:bottom w:val="none" w:sz="0" w:space="0" w:color="auto"/>
        <w:right w:val="none" w:sz="0" w:space="0" w:color="auto"/>
      </w:divBdr>
    </w:div>
    <w:div w:id="1340694298">
      <w:bodyDiv w:val="1"/>
      <w:marLeft w:val="0"/>
      <w:marRight w:val="0"/>
      <w:marTop w:val="0"/>
      <w:marBottom w:val="0"/>
      <w:divBdr>
        <w:top w:val="none" w:sz="0" w:space="0" w:color="auto"/>
        <w:left w:val="none" w:sz="0" w:space="0" w:color="auto"/>
        <w:bottom w:val="none" w:sz="0" w:space="0" w:color="auto"/>
        <w:right w:val="none" w:sz="0" w:space="0" w:color="auto"/>
      </w:divBdr>
    </w:div>
    <w:div w:id="1657686402">
      <w:bodyDiv w:val="1"/>
      <w:marLeft w:val="0"/>
      <w:marRight w:val="0"/>
      <w:marTop w:val="0"/>
      <w:marBottom w:val="0"/>
      <w:divBdr>
        <w:top w:val="none" w:sz="0" w:space="0" w:color="auto"/>
        <w:left w:val="none" w:sz="0" w:space="0" w:color="auto"/>
        <w:bottom w:val="none" w:sz="0" w:space="0" w:color="auto"/>
        <w:right w:val="none" w:sz="0" w:space="0" w:color="auto"/>
      </w:divBdr>
      <w:divsChild>
        <w:div w:id="1345789476">
          <w:marLeft w:val="0"/>
          <w:marRight w:val="0"/>
          <w:marTop w:val="0"/>
          <w:marBottom w:val="0"/>
          <w:divBdr>
            <w:top w:val="none" w:sz="0" w:space="0" w:color="auto"/>
            <w:left w:val="none" w:sz="0" w:space="0" w:color="auto"/>
            <w:bottom w:val="none" w:sz="0" w:space="0" w:color="auto"/>
            <w:right w:val="none" w:sz="0" w:space="0" w:color="auto"/>
          </w:divBdr>
        </w:div>
        <w:div w:id="1249776704">
          <w:marLeft w:val="0"/>
          <w:marRight w:val="0"/>
          <w:marTop w:val="0"/>
          <w:marBottom w:val="0"/>
          <w:divBdr>
            <w:top w:val="none" w:sz="0" w:space="0" w:color="auto"/>
            <w:left w:val="none" w:sz="0" w:space="0" w:color="auto"/>
            <w:bottom w:val="none" w:sz="0" w:space="0" w:color="auto"/>
            <w:right w:val="none" w:sz="0" w:space="0" w:color="auto"/>
          </w:divBdr>
        </w:div>
        <w:div w:id="1851987605">
          <w:marLeft w:val="0"/>
          <w:marRight w:val="0"/>
          <w:marTop w:val="0"/>
          <w:marBottom w:val="0"/>
          <w:divBdr>
            <w:top w:val="none" w:sz="0" w:space="0" w:color="auto"/>
            <w:left w:val="none" w:sz="0" w:space="0" w:color="auto"/>
            <w:bottom w:val="none" w:sz="0" w:space="0" w:color="auto"/>
            <w:right w:val="none" w:sz="0" w:space="0" w:color="auto"/>
          </w:divBdr>
        </w:div>
        <w:div w:id="1020278550">
          <w:marLeft w:val="0"/>
          <w:marRight w:val="0"/>
          <w:marTop w:val="0"/>
          <w:marBottom w:val="0"/>
          <w:divBdr>
            <w:top w:val="none" w:sz="0" w:space="0" w:color="auto"/>
            <w:left w:val="none" w:sz="0" w:space="0" w:color="auto"/>
            <w:bottom w:val="none" w:sz="0" w:space="0" w:color="auto"/>
            <w:right w:val="none" w:sz="0" w:space="0" w:color="auto"/>
          </w:divBdr>
        </w:div>
        <w:div w:id="1737582381">
          <w:marLeft w:val="0"/>
          <w:marRight w:val="0"/>
          <w:marTop w:val="0"/>
          <w:marBottom w:val="0"/>
          <w:divBdr>
            <w:top w:val="none" w:sz="0" w:space="0" w:color="auto"/>
            <w:left w:val="none" w:sz="0" w:space="0" w:color="auto"/>
            <w:bottom w:val="none" w:sz="0" w:space="0" w:color="auto"/>
            <w:right w:val="none" w:sz="0" w:space="0" w:color="auto"/>
          </w:divBdr>
        </w:div>
      </w:divsChild>
    </w:div>
    <w:div w:id="1867480872">
      <w:bodyDiv w:val="1"/>
      <w:marLeft w:val="0"/>
      <w:marRight w:val="0"/>
      <w:marTop w:val="0"/>
      <w:marBottom w:val="0"/>
      <w:divBdr>
        <w:top w:val="none" w:sz="0" w:space="0" w:color="auto"/>
        <w:left w:val="none" w:sz="0" w:space="0" w:color="auto"/>
        <w:bottom w:val="none" w:sz="0" w:space="0" w:color="auto"/>
        <w:right w:val="none" w:sz="0" w:space="0" w:color="auto"/>
      </w:divBdr>
      <w:divsChild>
        <w:div w:id="570893364">
          <w:marLeft w:val="0"/>
          <w:marRight w:val="0"/>
          <w:marTop w:val="0"/>
          <w:marBottom w:val="0"/>
          <w:divBdr>
            <w:top w:val="none" w:sz="0" w:space="0" w:color="auto"/>
            <w:left w:val="none" w:sz="0" w:space="0" w:color="auto"/>
            <w:bottom w:val="none" w:sz="0" w:space="0" w:color="auto"/>
            <w:right w:val="none" w:sz="0" w:space="0" w:color="auto"/>
          </w:divBdr>
          <w:divsChild>
            <w:div w:id="950016596">
              <w:marLeft w:val="0"/>
              <w:marRight w:val="0"/>
              <w:marTop w:val="0"/>
              <w:marBottom w:val="0"/>
              <w:divBdr>
                <w:top w:val="none" w:sz="0" w:space="0" w:color="auto"/>
                <w:left w:val="none" w:sz="0" w:space="0" w:color="auto"/>
                <w:bottom w:val="none" w:sz="0" w:space="0" w:color="auto"/>
                <w:right w:val="none" w:sz="0" w:space="0" w:color="auto"/>
              </w:divBdr>
              <w:divsChild>
                <w:div w:id="142628117">
                  <w:marLeft w:val="0"/>
                  <w:marRight w:val="0"/>
                  <w:marTop w:val="0"/>
                  <w:marBottom w:val="0"/>
                  <w:divBdr>
                    <w:top w:val="none" w:sz="0" w:space="0" w:color="auto"/>
                    <w:left w:val="none" w:sz="0" w:space="0" w:color="auto"/>
                    <w:bottom w:val="none" w:sz="0" w:space="0" w:color="auto"/>
                    <w:right w:val="none" w:sz="0" w:space="0" w:color="auto"/>
                  </w:divBdr>
                  <w:divsChild>
                    <w:div w:id="894510123">
                      <w:marLeft w:val="0"/>
                      <w:marRight w:val="0"/>
                      <w:marTop w:val="0"/>
                      <w:marBottom w:val="0"/>
                      <w:divBdr>
                        <w:top w:val="none" w:sz="0" w:space="0" w:color="auto"/>
                        <w:left w:val="none" w:sz="0" w:space="0" w:color="auto"/>
                        <w:bottom w:val="none" w:sz="0" w:space="0" w:color="auto"/>
                        <w:right w:val="none" w:sz="0" w:space="0" w:color="auto"/>
                      </w:divBdr>
                      <w:divsChild>
                        <w:div w:id="768744858">
                          <w:marLeft w:val="0"/>
                          <w:marRight w:val="0"/>
                          <w:marTop w:val="0"/>
                          <w:marBottom w:val="0"/>
                          <w:divBdr>
                            <w:top w:val="none" w:sz="0" w:space="0" w:color="auto"/>
                            <w:left w:val="none" w:sz="0" w:space="0" w:color="auto"/>
                            <w:bottom w:val="none" w:sz="0" w:space="0" w:color="auto"/>
                            <w:right w:val="none" w:sz="0" w:space="0" w:color="auto"/>
                          </w:divBdr>
                          <w:divsChild>
                            <w:div w:id="1103963867">
                              <w:marLeft w:val="0"/>
                              <w:marRight w:val="0"/>
                              <w:marTop w:val="0"/>
                              <w:marBottom w:val="0"/>
                              <w:divBdr>
                                <w:top w:val="none" w:sz="0" w:space="0" w:color="auto"/>
                                <w:left w:val="none" w:sz="0" w:space="0" w:color="auto"/>
                                <w:bottom w:val="none" w:sz="0" w:space="0" w:color="auto"/>
                                <w:right w:val="none" w:sz="0" w:space="0" w:color="auto"/>
                              </w:divBdr>
                              <w:divsChild>
                                <w:div w:id="690029253">
                                  <w:marLeft w:val="0"/>
                                  <w:marRight w:val="0"/>
                                  <w:marTop w:val="0"/>
                                  <w:marBottom w:val="0"/>
                                  <w:divBdr>
                                    <w:top w:val="none" w:sz="0" w:space="0" w:color="auto"/>
                                    <w:left w:val="none" w:sz="0" w:space="0" w:color="auto"/>
                                    <w:bottom w:val="none" w:sz="0" w:space="0" w:color="auto"/>
                                    <w:right w:val="none" w:sz="0" w:space="0" w:color="auto"/>
                                  </w:divBdr>
                                  <w:divsChild>
                                    <w:div w:id="1780679452">
                                      <w:marLeft w:val="0"/>
                                      <w:marRight w:val="0"/>
                                      <w:marTop w:val="0"/>
                                      <w:marBottom w:val="0"/>
                                      <w:divBdr>
                                        <w:top w:val="none" w:sz="0" w:space="0" w:color="auto"/>
                                        <w:left w:val="none" w:sz="0" w:space="0" w:color="auto"/>
                                        <w:bottom w:val="none" w:sz="0" w:space="0" w:color="auto"/>
                                        <w:right w:val="none" w:sz="0" w:space="0" w:color="auto"/>
                                      </w:divBdr>
                                    </w:div>
                                    <w:div w:id="1357000659">
                                      <w:marLeft w:val="0"/>
                                      <w:marRight w:val="0"/>
                                      <w:marTop w:val="0"/>
                                      <w:marBottom w:val="0"/>
                                      <w:divBdr>
                                        <w:top w:val="none" w:sz="0" w:space="0" w:color="auto"/>
                                        <w:left w:val="none" w:sz="0" w:space="0" w:color="auto"/>
                                        <w:bottom w:val="none" w:sz="0" w:space="0" w:color="auto"/>
                                        <w:right w:val="none" w:sz="0" w:space="0" w:color="auto"/>
                                      </w:divBdr>
                                    </w:div>
                                    <w:div w:id="10621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08051">
      <w:bodyDiv w:val="1"/>
      <w:marLeft w:val="0"/>
      <w:marRight w:val="0"/>
      <w:marTop w:val="0"/>
      <w:marBottom w:val="0"/>
      <w:divBdr>
        <w:top w:val="none" w:sz="0" w:space="0" w:color="auto"/>
        <w:left w:val="none" w:sz="0" w:space="0" w:color="auto"/>
        <w:bottom w:val="none" w:sz="0" w:space="0" w:color="auto"/>
        <w:right w:val="none" w:sz="0" w:space="0" w:color="auto"/>
      </w:divBdr>
    </w:div>
    <w:div w:id="2066027610">
      <w:bodyDiv w:val="1"/>
      <w:marLeft w:val="0"/>
      <w:marRight w:val="0"/>
      <w:marTop w:val="0"/>
      <w:marBottom w:val="0"/>
      <w:divBdr>
        <w:top w:val="none" w:sz="0" w:space="0" w:color="auto"/>
        <w:left w:val="none" w:sz="0" w:space="0" w:color="auto"/>
        <w:bottom w:val="none" w:sz="0" w:space="0" w:color="auto"/>
        <w:right w:val="none" w:sz="0" w:space="0" w:color="auto"/>
      </w:divBdr>
      <w:divsChild>
        <w:div w:id="928734210">
          <w:marLeft w:val="0"/>
          <w:marRight w:val="0"/>
          <w:marTop w:val="0"/>
          <w:marBottom w:val="0"/>
          <w:divBdr>
            <w:top w:val="none" w:sz="0" w:space="0" w:color="auto"/>
            <w:left w:val="none" w:sz="0" w:space="0" w:color="auto"/>
            <w:bottom w:val="none" w:sz="0" w:space="0" w:color="auto"/>
            <w:right w:val="none" w:sz="0" w:space="0" w:color="auto"/>
          </w:divBdr>
        </w:div>
        <w:div w:id="1604655705">
          <w:marLeft w:val="0"/>
          <w:marRight w:val="0"/>
          <w:marTop w:val="0"/>
          <w:marBottom w:val="0"/>
          <w:divBdr>
            <w:top w:val="none" w:sz="0" w:space="0" w:color="auto"/>
            <w:left w:val="none" w:sz="0" w:space="0" w:color="auto"/>
            <w:bottom w:val="none" w:sz="0" w:space="0" w:color="auto"/>
            <w:right w:val="none" w:sz="0" w:space="0" w:color="auto"/>
          </w:divBdr>
        </w:div>
        <w:div w:id="1459177183">
          <w:marLeft w:val="0"/>
          <w:marRight w:val="0"/>
          <w:marTop w:val="0"/>
          <w:marBottom w:val="0"/>
          <w:divBdr>
            <w:top w:val="none" w:sz="0" w:space="0" w:color="auto"/>
            <w:left w:val="none" w:sz="0" w:space="0" w:color="auto"/>
            <w:bottom w:val="none" w:sz="0" w:space="0" w:color="auto"/>
            <w:right w:val="none" w:sz="0" w:space="0" w:color="auto"/>
          </w:divBdr>
        </w:div>
        <w:div w:id="971637152">
          <w:marLeft w:val="0"/>
          <w:marRight w:val="0"/>
          <w:marTop w:val="0"/>
          <w:marBottom w:val="0"/>
          <w:divBdr>
            <w:top w:val="none" w:sz="0" w:space="0" w:color="auto"/>
            <w:left w:val="none" w:sz="0" w:space="0" w:color="auto"/>
            <w:bottom w:val="none" w:sz="0" w:space="0" w:color="auto"/>
            <w:right w:val="none" w:sz="0" w:space="0" w:color="auto"/>
          </w:divBdr>
        </w:div>
        <w:div w:id="771822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doku.php?id=tjn:kap_9:v._handsignaler_og_bruk_av_radiokommunikasjon" TargetMode="External"/><Relationship Id="rId18" Type="http://schemas.openxmlformats.org/officeDocument/2006/relationships/hyperlink" Target="http://orv.jbv.no/orv/doku.php?id=tjn:kap_9:v._handsignaler_og_bruk_av_radiokommunikasjon" TargetMode="External"/><Relationship Id="rId26" Type="http://schemas.openxmlformats.org/officeDocument/2006/relationships/hyperlink" Target="http://orv.jbv.no/orv/doku.php?id=sjn:del_1:1.2_andre_generelle_bestemmelser" TargetMode="External"/><Relationship Id="rId3" Type="http://schemas.openxmlformats.org/officeDocument/2006/relationships/customXml" Target="../customXml/item3.xml"/><Relationship Id="rId21" Type="http://schemas.openxmlformats.org/officeDocument/2006/relationships/hyperlink" Target="http://orv.jbv.no/orv/doku.php?id=tjn:kap_9:v._handsignaler_og_bruk_av_radiokommunikasjon" TargetMode="External"/><Relationship Id="rId7" Type="http://schemas.openxmlformats.org/officeDocument/2006/relationships/settings" Target="settings.xml"/><Relationship Id="rId12" Type="http://schemas.openxmlformats.org/officeDocument/2006/relationships/hyperlink" Target="http://orv.jbv.no/orv/doku.php?id=tjn:kap_9:v._handsignaler_og_bruk_av_radiokommunikasjon" TargetMode="External"/><Relationship Id="rId17" Type="http://schemas.openxmlformats.org/officeDocument/2006/relationships/hyperlink" Target="http://orv.jbv.no/orv/doku.php?id=tjn:kap_9:v._handsignaler_og_bruk_av_radiokommunikasjon" TargetMode="External"/><Relationship Id="rId25" Type="http://schemas.openxmlformats.org/officeDocument/2006/relationships/hyperlink" Target="http://orv.jbv.no/orv/doku.php?id=tjn:kap_5:bilag_til_kapittel_5" TargetMode="External"/><Relationship Id="rId2" Type="http://schemas.openxmlformats.org/officeDocument/2006/relationships/customXml" Target="../customXml/item2.xml"/><Relationship Id="rId16" Type="http://schemas.openxmlformats.org/officeDocument/2006/relationships/hyperlink" Target="http://orv.jbv.no/orv/doku.php?id=tjn:kap_9:v._handsignaler_og_bruk_av_radiokommunikasjon" TargetMode="External"/><Relationship Id="rId20" Type="http://schemas.openxmlformats.org/officeDocument/2006/relationships/hyperlink" Target="http://orv.jbv.no/orv/doku.php?id=tjn:kap_9:v._handsignaler_og_bruk_av_radiokommunikasj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ll._lyssignaler" TargetMode="External"/><Relationship Id="rId24" Type="http://schemas.openxmlformats.org/officeDocument/2006/relationships/hyperlink" Target="http://orv.jbv.no/orv/doku.php?id=tjn:kap_5:bilag_til_kapittel_5" TargetMode="External"/><Relationship Id="rId5" Type="http://schemas.openxmlformats.org/officeDocument/2006/relationships/numbering" Target="numbering.xml"/><Relationship Id="rId15" Type="http://schemas.openxmlformats.org/officeDocument/2006/relationships/hyperlink" Target="http://orv.jbv.no/orv/doku.php?id=tjn:kap_9:ll._lyssignaler" TargetMode="External"/><Relationship Id="rId23" Type="http://schemas.openxmlformats.org/officeDocument/2006/relationships/hyperlink" Target="http://orv.jbv.no/orv/doku.php?id=tjn:kap_9:v._handsignaler_og_bruk_av_radiokommunikasjon"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orv.jbv.no/orv/doku.php?id=tjn:kap_9:v._handsignaler_og_bruk_av_radiokommunikasj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v.jbv.no/orv/doku.php?id=tjn:kap_9:ll._lyssignaler" TargetMode="External"/><Relationship Id="rId22" Type="http://schemas.openxmlformats.org/officeDocument/2006/relationships/hyperlink" Target="http://orv.jbv.no/orv/doku.php?id=tjn:kap_9:v._handsignaler_og_bruk_av_radiokommunikasjon" TargetMode="External"/><Relationship Id="rId27" Type="http://schemas.openxmlformats.org/officeDocument/2006/relationships/hyperlink" Target="http://orv.jbv.no/orv/doku.php?id=tjn:kap_5:bilag_til_kapittel_5" TargetMode="External"/><Relationship Id="rId30"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89CD9D584D6E438928F013A2F7D27D" ma:contentTypeVersion="17" ma:contentTypeDescription="Opprett et nytt dokument." ma:contentTypeScope="" ma:versionID="a528d534bfa5c2cf3b0ac25af91227f1">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41d10a42440bcd16403786a3603d3cd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0F91F0F1-F28B-4BEF-B663-8404189A2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88D0A-3ACE-433B-B980-D5FBEB60E293}">
  <ds:schemaRefs>
    <ds:schemaRef ds:uri="http://schemas.microsoft.com/sharepoint/v3/contenttype/forms"/>
  </ds:schemaRefs>
</ds:datastoreItem>
</file>

<file path=customXml/itemProps3.xml><?xml version="1.0" encoding="utf-8"?>
<ds:datastoreItem xmlns:ds="http://schemas.openxmlformats.org/officeDocument/2006/customXml" ds:itemID="{DBC9231F-BFC0-4728-9D44-A942B65B9F47}">
  <ds:schemaRefs>
    <ds:schemaRef ds:uri="http://schemas.openxmlformats.org/officeDocument/2006/bibliography"/>
  </ds:schemaRefs>
</ds:datastoreItem>
</file>

<file path=customXml/itemProps4.xml><?xml version="1.0" encoding="utf-8"?>
<ds:datastoreItem xmlns:ds="http://schemas.openxmlformats.org/officeDocument/2006/customXml" ds:itemID="{B448BAB8-BA20-48BA-99E6-68EBF9D5BEED}">
  <ds:schemaRefs>
    <ds:schemaRef ds:uri="http://schemas.microsoft.com/office/2006/metadata/properties"/>
    <ds:schemaRef ds:uri="http://purl.org/dc/terms/"/>
    <ds:schemaRef ds:uri="http://schemas.microsoft.com/office/2006/documentManagement/types"/>
    <ds:schemaRef ds:uri="45d04399-7f55-440b-b040-d3fdd9036fca"/>
    <ds:schemaRef ds:uri="http://purl.org/dc/dcmitype/"/>
    <ds:schemaRef ds:uri="http://purl.org/dc/elements/1.1/"/>
    <ds:schemaRef ds:uri="e1b08794-15dd-4dc7-8b46-3470604779d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5998</Words>
  <Characters>31794</Characters>
  <Application>Microsoft Office Word</Application>
  <DocSecurity>0</DocSecurity>
  <Lines>264</Lines>
  <Paragraphs>75</Paragraphs>
  <ScaleCrop>false</ScaleCrop>
  <Company>Jernbaneverket</Company>
  <LinksUpToDate>false</LinksUpToDate>
  <CharactersWithSpaces>37717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5</dc:title>
  <dc:creator>Solveig Kjølberg</dc:creator>
  <cp:keywords>forslag; kapittel 5</cp:keywords>
  <cp:lastModifiedBy>Kjernlie Jon Inge Schiager</cp:lastModifiedBy>
  <cp:revision>2</cp:revision>
  <cp:lastPrinted>2018-06-20T07:31:00Z</cp:lastPrinted>
  <dcterms:created xsi:type="dcterms:W3CDTF">2022-10-05T10:24:00Z</dcterms:created>
  <dcterms:modified xsi:type="dcterms:W3CDTF">2022-10-05T10:24:00Z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1132;#forslag|9b964acd-fada-4d86-8946-c0d177d075ef;#5520;#kapittel 5|b9e2ae50-6369-4c10-91e7-64cd3372791c</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24f0c55b-02e1-467b-96b9-ba50c700802d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2022-01-21T11:42:17Z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c85832b6-bad7-417c-8bbe-294f916668c2</vt:lpwstr>
  </property>
  <property fmtid="{D5CDD505-2E9C-101B-9397-08002B2CF9AE}" pid="13" name="MSIP_Label_a916b774-2437-465d-837f-7d8f9801ccb7_ContentBits">
    <vt:lpwstr>0</vt:lpwstr>
  </property>
  <property fmtid="{D5CDD505-2E9C-101B-9397-08002B2CF9AE}" pid="14" name="MediaServiceImageTags">
    <vt:lpwstr/>
  </property>
</Properties>
</file>